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7D18" w14:textId="035F8FC6" w:rsidR="002C7734" w:rsidRDefault="000E7E52" w:rsidP="00230A3A">
      <w:pPr>
        <w:pStyle w:val="Heading1"/>
      </w:pPr>
      <w:r>
        <w:t xml:space="preserve">Advising on </w:t>
      </w:r>
      <w:r w:rsidR="0034559E">
        <w:t>d</w:t>
      </w:r>
      <w:r w:rsidR="008F694E">
        <w:t>ebts owed under the Status Resolution and Support Services Program</w:t>
      </w:r>
    </w:p>
    <w:p w14:paraId="2E9031EA" w14:textId="0BD23F5B" w:rsidR="00B07C0F" w:rsidRPr="0083153E" w:rsidRDefault="002C7734" w:rsidP="00230A3A">
      <w:pPr>
        <w:shd w:val="pct15" w:color="auto" w:fill="auto"/>
        <w:spacing w:line="240" w:lineRule="atLeast"/>
        <w:rPr>
          <w:sz w:val="18"/>
          <w:szCs w:val="18"/>
          <w:lang w:eastAsia="en-AU"/>
        </w:rPr>
      </w:pPr>
      <w:r w:rsidRPr="00407A65">
        <w:rPr>
          <w:sz w:val="18"/>
          <w:szCs w:val="18"/>
          <w:lang w:eastAsia="en-AU"/>
        </w:rPr>
        <w:t xml:space="preserve">This </w:t>
      </w:r>
      <w:r w:rsidR="008F694E">
        <w:rPr>
          <w:sz w:val="18"/>
          <w:szCs w:val="18"/>
          <w:lang w:eastAsia="en-AU"/>
        </w:rPr>
        <w:t>fact sheet</w:t>
      </w:r>
      <w:r w:rsidRPr="00407A65">
        <w:rPr>
          <w:sz w:val="18"/>
          <w:szCs w:val="18"/>
          <w:lang w:eastAsia="en-AU"/>
        </w:rPr>
        <w:t xml:space="preserve"> is for use </w:t>
      </w:r>
      <w:r w:rsidR="001C67FE" w:rsidRPr="00407A65">
        <w:rPr>
          <w:sz w:val="18"/>
          <w:szCs w:val="18"/>
          <w:lang w:eastAsia="en-AU"/>
        </w:rPr>
        <w:t xml:space="preserve">by lawyers </w:t>
      </w:r>
      <w:r w:rsidR="00407A65">
        <w:rPr>
          <w:sz w:val="18"/>
          <w:szCs w:val="18"/>
          <w:lang w:eastAsia="en-AU"/>
        </w:rPr>
        <w:t xml:space="preserve">when advising </w:t>
      </w:r>
      <w:r w:rsidR="0084185B">
        <w:rPr>
          <w:sz w:val="18"/>
          <w:szCs w:val="18"/>
          <w:lang w:eastAsia="en-AU"/>
        </w:rPr>
        <w:t>people</w:t>
      </w:r>
      <w:r w:rsidR="001C67FE" w:rsidRPr="00407A65">
        <w:rPr>
          <w:sz w:val="18"/>
          <w:szCs w:val="18"/>
          <w:lang w:eastAsia="en-AU"/>
        </w:rPr>
        <w:t xml:space="preserve"> who have received a debt notice </w:t>
      </w:r>
      <w:r w:rsidR="00AA4246">
        <w:rPr>
          <w:sz w:val="18"/>
          <w:szCs w:val="18"/>
          <w:lang w:eastAsia="en-AU"/>
        </w:rPr>
        <w:t xml:space="preserve">relating to payments received under the Commonwealth Government’s Status Resolution and Support Services Program. </w:t>
      </w:r>
      <w:r w:rsidR="001C67FE" w:rsidRPr="00407A65">
        <w:rPr>
          <w:sz w:val="18"/>
          <w:szCs w:val="18"/>
          <w:lang w:eastAsia="en-AU"/>
        </w:rPr>
        <w:t xml:space="preserve">It is </w:t>
      </w:r>
      <w:r w:rsidR="002820C8">
        <w:rPr>
          <w:sz w:val="18"/>
          <w:szCs w:val="18"/>
          <w:lang w:eastAsia="en-AU"/>
        </w:rPr>
        <w:t xml:space="preserve">intended </w:t>
      </w:r>
      <w:r w:rsidR="001C67FE" w:rsidRPr="00407A65">
        <w:rPr>
          <w:sz w:val="18"/>
          <w:szCs w:val="18"/>
          <w:lang w:eastAsia="en-AU"/>
        </w:rPr>
        <w:t xml:space="preserve">to be used together with the </w:t>
      </w:r>
      <w:r w:rsidR="002820C8">
        <w:rPr>
          <w:sz w:val="18"/>
          <w:szCs w:val="18"/>
          <w:lang w:eastAsia="en-AU"/>
        </w:rPr>
        <w:t xml:space="preserve">VLA </w:t>
      </w:r>
      <w:r w:rsidR="001C67FE" w:rsidRPr="00407A65">
        <w:rPr>
          <w:sz w:val="18"/>
          <w:szCs w:val="18"/>
          <w:lang w:eastAsia="en-AU"/>
        </w:rPr>
        <w:t>factsheet</w:t>
      </w:r>
      <w:r w:rsidR="00407A65">
        <w:rPr>
          <w:sz w:val="18"/>
          <w:szCs w:val="18"/>
          <w:lang w:eastAsia="en-AU"/>
        </w:rPr>
        <w:t>,</w:t>
      </w:r>
      <w:r w:rsidR="001C67FE" w:rsidRPr="00407A65">
        <w:rPr>
          <w:sz w:val="18"/>
          <w:szCs w:val="18"/>
          <w:lang w:eastAsia="en-AU"/>
        </w:rPr>
        <w:t xml:space="preserve"> </w:t>
      </w:r>
      <w:hyperlink r:id="rId8" w:history="1">
        <w:r w:rsidR="008F694E" w:rsidRPr="0083153E">
          <w:rPr>
            <w:rStyle w:val="Hyperlink"/>
            <w:sz w:val="18"/>
            <w:szCs w:val="18"/>
            <w:lang w:eastAsia="en-AU"/>
          </w:rPr>
          <w:t>Debts owed under the Status Resolution and Support Services Program</w:t>
        </w:r>
      </w:hyperlink>
      <w:r w:rsidR="0083153E" w:rsidRPr="0083153E">
        <w:rPr>
          <w:sz w:val="18"/>
          <w:szCs w:val="18"/>
          <w:lang w:eastAsia="en-AU"/>
        </w:rPr>
        <w:t>.</w:t>
      </w:r>
    </w:p>
    <w:p w14:paraId="27722123" w14:textId="77777777" w:rsidR="008F694E" w:rsidRDefault="008F694E" w:rsidP="00230A3A">
      <w:pPr>
        <w:pStyle w:val="Heading2"/>
      </w:pPr>
      <w:r>
        <w:t>About the program</w:t>
      </w:r>
    </w:p>
    <w:p w14:paraId="606E073E" w14:textId="77777777" w:rsidR="008F694E" w:rsidRPr="00C04031" w:rsidRDefault="008F694E" w:rsidP="00230A3A">
      <w:pPr>
        <w:rPr>
          <w:rFonts w:cs="Arial"/>
          <w:sz w:val="21"/>
          <w:szCs w:val="21"/>
        </w:rPr>
      </w:pPr>
      <w:r w:rsidRPr="00C04031">
        <w:rPr>
          <w:rFonts w:cs="Arial"/>
          <w:sz w:val="21"/>
          <w:szCs w:val="21"/>
        </w:rPr>
        <w:t>The Status Resolution and Support Services (SRSS) Program provides support and assistance to eligible asylum seekers and other non-citizens:</w:t>
      </w:r>
    </w:p>
    <w:p w14:paraId="7818B2F5" w14:textId="4118FA64" w:rsidR="008F694E" w:rsidRPr="00C04031" w:rsidRDefault="008F694E" w:rsidP="00230A3A">
      <w:pPr>
        <w:pStyle w:val="ListParagraph"/>
        <w:numPr>
          <w:ilvl w:val="0"/>
          <w:numId w:val="16"/>
        </w:numPr>
        <w:spacing w:after="120" w:line="300" w:lineRule="atLeast"/>
        <w:rPr>
          <w:rFonts w:ascii="Arial" w:hAnsi="Arial" w:cs="Arial"/>
          <w:sz w:val="21"/>
          <w:szCs w:val="21"/>
        </w:rPr>
      </w:pPr>
      <w:r w:rsidRPr="00C04031">
        <w:rPr>
          <w:rFonts w:ascii="Arial" w:hAnsi="Arial" w:cs="Arial"/>
          <w:sz w:val="21"/>
          <w:szCs w:val="21"/>
        </w:rPr>
        <w:t xml:space="preserve">as they seek </w:t>
      </w:r>
      <w:r w:rsidR="006C46A5" w:rsidRPr="00C04031">
        <w:rPr>
          <w:rFonts w:ascii="Arial" w:hAnsi="Arial" w:cs="Arial"/>
          <w:sz w:val="21"/>
          <w:szCs w:val="21"/>
        </w:rPr>
        <w:t>resolution of</w:t>
      </w:r>
      <w:r w:rsidRPr="00C04031">
        <w:rPr>
          <w:rFonts w:ascii="Arial" w:hAnsi="Arial" w:cs="Arial"/>
          <w:sz w:val="21"/>
          <w:szCs w:val="21"/>
        </w:rPr>
        <w:t xml:space="preserve"> their immigration status and</w:t>
      </w:r>
    </w:p>
    <w:p w14:paraId="66964E3F" w14:textId="68299C8A" w:rsidR="008F694E" w:rsidRPr="00C04031" w:rsidRDefault="008F694E" w:rsidP="00230A3A">
      <w:pPr>
        <w:pStyle w:val="ListParagraph"/>
        <w:numPr>
          <w:ilvl w:val="0"/>
          <w:numId w:val="16"/>
        </w:numPr>
        <w:spacing w:after="120" w:line="300" w:lineRule="atLeast"/>
        <w:rPr>
          <w:rFonts w:ascii="Arial" w:hAnsi="Arial" w:cs="Arial"/>
          <w:sz w:val="21"/>
          <w:szCs w:val="21"/>
        </w:rPr>
      </w:pPr>
      <w:r w:rsidRPr="00C04031">
        <w:rPr>
          <w:rFonts w:ascii="Arial" w:hAnsi="Arial" w:cs="Arial"/>
          <w:sz w:val="21"/>
          <w:szCs w:val="21"/>
        </w:rPr>
        <w:t>once their immigration status has been resolved (whether by grant of a substantive visa or otherwise) as they transition to mainstream services in the Australian community</w:t>
      </w:r>
      <w:r w:rsidR="008448EE" w:rsidRPr="00C04031">
        <w:rPr>
          <w:rFonts w:ascii="Arial" w:hAnsi="Arial" w:cs="Arial"/>
          <w:sz w:val="21"/>
          <w:szCs w:val="21"/>
        </w:rPr>
        <w:t>,</w:t>
      </w:r>
      <w:r w:rsidRPr="00C04031">
        <w:rPr>
          <w:rFonts w:ascii="Arial" w:hAnsi="Arial" w:cs="Arial"/>
          <w:sz w:val="21"/>
          <w:szCs w:val="21"/>
        </w:rPr>
        <w:t xml:space="preserve"> or prepare to leave Australia.</w:t>
      </w:r>
    </w:p>
    <w:p w14:paraId="516DE49B" w14:textId="1438A609" w:rsidR="00A75020" w:rsidRDefault="00A75020" w:rsidP="00230A3A">
      <w:pPr>
        <w:rPr>
          <w:rFonts w:cs="Arial"/>
          <w:sz w:val="21"/>
          <w:szCs w:val="21"/>
        </w:rPr>
      </w:pPr>
      <w:r>
        <w:rPr>
          <w:rFonts w:cs="Arial"/>
          <w:sz w:val="21"/>
          <w:szCs w:val="21"/>
        </w:rPr>
        <w:t>In most cases, people who are assessed as experiencing financial hardship</w:t>
      </w:r>
      <w:r w:rsidR="000F3643">
        <w:rPr>
          <w:rFonts w:cs="Arial"/>
          <w:sz w:val="21"/>
          <w:szCs w:val="21"/>
        </w:rPr>
        <w:t>,</w:t>
      </w:r>
      <w:r>
        <w:rPr>
          <w:rFonts w:cs="Arial"/>
          <w:sz w:val="21"/>
          <w:szCs w:val="21"/>
        </w:rPr>
        <w:t xml:space="preserve"> and are seeking to engage Australia’s protection obligations through the grant of an appropriate protection or humanitarian visas</w:t>
      </w:r>
      <w:r w:rsidR="000F3643">
        <w:rPr>
          <w:rFonts w:cs="Arial"/>
          <w:sz w:val="21"/>
          <w:szCs w:val="21"/>
        </w:rPr>
        <w:t>,</w:t>
      </w:r>
      <w:r>
        <w:rPr>
          <w:rFonts w:cs="Arial"/>
          <w:sz w:val="21"/>
          <w:szCs w:val="21"/>
        </w:rPr>
        <w:t xml:space="preserve"> will be eligible for SRSS payments.</w:t>
      </w:r>
    </w:p>
    <w:p w14:paraId="7FE7E898" w14:textId="7EC9B181" w:rsidR="00A75020" w:rsidRPr="00230A3A" w:rsidRDefault="00A75020" w:rsidP="00230A3A">
      <w:pPr>
        <w:rPr>
          <w:rFonts w:cs="Arial"/>
          <w:sz w:val="21"/>
          <w:szCs w:val="21"/>
        </w:rPr>
      </w:pPr>
      <w:r w:rsidRPr="00230A3A">
        <w:rPr>
          <w:rFonts w:cs="Arial"/>
          <w:sz w:val="21"/>
          <w:szCs w:val="21"/>
        </w:rPr>
        <w:t xml:space="preserve">A person </w:t>
      </w:r>
      <w:r w:rsidR="00230A3A">
        <w:rPr>
          <w:rFonts w:cs="Arial"/>
          <w:sz w:val="21"/>
          <w:szCs w:val="21"/>
        </w:rPr>
        <w:t>(</w:t>
      </w:r>
      <w:r w:rsidRPr="00230A3A">
        <w:rPr>
          <w:rFonts w:cs="Arial"/>
          <w:sz w:val="21"/>
          <w:szCs w:val="21"/>
        </w:rPr>
        <w:t>or family</w:t>
      </w:r>
      <w:r w:rsidR="00230A3A">
        <w:rPr>
          <w:rFonts w:cs="Arial"/>
          <w:sz w:val="21"/>
          <w:szCs w:val="21"/>
        </w:rPr>
        <w:t>)</w:t>
      </w:r>
      <w:r w:rsidRPr="00230A3A">
        <w:rPr>
          <w:rFonts w:cs="Arial"/>
          <w:sz w:val="21"/>
          <w:szCs w:val="21"/>
        </w:rPr>
        <w:t xml:space="preserve"> </w:t>
      </w:r>
      <w:r w:rsidR="00230A3A">
        <w:rPr>
          <w:rFonts w:cs="Arial"/>
          <w:sz w:val="21"/>
          <w:szCs w:val="21"/>
        </w:rPr>
        <w:t>is</w:t>
      </w:r>
      <w:r w:rsidRPr="00230A3A">
        <w:rPr>
          <w:rFonts w:cs="Arial"/>
          <w:sz w:val="21"/>
          <w:szCs w:val="21"/>
        </w:rPr>
        <w:t xml:space="preserve"> considered to be in financial hardship when</w:t>
      </w:r>
      <w:r w:rsidR="00230A3A">
        <w:rPr>
          <w:rFonts w:cs="Arial"/>
          <w:sz w:val="21"/>
          <w:szCs w:val="21"/>
        </w:rPr>
        <w:t>:</w:t>
      </w:r>
    </w:p>
    <w:p w14:paraId="7ED30AB2" w14:textId="2FF88495" w:rsidR="00A75020" w:rsidRPr="00230A3A" w:rsidRDefault="00230A3A" w:rsidP="00230A3A">
      <w:pPr>
        <w:pStyle w:val="ListParagraph"/>
        <w:numPr>
          <w:ilvl w:val="0"/>
          <w:numId w:val="40"/>
        </w:numPr>
        <w:spacing w:after="120" w:line="300" w:lineRule="atLeast"/>
        <w:rPr>
          <w:rFonts w:ascii="Arial" w:hAnsi="Arial" w:cs="Arial"/>
          <w:sz w:val="21"/>
          <w:szCs w:val="21"/>
        </w:rPr>
      </w:pPr>
      <w:r w:rsidRPr="00230A3A">
        <w:rPr>
          <w:rFonts w:ascii="Arial" w:hAnsi="Arial" w:cs="Arial"/>
          <w:sz w:val="21"/>
          <w:szCs w:val="21"/>
        </w:rPr>
        <w:t>t</w:t>
      </w:r>
      <w:r w:rsidR="00A75020" w:rsidRPr="00230A3A">
        <w:rPr>
          <w:rFonts w:ascii="Arial" w:hAnsi="Arial" w:cs="Arial"/>
          <w:sz w:val="21"/>
          <w:szCs w:val="21"/>
        </w:rPr>
        <w:t>he income of the family unit is less than 89% of the Centrelink Special Benefit payment that would be paid to a family of similar size and composition</w:t>
      </w:r>
    </w:p>
    <w:p w14:paraId="014E5C0F" w14:textId="22715306" w:rsidR="00A75020" w:rsidRPr="00230A3A" w:rsidRDefault="00230A3A" w:rsidP="00230A3A">
      <w:pPr>
        <w:pStyle w:val="ListParagraph"/>
        <w:numPr>
          <w:ilvl w:val="0"/>
          <w:numId w:val="40"/>
        </w:numPr>
        <w:spacing w:after="120" w:line="300" w:lineRule="atLeast"/>
        <w:rPr>
          <w:rFonts w:ascii="Arial" w:hAnsi="Arial" w:cs="Arial"/>
          <w:sz w:val="21"/>
          <w:szCs w:val="21"/>
        </w:rPr>
      </w:pPr>
      <w:r w:rsidRPr="00230A3A">
        <w:rPr>
          <w:rFonts w:ascii="Arial" w:hAnsi="Arial" w:cs="Arial"/>
          <w:sz w:val="21"/>
          <w:szCs w:val="21"/>
        </w:rPr>
        <w:t>t</w:t>
      </w:r>
      <w:r w:rsidR="00A75020" w:rsidRPr="00230A3A">
        <w:rPr>
          <w:rFonts w:ascii="Arial" w:hAnsi="Arial" w:cs="Arial"/>
          <w:sz w:val="21"/>
          <w:szCs w:val="21"/>
        </w:rPr>
        <w:t>here are no disposable assets or funds in Australia or overseas that the family can draw upon to sustain themselves</w:t>
      </w:r>
    </w:p>
    <w:p w14:paraId="2E73E296" w14:textId="44BEB720" w:rsidR="00A75020" w:rsidRPr="00230A3A" w:rsidRDefault="00230A3A" w:rsidP="00230A3A">
      <w:pPr>
        <w:pStyle w:val="ListParagraph"/>
        <w:numPr>
          <w:ilvl w:val="0"/>
          <w:numId w:val="40"/>
        </w:numPr>
        <w:spacing w:after="120" w:line="300" w:lineRule="atLeast"/>
        <w:rPr>
          <w:rFonts w:ascii="Arial" w:hAnsi="Arial" w:cs="Arial"/>
          <w:sz w:val="21"/>
          <w:szCs w:val="21"/>
        </w:rPr>
      </w:pPr>
      <w:r w:rsidRPr="00230A3A">
        <w:rPr>
          <w:rFonts w:ascii="Arial" w:hAnsi="Arial" w:cs="Arial"/>
          <w:sz w:val="21"/>
          <w:szCs w:val="21"/>
        </w:rPr>
        <w:t>t</w:t>
      </w:r>
      <w:r w:rsidR="00A75020" w:rsidRPr="00230A3A">
        <w:rPr>
          <w:rFonts w:ascii="Arial" w:hAnsi="Arial" w:cs="Arial"/>
          <w:sz w:val="21"/>
          <w:szCs w:val="21"/>
        </w:rPr>
        <w:t xml:space="preserve">here is no continuing and adequate support from family, friends or other people or organisation in the Australian community or overseas. </w:t>
      </w:r>
    </w:p>
    <w:p w14:paraId="2F44C0CC" w14:textId="445FE8D4" w:rsidR="008F694E" w:rsidRDefault="008F694E" w:rsidP="00230A3A">
      <w:pPr>
        <w:rPr>
          <w:rFonts w:cs="Arial"/>
          <w:sz w:val="21"/>
          <w:szCs w:val="21"/>
        </w:rPr>
      </w:pPr>
      <w:r w:rsidRPr="00230A3A">
        <w:rPr>
          <w:rFonts w:cs="Arial"/>
          <w:sz w:val="21"/>
          <w:szCs w:val="21"/>
        </w:rPr>
        <w:t xml:space="preserve">The support provided is ‘needs-based’ which means </w:t>
      </w:r>
      <w:r w:rsidR="008448EE" w:rsidRPr="00230A3A">
        <w:rPr>
          <w:rFonts w:cs="Arial"/>
          <w:sz w:val="21"/>
          <w:szCs w:val="21"/>
        </w:rPr>
        <w:t xml:space="preserve">that </w:t>
      </w:r>
      <w:r w:rsidRPr="00230A3A">
        <w:rPr>
          <w:rFonts w:cs="Arial"/>
          <w:sz w:val="21"/>
          <w:szCs w:val="21"/>
        </w:rPr>
        <w:t>the type and level of the service is determined by the needs of the individual and their residential status. The types of service</w:t>
      </w:r>
      <w:r w:rsidR="008448EE" w:rsidRPr="00230A3A">
        <w:rPr>
          <w:rFonts w:cs="Arial"/>
          <w:sz w:val="21"/>
          <w:szCs w:val="21"/>
        </w:rPr>
        <w:t>s</w:t>
      </w:r>
      <w:r w:rsidRPr="00230A3A">
        <w:rPr>
          <w:rFonts w:cs="Arial"/>
          <w:sz w:val="21"/>
          <w:szCs w:val="21"/>
        </w:rPr>
        <w:t xml:space="preserve"> mainly include financial, medical and housing. Case work and case management</w:t>
      </w:r>
      <w:r w:rsidRPr="00C04031">
        <w:rPr>
          <w:rFonts w:cs="Arial"/>
          <w:sz w:val="21"/>
          <w:szCs w:val="21"/>
        </w:rPr>
        <w:t xml:space="preserve"> support may also be provided.</w:t>
      </w:r>
    </w:p>
    <w:p w14:paraId="77979F0B" w14:textId="7731861A" w:rsidR="008F694E" w:rsidRPr="00C04031" w:rsidRDefault="008F694E" w:rsidP="00230A3A">
      <w:pPr>
        <w:rPr>
          <w:rFonts w:cs="Arial"/>
          <w:sz w:val="21"/>
          <w:szCs w:val="21"/>
        </w:rPr>
      </w:pPr>
      <w:r w:rsidRPr="00C04031">
        <w:rPr>
          <w:rFonts w:cs="Arial"/>
          <w:sz w:val="21"/>
          <w:szCs w:val="21"/>
        </w:rPr>
        <w:t xml:space="preserve">The SRSS </w:t>
      </w:r>
      <w:r w:rsidR="002820C8">
        <w:rPr>
          <w:rFonts w:cs="Arial"/>
          <w:sz w:val="21"/>
          <w:szCs w:val="21"/>
        </w:rPr>
        <w:t>p</w:t>
      </w:r>
      <w:r w:rsidRPr="00C04031">
        <w:rPr>
          <w:rFonts w:cs="Arial"/>
          <w:sz w:val="21"/>
          <w:szCs w:val="21"/>
        </w:rPr>
        <w:t xml:space="preserve">rogram </w:t>
      </w:r>
      <w:r w:rsidR="006C46A5" w:rsidRPr="00C04031">
        <w:rPr>
          <w:rFonts w:cs="Arial"/>
          <w:sz w:val="21"/>
          <w:szCs w:val="21"/>
        </w:rPr>
        <w:t xml:space="preserve">formally </w:t>
      </w:r>
      <w:r w:rsidRPr="00C04031">
        <w:rPr>
          <w:rFonts w:cs="Arial"/>
          <w:sz w:val="21"/>
          <w:szCs w:val="21"/>
        </w:rPr>
        <w:t>began on 1 January 2015</w:t>
      </w:r>
      <w:r w:rsidR="008448EE" w:rsidRPr="00C04031">
        <w:rPr>
          <w:rFonts w:cs="Arial"/>
          <w:sz w:val="21"/>
          <w:szCs w:val="21"/>
        </w:rPr>
        <w:t xml:space="preserve"> when it </w:t>
      </w:r>
      <w:r w:rsidR="006C46A5" w:rsidRPr="00C04031">
        <w:rPr>
          <w:rFonts w:cs="Arial"/>
          <w:sz w:val="21"/>
          <w:szCs w:val="21"/>
        </w:rPr>
        <w:t xml:space="preserve">consolidated and </w:t>
      </w:r>
      <w:r w:rsidR="008448EE" w:rsidRPr="00C04031">
        <w:rPr>
          <w:rFonts w:cs="Arial"/>
          <w:sz w:val="21"/>
          <w:szCs w:val="21"/>
        </w:rPr>
        <w:t>replaced four existing programs: community assistance support; community detention; asylum seekers assistance scheme; and services to unaccompanied minor in alternative places of detention</w:t>
      </w:r>
      <w:r w:rsidRPr="00C04031">
        <w:rPr>
          <w:rFonts w:cs="Arial"/>
          <w:sz w:val="21"/>
          <w:szCs w:val="21"/>
        </w:rPr>
        <w:t xml:space="preserve">. </w:t>
      </w:r>
    </w:p>
    <w:p w14:paraId="0EBD6CB9" w14:textId="77777777" w:rsidR="008F694E" w:rsidRDefault="008F694E" w:rsidP="00230A3A">
      <w:pPr>
        <w:pStyle w:val="Heading2"/>
      </w:pPr>
      <w:r>
        <w:t>How is the SRSS program funded and run?</w:t>
      </w:r>
    </w:p>
    <w:p w14:paraId="1400B546" w14:textId="1CE405F4" w:rsidR="008F694E" w:rsidRPr="00C04031" w:rsidRDefault="008F694E" w:rsidP="00230A3A">
      <w:pPr>
        <w:rPr>
          <w:sz w:val="21"/>
          <w:szCs w:val="21"/>
        </w:rPr>
      </w:pPr>
      <w:r w:rsidRPr="00C04031">
        <w:rPr>
          <w:sz w:val="21"/>
          <w:szCs w:val="21"/>
        </w:rPr>
        <w:t xml:space="preserve">The authority for government spending on the SRSS </w:t>
      </w:r>
      <w:r w:rsidR="002820C8">
        <w:rPr>
          <w:sz w:val="21"/>
          <w:szCs w:val="21"/>
        </w:rPr>
        <w:t>p</w:t>
      </w:r>
      <w:r w:rsidRPr="00C04031">
        <w:rPr>
          <w:sz w:val="21"/>
          <w:szCs w:val="21"/>
        </w:rPr>
        <w:t xml:space="preserve">rogram is provided under the </w:t>
      </w:r>
      <w:hyperlink r:id="rId9" w:history="1">
        <w:r w:rsidRPr="00C04031">
          <w:rPr>
            <w:rStyle w:val="Hyperlink"/>
            <w:sz w:val="21"/>
            <w:szCs w:val="21"/>
          </w:rPr>
          <w:t>Financial Framework (Supplementary Powers) Act 1997</w:t>
        </w:r>
      </w:hyperlink>
      <w:r w:rsidR="002638DE" w:rsidRPr="00C04031">
        <w:rPr>
          <w:sz w:val="21"/>
          <w:szCs w:val="21"/>
        </w:rPr>
        <w:t xml:space="preserve">. This </w:t>
      </w:r>
      <w:r w:rsidR="002820C8">
        <w:rPr>
          <w:sz w:val="21"/>
          <w:szCs w:val="21"/>
        </w:rPr>
        <w:t xml:space="preserve">Act </w:t>
      </w:r>
      <w:r w:rsidRPr="00C04031">
        <w:rPr>
          <w:sz w:val="21"/>
          <w:szCs w:val="21"/>
        </w:rPr>
        <w:t>gives the Commonwealth powers to make arrangements under which money can be spent</w:t>
      </w:r>
      <w:r w:rsidR="002638DE" w:rsidRPr="00C04031">
        <w:rPr>
          <w:sz w:val="21"/>
          <w:szCs w:val="21"/>
        </w:rPr>
        <w:t xml:space="preserve">, or </w:t>
      </w:r>
      <w:r w:rsidRPr="00C04031">
        <w:rPr>
          <w:sz w:val="21"/>
          <w:szCs w:val="21"/>
        </w:rPr>
        <w:t xml:space="preserve">grants of financial assistance can be made. The arrangements, grants and programs to be funded are set out in the </w:t>
      </w:r>
      <w:hyperlink r:id="rId10" w:history="1">
        <w:r w:rsidRPr="00C04031">
          <w:rPr>
            <w:rStyle w:val="Hyperlink"/>
            <w:sz w:val="21"/>
            <w:szCs w:val="21"/>
          </w:rPr>
          <w:t>Financial Framework (Supplementary Powers) Regulations 1997</w:t>
        </w:r>
      </w:hyperlink>
      <w:r w:rsidRPr="00C04031">
        <w:rPr>
          <w:sz w:val="21"/>
          <w:szCs w:val="21"/>
        </w:rPr>
        <w:t xml:space="preserve">. </w:t>
      </w:r>
      <w:r w:rsidR="002638DE" w:rsidRPr="00C04031">
        <w:rPr>
          <w:sz w:val="21"/>
          <w:szCs w:val="21"/>
        </w:rPr>
        <w:t xml:space="preserve">Legislative authority for government spending on the </w:t>
      </w:r>
      <w:r w:rsidRPr="00C04031">
        <w:rPr>
          <w:sz w:val="21"/>
          <w:szCs w:val="21"/>
        </w:rPr>
        <w:t xml:space="preserve">SRSS </w:t>
      </w:r>
      <w:r w:rsidR="002820C8">
        <w:rPr>
          <w:sz w:val="21"/>
          <w:szCs w:val="21"/>
        </w:rPr>
        <w:t>p</w:t>
      </w:r>
      <w:r w:rsidRPr="00C04031">
        <w:rPr>
          <w:sz w:val="21"/>
          <w:szCs w:val="21"/>
        </w:rPr>
        <w:t xml:space="preserve">rogram </w:t>
      </w:r>
      <w:r w:rsidR="00EE512A" w:rsidRPr="00C04031">
        <w:rPr>
          <w:sz w:val="21"/>
          <w:szCs w:val="21"/>
        </w:rPr>
        <w:t xml:space="preserve">is </w:t>
      </w:r>
      <w:r w:rsidR="00EF0F69">
        <w:rPr>
          <w:sz w:val="21"/>
          <w:szCs w:val="21"/>
        </w:rPr>
        <w:t>provided</w:t>
      </w:r>
      <w:r w:rsidR="00EE512A" w:rsidRPr="00C04031">
        <w:rPr>
          <w:sz w:val="21"/>
          <w:szCs w:val="21"/>
        </w:rPr>
        <w:t xml:space="preserve"> in </w:t>
      </w:r>
      <w:r w:rsidRPr="00C04031">
        <w:rPr>
          <w:sz w:val="21"/>
          <w:szCs w:val="21"/>
        </w:rPr>
        <w:t>Schedule 1AB of the Regulations</w:t>
      </w:r>
      <w:r w:rsidR="00EE512A" w:rsidRPr="00C04031">
        <w:rPr>
          <w:sz w:val="21"/>
          <w:szCs w:val="21"/>
        </w:rPr>
        <w:t xml:space="preserve"> (Table item 187)</w:t>
      </w:r>
      <w:r w:rsidRPr="00C04031">
        <w:rPr>
          <w:sz w:val="21"/>
          <w:szCs w:val="21"/>
        </w:rPr>
        <w:t>.</w:t>
      </w:r>
    </w:p>
    <w:p w14:paraId="7A36FD84" w14:textId="765F9572" w:rsidR="008F694E" w:rsidRPr="004E49B8" w:rsidRDefault="008F694E" w:rsidP="00230A3A">
      <w:pPr>
        <w:rPr>
          <w:rFonts w:cs="Arial"/>
          <w:sz w:val="21"/>
          <w:szCs w:val="21"/>
        </w:rPr>
      </w:pPr>
      <w:r w:rsidRPr="00C04031">
        <w:rPr>
          <w:rFonts w:cs="Arial"/>
          <w:sz w:val="21"/>
          <w:szCs w:val="21"/>
        </w:rPr>
        <w:t xml:space="preserve">Services under the SRSS </w:t>
      </w:r>
      <w:r w:rsidR="002820C8">
        <w:rPr>
          <w:rFonts w:cs="Arial"/>
          <w:sz w:val="21"/>
          <w:szCs w:val="21"/>
        </w:rPr>
        <w:t>p</w:t>
      </w:r>
      <w:r w:rsidRPr="00C04031">
        <w:rPr>
          <w:rFonts w:cs="Arial"/>
          <w:sz w:val="21"/>
          <w:szCs w:val="21"/>
        </w:rPr>
        <w:t>rogram are provided by various service providers contracted to the</w:t>
      </w:r>
      <w:r w:rsidR="00CA5624">
        <w:rPr>
          <w:rFonts w:cs="Arial"/>
          <w:sz w:val="21"/>
          <w:szCs w:val="21"/>
        </w:rPr>
        <w:t xml:space="preserve"> Department of Home Affairs</w:t>
      </w:r>
      <w:r w:rsidR="004E49B8">
        <w:rPr>
          <w:rFonts w:cs="Arial"/>
          <w:sz w:val="21"/>
          <w:szCs w:val="21"/>
        </w:rPr>
        <w:t xml:space="preserve"> (DHA)</w:t>
      </w:r>
      <w:r w:rsidR="00CA5624">
        <w:rPr>
          <w:rFonts w:cs="Arial"/>
          <w:sz w:val="21"/>
          <w:szCs w:val="21"/>
        </w:rPr>
        <w:t>, formerly the</w:t>
      </w:r>
      <w:r w:rsidRPr="00C04031">
        <w:rPr>
          <w:rFonts w:cs="Arial"/>
          <w:sz w:val="21"/>
          <w:szCs w:val="21"/>
        </w:rPr>
        <w:t xml:space="preserve"> </w:t>
      </w:r>
      <w:r w:rsidRPr="004E49B8">
        <w:rPr>
          <w:rFonts w:cs="Arial"/>
          <w:sz w:val="21"/>
          <w:szCs w:val="21"/>
        </w:rPr>
        <w:t>Department of Immigration and Border Protection</w:t>
      </w:r>
      <w:r w:rsidR="004E49B8">
        <w:rPr>
          <w:rFonts w:cs="Arial"/>
          <w:sz w:val="21"/>
          <w:szCs w:val="21"/>
        </w:rPr>
        <w:t>.</w:t>
      </w:r>
      <w:r w:rsidRPr="004E49B8">
        <w:rPr>
          <w:rFonts w:cs="Arial"/>
          <w:sz w:val="21"/>
          <w:szCs w:val="21"/>
        </w:rPr>
        <w:t xml:space="preserve"> Financial assistance is provided through the Department of Human Services (</w:t>
      </w:r>
      <w:r w:rsidR="00903701" w:rsidRPr="004E49B8">
        <w:rPr>
          <w:rFonts w:cs="Arial"/>
          <w:sz w:val="21"/>
          <w:szCs w:val="21"/>
        </w:rPr>
        <w:t>DHS – Centrelink</w:t>
      </w:r>
      <w:r w:rsidRPr="004E49B8">
        <w:rPr>
          <w:rFonts w:cs="Arial"/>
          <w:sz w:val="21"/>
          <w:szCs w:val="21"/>
        </w:rPr>
        <w:t>).</w:t>
      </w:r>
    </w:p>
    <w:p w14:paraId="52AB353D" w14:textId="7711731A" w:rsidR="00667D8C" w:rsidRPr="00C04031" w:rsidRDefault="00667D8C" w:rsidP="00230A3A">
      <w:pPr>
        <w:rPr>
          <w:rFonts w:cs="Arial"/>
          <w:sz w:val="21"/>
          <w:szCs w:val="21"/>
        </w:rPr>
      </w:pPr>
      <w:r w:rsidRPr="004E49B8">
        <w:rPr>
          <w:rFonts w:cs="Arial"/>
          <w:sz w:val="21"/>
          <w:szCs w:val="21"/>
        </w:rPr>
        <w:lastRenderedPageBreak/>
        <w:t>The D</w:t>
      </w:r>
      <w:r w:rsidR="00CA5624" w:rsidRPr="004E49B8">
        <w:rPr>
          <w:rFonts w:cs="Arial"/>
          <w:sz w:val="21"/>
          <w:szCs w:val="21"/>
        </w:rPr>
        <w:t>HA</w:t>
      </w:r>
      <w:r w:rsidRPr="004E49B8">
        <w:rPr>
          <w:rFonts w:cs="Arial"/>
          <w:sz w:val="21"/>
          <w:szCs w:val="21"/>
        </w:rPr>
        <w:t xml:space="preserve"> determines a person’s eligibility for the SRSS </w:t>
      </w:r>
      <w:r w:rsidR="002820C8" w:rsidRPr="004E49B8">
        <w:rPr>
          <w:rFonts w:cs="Arial"/>
          <w:sz w:val="21"/>
          <w:szCs w:val="21"/>
        </w:rPr>
        <w:t>p</w:t>
      </w:r>
      <w:r w:rsidRPr="004E49B8">
        <w:rPr>
          <w:rFonts w:cs="Arial"/>
          <w:sz w:val="21"/>
          <w:szCs w:val="21"/>
        </w:rPr>
        <w:t>rogram before Centrelink provides any SRSS payment.</w:t>
      </w:r>
      <w:r w:rsidR="00070871" w:rsidRPr="004E49B8">
        <w:rPr>
          <w:rFonts w:cs="Arial"/>
          <w:sz w:val="21"/>
          <w:szCs w:val="21"/>
        </w:rPr>
        <w:t xml:space="preserve"> </w:t>
      </w:r>
      <w:r w:rsidR="00E277DE" w:rsidRPr="00BE3498">
        <w:rPr>
          <w:rFonts w:cs="Arial"/>
          <w:sz w:val="21"/>
          <w:szCs w:val="21"/>
        </w:rPr>
        <w:t>If a person wants to apply for a SRSS payment, they</w:t>
      </w:r>
      <w:r w:rsidR="00070871" w:rsidRPr="00BE3498">
        <w:rPr>
          <w:rFonts w:cs="Arial"/>
          <w:sz w:val="21"/>
          <w:szCs w:val="21"/>
        </w:rPr>
        <w:t xml:space="preserve"> can contact a</w:t>
      </w:r>
      <w:r w:rsidR="00070871">
        <w:rPr>
          <w:rFonts w:cs="Arial"/>
          <w:sz w:val="21"/>
          <w:szCs w:val="21"/>
        </w:rPr>
        <w:t xml:space="preserve"> SRSS service provider in their state or territory. The SRSS service provider will help </w:t>
      </w:r>
      <w:r w:rsidR="00E277DE">
        <w:rPr>
          <w:rFonts w:cs="Arial"/>
          <w:sz w:val="21"/>
          <w:szCs w:val="21"/>
        </w:rPr>
        <w:t>them</w:t>
      </w:r>
      <w:r w:rsidR="00070871">
        <w:rPr>
          <w:rFonts w:cs="Arial"/>
          <w:sz w:val="21"/>
          <w:szCs w:val="21"/>
        </w:rPr>
        <w:t xml:space="preserve"> apply for the SRSS payment.</w:t>
      </w:r>
    </w:p>
    <w:p w14:paraId="2050AA45" w14:textId="7D765F66" w:rsidR="00E8562F" w:rsidRPr="00C04031" w:rsidRDefault="00E8562F" w:rsidP="00230A3A">
      <w:pPr>
        <w:rPr>
          <w:rFonts w:cs="Arial"/>
          <w:sz w:val="21"/>
          <w:szCs w:val="21"/>
        </w:rPr>
      </w:pPr>
      <w:r w:rsidRPr="00C04031">
        <w:rPr>
          <w:rFonts w:cs="Arial"/>
          <w:sz w:val="21"/>
          <w:szCs w:val="21"/>
        </w:rPr>
        <w:t xml:space="preserve">A bilateral agreement between the two departments sets out the arrangement in relation to the provision of services under the SRSS program. A detailed </w:t>
      </w:r>
      <w:r w:rsidR="00667D8C" w:rsidRPr="00C04031">
        <w:rPr>
          <w:rFonts w:cs="Arial"/>
          <w:sz w:val="21"/>
          <w:szCs w:val="21"/>
        </w:rPr>
        <w:t>‘</w:t>
      </w:r>
      <w:r w:rsidRPr="00C04031">
        <w:rPr>
          <w:rFonts w:cs="Arial"/>
          <w:sz w:val="21"/>
          <w:szCs w:val="21"/>
        </w:rPr>
        <w:t>Services Schedule</w:t>
      </w:r>
      <w:r w:rsidR="00667D8C" w:rsidRPr="00C04031">
        <w:rPr>
          <w:rFonts w:cs="Arial"/>
          <w:sz w:val="21"/>
          <w:szCs w:val="21"/>
        </w:rPr>
        <w:t>’</w:t>
      </w:r>
      <w:r w:rsidRPr="00C04031">
        <w:rPr>
          <w:rFonts w:cs="Arial"/>
          <w:sz w:val="21"/>
          <w:szCs w:val="21"/>
        </w:rPr>
        <w:t xml:space="preserve"> </w:t>
      </w:r>
      <w:r w:rsidR="00667D8C" w:rsidRPr="00C04031">
        <w:rPr>
          <w:rFonts w:cs="Arial"/>
          <w:sz w:val="21"/>
          <w:szCs w:val="21"/>
        </w:rPr>
        <w:t xml:space="preserve">(the Schedule) </w:t>
      </w:r>
      <w:r w:rsidRPr="00C04031">
        <w:rPr>
          <w:rFonts w:cs="Arial"/>
          <w:sz w:val="21"/>
          <w:szCs w:val="21"/>
        </w:rPr>
        <w:t xml:space="preserve">permits </w:t>
      </w:r>
      <w:r w:rsidR="00667D8C" w:rsidRPr="00C04031">
        <w:rPr>
          <w:rFonts w:cs="Arial"/>
          <w:sz w:val="21"/>
          <w:szCs w:val="21"/>
        </w:rPr>
        <w:t>Centrelink</w:t>
      </w:r>
      <w:r w:rsidRPr="00C04031">
        <w:rPr>
          <w:rFonts w:cs="Arial"/>
          <w:sz w:val="21"/>
          <w:szCs w:val="21"/>
        </w:rPr>
        <w:t xml:space="preserve"> to make payments to ‘eligible recipients’.</w:t>
      </w:r>
    </w:p>
    <w:p w14:paraId="4D2B3020" w14:textId="678384EC" w:rsidR="00070871" w:rsidRPr="00C04031" w:rsidRDefault="00903701" w:rsidP="00230A3A">
      <w:pPr>
        <w:rPr>
          <w:rFonts w:cs="Arial"/>
          <w:sz w:val="21"/>
          <w:szCs w:val="21"/>
        </w:rPr>
      </w:pPr>
      <w:r w:rsidRPr="00C04031">
        <w:rPr>
          <w:rFonts w:cs="Arial"/>
          <w:sz w:val="21"/>
          <w:szCs w:val="21"/>
        </w:rPr>
        <w:t xml:space="preserve">Centrelink must make SRSS payments in </w:t>
      </w:r>
      <w:r w:rsidR="00667D8C" w:rsidRPr="00C04031">
        <w:rPr>
          <w:rFonts w:cs="Arial"/>
          <w:sz w:val="21"/>
          <w:szCs w:val="21"/>
        </w:rPr>
        <w:t>line with</w:t>
      </w:r>
      <w:r w:rsidRPr="00C04031">
        <w:rPr>
          <w:rFonts w:cs="Arial"/>
          <w:sz w:val="21"/>
          <w:szCs w:val="21"/>
        </w:rPr>
        <w:t xml:space="preserve"> the </w:t>
      </w:r>
      <w:r w:rsidR="00667D8C" w:rsidRPr="00C04031">
        <w:rPr>
          <w:rFonts w:cs="Arial"/>
          <w:sz w:val="21"/>
          <w:szCs w:val="21"/>
        </w:rPr>
        <w:t>‘</w:t>
      </w:r>
      <w:r w:rsidRPr="00C04031">
        <w:rPr>
          <w:rFonts w:cs="Arial"/>
          <w:sz w:val="21"/>
          <w:szCs w:val="21"/>
        </w:rPr>
        <w:t>SRSS Payment Policy</w:t>
      </w:r>
      <w:r w:rsidR="00667D8C" w:rsidRPr="00C04031">
        <w:rPr>
          <w:rFonts w:cs="Arial"/>
          <w:sz w:val="21"/>
          <w:szCs w:val="21"/>
        </w:rPr>
        <w:t>’</w:t>
      </w:r>
      <w:r w:rsidR="00516DC7" w:rsidRPr="00C04031">
        <w:rPr>
          <w:rFonts w:cs="Arial"/>
          <w:sz w:val="21"/>
          <w:szCs w:val="21"/>
        </w:rPr>
        <w:t xml:space="preserve"> (Policy)</w:t>
      </w:r>
      <w:r w:rsidR="00667D8C" w:rsidRPr="00C04031">
        <w:rPr>
          <w:rFonts w:cs="Arial"/>
          <w:sz w:val="21"/>
          <w:szCs w:val="21"/>
        </w:rPr>
        <w:t>. Further, all internal reviews of decisions regarding payments</w:t>
      </w:r>
      <w:r w:rsidRPr="00C04031">
        <w:rPr>
          <w:rFonts w:cs="Arial"/>
          <w:sz w:val="21"/>
          <w:szCs w:val="21"/>
        </w:rPr>
        <w:t xml:space="preserve"> </w:t>
      </w:r>
      <w:r w:rsidR="00667D8C" w:rsidRPr="00C04031">
        <w:rPr>
          <w:rFonts w:cs="Arial"/>
          <w:sz w:val="21"/>
          <w:szCs w:val="21"/>
        </w:rPr>
        <w:t xml:space="preserve">are performed by Centrelink under the policy. </w:t>
      </w:r>
    </w:p>
    <w:p w14:paraId="6F4713F6" w14:textId="3465B8F0" w:rsidR="00D52846" w:rsidRDefault="00D52846" w:rsidP="00230A3A">
      <w:pPr>
        <w:pStyle w:val="Heading2"/>
      </w:pPr>
      <w:r>
        <w:t>SRSS overpayments and debt recovery</w:t>
      </w:r>
    </w:p>
    <w:p w14:paraId="25041078" w14:textId="77777777" w:rsidR="00AA5E76" w:rsidRDefault="00D52846" w:rsidP="00230A3A">
      <w:pPr>
        <w:pStyle w:val="VLALetterText"/>
        <w:rPr>
          <w:sz w:val="21"/>
          <w:szCs w:val="21"/>
        </w:rPr>
      </w:pPr>
      <w:r w:rsidRPr="00C04031">
        <w:rPr>
          <w:sz w:val="21"/>
          <w:szCs w:val="21"/>
        </w:rPr>
        <w:t xml:space="preserve">All eligible recipients of SRSS payments are required to </w:t>
      </w:r>
      <w:r w:rsidR="00F13466">
        <w:rPr>
          <w:sz w:val="21"/>
          <w:szCs w:val="21"/>
        </w:rPr>
        <w:t>sign</w:t>
      </w:r>
      <w:r w:rsidRPr="00C04031">
        <w:rPr>
          <w:sz w:val="21"/>
          <w:szCs w:val="21"/>
        </w:rPr>
        <w:t xml:space="preserve"> a </w:t>
      </w:r>
      <w:hyperlink r:id="rId11" w:history="1">
        <w:r w:rsidRPr="00C04031">
          <w:rPr>
            <w:rStyle w:val="Hyperlink"/>
            <w:sz w:val="21"/>
            <w:szCs w:val="21"/>
          </w:rPr>
          <w:t>debt agreement</w:t>
        </w:r>
      </w:hyperlink>
      <w:r w:rsidRPr="00C04031">
        <w:rPr>
          <w:sz w:val="21"/>
          <w:szCs w:val="21"/>
        </w:rPr>
        <w:t xml:space="preserve"> upon being accepted into the program</w:t>
      </w:r>
      <w:r w:rsidR="00CA5624">
        <w:rPr>
          <w:sz w:val="21"/>
          <w:szCs w:val="21"/>
        </w:rPr>
        <w:t xml:space="preserve"> which</w:t>
      </w:r>
      <w:r w:rsidR="009A5199">
        <w:rPr>
          <w:sz w:val="21"/>
          <w:szCs w:val="21"/>
        </w:rPr>
        <w:t xml:space="preserve"> requires a person to repay a debt in the event of overpayment, advance payment or other </w:t>
      </w:r>
      <w:r w:rsidR="00E277DE">
        <w:rPr>
          <w:sz w:val="21"/>
          <w:szCs w:val="21"/>
        </w:rPr>
        <w:t>debt.</w:t>
      </w:r>
      <w:r w:rsidR="004131D7">
        <w:rPr>
          <w:sz w:val="21"/>
          <w:szCs w:val="21"/>
        </w:rPr>
        <w:t xml:space="preserve"> </w:t>
      </w:r>
    </w:p>
    <w:p w14:paraId="0D2DBE98" w14:textId="2A6FFB2F" w:rsidR="00D52846" w:rsidRPr="00C04031" w:rsidRDefault="009A5199" w:rsidP="00230A3A">
      <w:pPr>
        <w:pStyle w:val="VLALetterText"/>
        <w:rPr>
          <w:sz w:val="21"/>
          <w:szCs w:val="21"/>
        </w:rPr>
      </w:pPr>
      <w:r>
        <w:rPr>
          <w:sz w:val="21"/>
          <w:szCs w:val="21"/>
        </w:rPr>
        <w:t>The debt agreement</w:t>
      </w:r>
      <w:r w:rsidR="00D52846" w:rsidRPr="00C04031">
        <w:rPr>
          <w:sz w:val="21"/>
          <w:szCs w:val="21"/>
        </w:rPr>
        <w:t xml:space="preserve"> </w:t>
      </w:r>
      <w:r w:rsidR="00CA5624">
        <w:rPr>
          <w:sz w:val="21"/>
          <w:szCs w:val="21"/>
        </w:rPr>
        <w:t xml:space="preserve">also </w:t>
      </w:r>
      <w:r w:rsidR="00D52846" w:rsidRPr="00C04031">
        <w:rPr>
          <w:sz w:val="21"/>
          <w:szCs w:val="21"/>
        </w:rPr>
        <w:t xml:space="preserve">provides authority and consent </w:t>
      </w:r>
      <w:r w:rsidR="00AD77AA">
        <w:rPr>
          <w:sz w:val="21"/>
          <w:szCs w:val="21"/>
        </w:rPr>
        <w:t xml:space="preserve">for the </w:t>
      </w:r>
      <w:r w:rsidR="00D52846" w:rsidRPr="00C04031">
        <w:rPr>
          <w:sz w:val="21"/>
          <w:szCs w:val="21"/>
        </w:rPr>
        <w:t>D</w:t>
      </w:r>
      <w:r w:rsidR="00CA5624">
        <w:rPr>
          <w:sz w:val="21"/>
          <w:szCs w:val="21"/>
        </w:rPr>
        <w:t>HA</w:t>
      </w:r>
      <w:r w:rsidR="00D52846" w:rsidRPr="00C04031">
        <w:rPr>
          <w:sz w:val="21"/>
          <w:szCs w:val="21"/>
        </w:rPr>
        <w:t xml:space="preserve"> and </w:t>
      </w:r>
      <w:r w:rsidR="00235CC6">
        <w:rPr>
          <w:sz w:val="21"/>
          <w:szCs w:val="21"/>
        </w:rPr>
        <w:t>Centrelink t</w:t>
      </w:r>
      <w:r w:rsidR="00D52846" w:rsidRPr="00C04031">
        <w:rPr>
          <w:sz w:val="21"/>
          <w:szCs w:val="21"/>
        </w:rPr>
        <w:t>o make enquiries in relation to the repayment of the debt or undertaking debt recover</w:t>
      </w:r>
      <w:r w:rsidR="00F13466">
        <w:rPr>
          <w:sz w:val="21"/>
          <w:szCs w:val="21"/>
        </w:rPr>
        <w:t>y</w:t>
      </w:r>
      <w:r w:rsidR="00D52846" w:rsidRPr="00C04031">
        <w:rPr>
          <w:sz w:val="21"/>
          <w:szCs w:val="21"/>
        </w:rPr>
        <w:t xml:space="preserve"> action.</w:t>
      </w:r>
    </w:p>
    <w:p w14:paraId="5EDBE93E" w14:textId="348D8F68" w:rsidR="002073D4" w:rsidRDefault="009373B8" w:rsidP="00230A3A">
      <w:pPr>
        <w:rPr>
          <w:sz w:val="21"/>
          <w:szCs w:val="21"/>
        </w:rPr>
      </w:pPr>
      <w:r>
        <w:rPr>
          <w:rFonts w:cs="Arial"/>
          <w:sz w:val="21"/>
          <w:szCs w:val="21"/>
        </w:rPr>
        <w:t>Under the debt agreement, r</w:t>
      </w:r>
      <w:r w:rsidR="00D52846" w:rsidRPr="00C04031">
        <w:rPr>
          <w:rFonts w:cs="Arial"/>
          <w:sz w:val="21"/>
          <w:szCs w:val="21"/>
        </w:rPr>
        <w:t>e</w:t>
      </w:r>
      <w:r w:rsidR="00516DC7" w:rsidRPr="00C04031">
        <w:rPr>
          <w:rFonts w:cs="Arial"/>
          <w:sz w:val="21"/>
          <w:szCs w:val="21"/>
        </w:rPr>
        <w:t xml:space="preserve">cipients </w:t>
      </w:r>
      <w:r w:rsidR="00D52846" w:rsidRPr="00C04031">
        <w:rPr>
          <w:rFonts w:cs="Arial"/>
          <w:sz w:val="21"/>
          <w:szCs w:val="21"/>
        </w:rPr>
        <w:t xml:space="preserve">of SRSS payments </w:t>
      </w:r>
      <w:r w:rsidR="00516DC7" w:rsidRPr="00C04031">
        <w:rPr>
          <w:rFonts w:cs="Arial"/>
          <w:sz w:val="21"/>
          <w:szCs w:val="21"/>
        </w:rPr>
        <w:t>are required to notify Centrelink immediately if and when the</w:t>
      </w:r>
      <w:r w:rsidR="00D52846" w:rsidRPr="00C04031">
        <w:rPr>
          <w:rFonts w:cs="Arial"/>
          <w:sz w:val="21"/>
          <w:szCs w:val="21"/>
        </w:rPr>
        <w:t xml:space="preserve">re is a </w:t>
      </w:r>
      <w:hyperlink r:id="rId12" w:anchor="a4" w:history="1">
        <w:r w:rsidR="00D52846" w:rsidRPr="00C04031">
          <w:rPr>
            <w:rStyle w:val="Hyperlink"/>
            <w:rFonts w:cs="Arial"/>
            <w:sz w:val="21"/>
            <w:szCs w:val="21"/>
          </w:rPr>
          <w:t>change of circumstances</w:t>
        </w:r>
      </w:hyperlink>
      <w:r w:rsidR="00516DC7" w:rsidRPr="00C04031">
        <w:rPr>
          <w:rFonts w:cs="Arial"/>
          <w:sz w:val="21"/>
          <w:szCs w:val="21"/>
        </w:rPr>
        <w:t xml:space="preserve"> so that their SRSS payment rate can be reassessed. </w:t>
      </w:r>
      <w:r w:rsidR="00070871">
        <w:rPr>
          <w:rFonts w:cs="Arial"/>
          <w:sz w:val="21"/>
          <w:szCs w:val="21"/>
        </w:rPr>
        <w:t>Failure to notify</w:t>
      </w:r>
      <w:r w:rsidR="00AD77AA">
        <w:rPr>
          <w:rFonts w:cs="Arial"/>
          <w:sz w:val="21"/>
          <w:szCs w:val="21"/>
        </w:rPr>
        <w:t xml:space="preserve"> of a change of circumstances may result in overpayments that must be repaid.</w:t>
      </w:r>
    </w:p>
    <w:p w14:paraId="181FDAE4" w14:textId="77777777" w:rsidR="00230A3A" w:rsidRDefault="00B01D2A" w:rsidP="00230A3A">
      <w:pPr>
        <w:rPr>
          <w:rFonts w:cs="Arial"/>
          <w:sz w:val="21"/>
          <w:szCs w:val="21"/>
        </w:rPr>
      </w:pPr>
      <w:r w:rsidRPr="00C04031">
        <w:rPr>
          <w:rFonts w:cs="Arial"/>
          <w:sz w:val="21"/>
          <w:szCs w:val="21"/>
        </w:rPr>
        <w:t>From time to time,</w:t>
      </w:r>
      <w:r>
        <w:rPr>
          <w:rFonts w:cs="Arial"/>
          <w:sz w:val="21"/>
          <w:szCs w:val="21"/>
        </w:rPr>
        <w:t xml:space="preserve"> the </w:t>
      </w:r>
      <w:r w:rsidR="00CA5624">
        <w:rPr>
          <w:rFonts w:cs="Arial"/>
          <w:sz w:val="21"/>
          <w:szCs w:val="21"/>
        </w:rPr>
        <w:t>DHA</w:t>
      </w:r>
      <w:r w:rsidRPr="00C04031">
        <w:rPr>
          <w:rFonts w:cs="Arial"/>
          <w:sz w:val="21"/>
          <w:szCs w:val="21"/>
        </w:rPr>
        <w:t xml:space="preserve"> may conduct a review to ensure that a</w:t>
      </w:r>
      <w:r w:rsidR="00AA5E76">
        <w:rPr>
          <w:rFonts w:cs="Arial"/>
          <w:sz w:val="21"/>
          <w:szCs w:val="21"/>
        </w:rPr>
        <w:t xml:space="preserve"> receipt is still eligible</w:t>
      </w:r>
      <w:r w:rsidR="00230A3A">
        <w:rPr>
          <w:rFonts w:cs="Arial"/>
          <w:sz w:val="21"/>
          <w:szCs w:val="21"/>
        </w:rPr>
        <w:t xml:space="preserve"> for assistance</w:t>
      </w:r>
      <w:r w:rsidR="00AA5E76">
        <w:rPr>
          <w:rFonts w:cs="Arial"/>
          <w:sz w:val="21"/>
          <w:szCs w:val="21"/>
        </w:rPr>
        <w:t>.</w:t>
      </w:r>
    </w:p>
    <w:p w14:paraId="5491943D" w14:textId="57594C7E" w:rsidR="00AA5E76" w:rsidRDefault="00AA5E76" w:rsidP="00230A3A">
      <w:pPr>
        <w:rPr>
          <w:rFonts w:cs="Arial"/>
          <w:sz w:val="21"/>
          <w:szCs w:val="21"/>
        </w:rPr>
      </w:pPr>
      <w:r w:rsidRPr="009A5199">
        <w:rPr>
          <w:sz w:val="21"/>
          <w:szCs w:val="21"/>
        </w:rPr>
        <w:t>Under the SRSS program, a person is no longer eligible for financial support once their immigration status is resolved</w:t>
      </w:r>
      <w:r w:rsidR="00230A3A">
        <w:rPr>
          <w:sz w:val="21"/>
          <w:szCs w:val="21"/>
        </w:rPr>
        <w:t>,</w:t>
      </w:r>
      <w:r w:rsidR="00F91E96">
        <w:rPr>
          <w:sz w:val="21"/>
          <w:szCs w:val="21"/>
        </w:rPr>
        <w:t xml:space="preserve"> or</w:t>
      </w:r>
      <w:r>
        <w:rPr>
          <w:sz w:val="21"/>
          <w:szCs w:val="21"/>
        </w:rPr>
        <w:t xml:space="preserve"> if they are assessed as no longer being in financial hardship</w:t>
      </w:r>
      <w:r w:rsidR="00F91E96">
        <w:rPr>
          <w:sz w:val="21"/>
          <w:szCs w:val="21"/>
        </w:rPr>
        <w:t>.</w:t>
      </w:r>
    </w:p>
    <w:p w14:paraId="4A5BC82E" w14:textId="3AC3454E" w:rsidR="00D52846" w:rsidRPr="00C04031" w:rsidRDefault="00613172" w:rsidP="00230A3A">
      <w:pPr>
        <w:rPr>
          <w:sz w:val="21"/>
          <w:szCs w:val="21"/>
        </w:rPr>
      </w:pPr>
      <w:r>
        <w:rPr>
          <w:rFonts w:cs="Arial"/>
          <w:sz w:val="21"/>
          <w:szCs w:val="21"/>
        </w:rPr>
        <w:t xml:space="preserve">If they are no longer eligible, the </w:t>
      </w:r>
      <w:r w:rsidR="00CA5624">
        <w:rPr>
          <w:rFonts w:cs="Arial"/>
          <w:sz w:val="21"/>
          <w:szCs w:val="21"/>
        </w:rPr>
        <w:t>DHA</w:t>
      </w:r>
      <w:r>
        <w:rPr>
          <w:rFonts w:cs="Arial"/>
          <w:sz w:val="21"/>
          <w:szCs w:val="21"/>
        </w:rPr>
        <w:t xml:space="preserve"> will advise Centrelink to stop payments and raise a debt where an overpayment has occurred.</w:t>
      </w:r>
    </w:p>
    <w:p w14:paraId="3E1B6234" w14:textId="6AE949C8" w:rsidR="00D52846" w:rsidRDefault="00D52846" w:rsidP="00230A3A">
      <w:pPr>
        <w:pStyle w:val="Normalwithgreyhighlightbox"/>
        <w:spacing w:before="0"/>
        <w:rPr>
          <w:sz w:val="21"/>
          <w:szCs w:val="21"/>
        </w:rPr>
      </w:pPr>
      <w:r w:rsidRPr="00C04031">
        <w:rPr>
          <w:sz w:val="21"/>
          <w:szCs w:val="21"/>
        </w:rPr>
        <w:t>Overpayments</w:t>
      </w:r>
      <w:r w:rsidR="006214B6">
        <w:rPr>
          <w:sz w:val="21"/>
          <w:szCs w:val="21"/>
        </w:rPr>
        <w:t>,</w:t>
      </w:r>
      <w:r w:rsidR="00F91E96">
        <w:rPr>
          <w:sz w:val="21"/>
          <w:szCs w:val="21"/>
        </w:rPr>
        <w:t xml:space="preserve"> which must be repaid</w:t>
      </w:r>
      <w:r w:rsidR="006214B6">
        <w:rPr>
          <w:sz w:val="21"/>
          <w:szCs w:val="21"/>
        </w:rPr>
        <w:t>,</w:t>
      </w:r>
      <w:r w:rsidRPr="00C04031">
        <w:rPr>
          <w:sz w:val="21"/>
          <w:szCs w:val="21"/>
        </w:rPr>
        <w:t xml:space="preserve"> may also occur where a person receiving SRSS payments finds employment</w:t>
      </w:r>
      <w:r w:rsidR="0053040E">
        <w:rPr>
          <w:sz w:val="21"/>
          <w:szCs w:val="21"/>
        </w:rPr>
        <w:t xml:space="preserve"> and fails to inform Centrelink that they are working, or where they give </w:t>
      </w:r>
      <w:r w:rsidRPr="00C04031">
        <w:rPr>
          <w:sz w:val="21"/>
          <w:szCs w:val="21"/>
        </w:rPr>
        <w:t xml:space="preserve">inaccurate or false information about their income. </w:t>
      </w:r>
    </w:p>
    <w:p w14:paraId="69BD6CB7" w14:textId="77777777" w:rsidR="00F91E96" w:rsidRPr="00C04031" w:rsidRDefault="00F91E96" w:rsidP="00230A3A">
      <w:pPr>
        <w:pStyle w:val="Normalwithgreyhighlightbox"/>
        <w:spacing w:before="0"/>
        <w:rPr>
          <w:sz w:val="21"/>
          <w:szCs w:val="21"/>
        </w:rPr>
      </w:pPr>
      <w:r>
        <w:rPr>
          <w:sz w:val="21"/>
          <w:szCs w:val="21"/>
        </w:rPr>
        <w:t>In some circumstances, a</w:t>
      </w:r>
      <w:r w:rsidRPr="002073D4">
        <w:rPr>
          <w:sz w:val="21"/>
          <w:szCs w:val="21"/>
        </w:rPr>
        <w:t xml:space="preserve"> SRSS recipient may incur a debt </w:t>
      </w:r>
      <w:r>
        <w:rPr>
          <w:sz w:val="21"/>
          <w:szCs w:val="21"/>
        </w:rPr>
        <w:t xml:space="preserve">that must be repaid </w:t>
      </w:r>
      <w:r w:rsidRPr="002073D4">
        <w:rPr>
          <w:sz w:val="21"/>
          <w:szCs w:val="21"/>
        </w:rPr>
        <w:t xml:space="preserve">where they fail to make a payment for which they were responsible, </w:t>
      </w:r>
      <w:r>
        <w:rPr>
          <w:sz w:val="21"/>
          <w:szCs w:val="21"/>
        </w:rPr>
        <w:t xml:space="preserve">such as </w:t>
      </w:r>
      <w:r w:rsidRPr="002073D4">
        <w:rPr>
          <w:sz w:val="21"/>
          <w:szCs w:val="21"/>
        </w:rPr>
        <w:t>a utility bill or damage to property</w:t>
      </w:r>
    </w:p>
    <w:p w14:paraId="09C9F038" w14:textId="77777777" w:rsidR="006214B6" w:rsidRDefault="00F91E96" w:rsidP="00230A3A">
      <w:pPr>
        <w:pStyle w:val="Normalwithgreyhighlightbox"/>
        <w:spacing w:before="0"/>
        <w:rPr>
          <w:sz w:val="21"/>
          <w:szCs w:val="21"/>
          <w:lang w:val="en"/>
        </w:rPr>
      </w:pPr>
      <w:r>
        <w:rPr>
          <w:sz w:val="21"/>
          <w:szCs w:val="21"/>
          <w:lang w:val="en"/>
        </w:rPr>
        <w:t>If an overpayment has been made, Centrelink will send a letter to a person stating that they have been overpaid and demanding payment of the overpayment debt.</w:t>
      </w:r>
    </w:p>
    <w:p w14:paraId="44C47B62" w14:textId="6AC7B079" w:rsidR="00174B60" w:rsidRDefault="00D52846" w:rsidP="00230A3A">
      <w:pPr>
        <w:pStyle w:val="Normalwithgreyhighlightbox"/>
        <w:spacing w:before="0"/>
        <w:rPr>
          <w:sz w:val="21"/>
          <w:szCs w:val="21"/>
          <w:lang w:val="en"/>
        </w:rPr>
      </w:pPr>
      <w:r w:rsidRPr="00C04031">
        <w:rPr>
          <w:sz w:val="21"/>
          <w:szCs w:val="21"/>
        </w:rPr>
        <w:t>Sometimes, overpayments may be due to administrative errors by Centrelink staff</w:t>
      </w:r>
      <w:r w:rsidR="00AD77AA">
        <w:rPr>
          <w:sz w:val="21"/>
          <w:szCs w:val="21"/>
        </w:rPr>
        <w:t>, such as a ‘data entry error’</w:t>
      </w:r>
      <w:r w:rsidR="00FC142D">
        <w:rPr>
          <w:sz w:val="21"/>
          <w:szCs w:val="21"/>
        </w:rPr>
        <w:t xml:space="preserve">. In these cases, because </w:t>
      </w:r>
      <w:r w:rsidR="00AD77AA" w:rsidRPr="00C04031" w:rsidDel="00AD77AA">
        <w:rPr>
          <w:sz w:val="21"/>
          <w:szCs w:val="21"/>
          <w:lang w:val="en"/>
        </w:rPr>
        <w:t>SRSS payments are not social security payments</w:t>
      </w:r>
      <w:r w:rsidR="00AD77AA">
        <w:rPr>
          <w:sz w:val="21"/>
          <w:szCs w:val="21"/>
          <w:lang w:val="en"/>
        </w:rPr>
        <w:t>,</w:t>
      </w:r>
      <w:r w:rsidR="00AD77AA" w:rsidRPr="00C04031" w:rsidDel="00AD77AA">
        <w:rPr>
          <w:sz w:val="21"/>
          <w:szCs w:val="21"/>
          <w:lang w:val="en"/>
        </w:rPr>
        <w:t xml:space="preserve"> the provision </w:t>
      </w:r>
      <w:r w:rsidR="00AD77AA" w:rsidDel="00AD77AA">
        <w:rPr>
          <w:sz w:val="21"/>
          <w:szCs w:val="21"/>
          <w:lang w:val="en"/>
        </w:rPr>
        <w:t xml:space="preserve">under social security law </w:t>
      </w:r>
      <w:r w:rsidR="00AD77AA" w:rsidRPr="00C04031" w:rsidDel="00AD77AA">
        <w:rPr>
          <w:sz w:val="21"/>
          <w:szCs w:val="21"/>
          <w:lang w:val="en"/>
        </w:rPr>
        <w:t xml:space="preserve">for a waiver of debt arising from administrative error does not apply (ie. </w:t>
      </w:r>
      <w:hyperlink r:id="rId13" w:history="1">
        <w:r w:rsidR="00AD77AA" w:rsidRPr="00C04031" w:rsidDel="00AD77AA">
          <w:rPr>
            <w:rStyle w:val="Hyperlink"/>
            <w:sz w:val="21"/>
            <w:szCs w:val="21"/>
            <w:lang w:val="en"/>
          </w:rPr>
          <w:t>s. 1237A</w:t>
        </w:r>
      </w:hyperlink>
      <w:r w:rsidR="00AD77AA" w:rsidRPr="00C04031" w:rsidDel="00AD77AA">
        <w:rPr>
          <w:sz w:val="21"/>
          <w:szCs w:val="21"/>
          <w:lang w:val="en"/>
        </w:rPr>
        <w:t xml:space="preserve"> of the </w:t>
      </w:r>
      <w:r w:rsidR="00AD77AA" w:rsidRPr="00C04031" w:rsidDel="00AD77AA">
        <w:rPr>
          <w:i/>
          <w:sz w:val="21"/>
          <w:szCs w:val="21"/>
          <w:lang w:val="en"/>
        </w:rPr>
        <w:t>Social Security Act 1991</w:t>
      </w:r>
      <w:r w:rsidR="00AD77AA" w:rsidRPr="00C04031" w:rsidDel="00AD77AA">
        <w:rPr>
          <w:sz w:val="21"/>
          <w:szCs w:val="21"/>
          <w:lang w:val="en"/>
        </w:rPr>
        <w:t xml:space="preserve"> (Cth)</w:t>
      </w:r>
      <w:r w:rsidR="00AD77AA" w:rsidDel="00AD77AA">
        <w:rPr>
          <w:sz w:val="21"/>
          <w:szCs w:val="21"/>
          <w:lang w:val="en"/>
        </w:rPr>
        <w:t>)</w:t>
      </w:r>
      <w:r w:rsidR="00AD77AA" w:rsidRPr="00C04031" w:rsidDel="00AD77AA">
        <w:rPr>
          <w:sz w:val="21"/>
          <w:szCs w:val="21"/>
          <w:lang w:val="en"/>
        </w:rPr>
        <w:t>.</w:t>
      </w:r>
    </w:p>
    <w:p w14:paraId="4B404723" w14:textId="362F4AFC" w:rsidR="00F83361" w:rsidRPr="00C04031" w:rsidRDefault="00174B60" w:rsidP="00230A3A">
      <w:pPr>
        <w:pStyle w:val="NormalWeb"/>
        <w:spacing w:before="0" w:after="120" w:line="300" w:lineRule="atLeast"/>
        <w:ind w:right="150"/>
        <w:textAlignment w:val="baseline"/>
        <w:rPr>
          <w:rFonts w:ascii="Arial" w:hAnsi="Arial" w:cs="Arial"/>
          <w:sz w:val="21"/>
          <w:szCs w:val="21"/>
          <w:lang w:val="en"/>
        </w:rPr>
      </w:pPr>
      <w:r w:rsidRPr="00C04031">
        <w:rPr>
          <w:rFonts w:ascii="Arial" w:hAnsi="Arial" w:cs="Arial"/>
          <w:sz w:val="21"/>
          <w:szCs w:val="21"/>
          <w:lang w:val="en"/>
        </w:rPr>
        <w:t>There is case</w:t>
      </w:r>
      <w:r w:rsidR="00235CC6">
        <w:rPr>
          <w:rFonts w:ascii="Arial" w:hAnsi="Arial" w:cs="Arial"/>
          <w:sz w:val="21"/>
          <w:szCs w:val="21"/>
          <w:lang w:val="en"/>
        </w:rPr>
        <w:t xml:space="preserve"> </w:t>
      </w:r>
      <w:r w:rsidRPr="00C04031">
        <w:rPr>
          <w:rFonts w:ascii="Arial" w:hAnsi="Arial" w:cs="Arial"/>
          <w:sz w:val="21"/>
          <w:szCs w:val="21"/>
          <w:lang w:val="en"/>
        </w:rPr>
        <w:t>law which supports the recovery of monies owed to the Commonwealth in cases where payments have been made without statutory or other lawful authority</w:t>
      </w:r>
      <w:r w:rsidR="00235CC6">
        <w:rPr>
          <w:rFonts w:ascii="Arial" w:hAnsi="Arial" w:cs="Arial"/>
          <w:sz w:val="21"/>
          <w:szCs w:val="21"/>
          <w:lang w:val="en"/>
        </w:rPr>
        <w:t>,</w:t>
      </w:r>
      <w:r w:rsidRPr="00C04031">
        <w:rPr>
          <w:rFonts w:ascii="Arial" w:hAnsi="Arial" w:cs="Arial"/>
          <w:sz w:val="21"/>
          <w:szCs w:val="21"/>
          <w:lang w:val="en"/>
        </w:rPr>
        <w:t xml:space="preserve"> and where payments were made </w:t>
      </w:r>
      <w:r w:rsidR="00F83361" w:rsidRPr="00C04031">
        <w:rPr>
          <w:rFonts w:ascii="Arial" w:hAnsi="Arial" w:cs="Arial"/>
          <w:sz w:val="21"/>
          <w:szCs w:val="21"/>
          <w:lang w:val="en"/>
        </w:rPr>
        <w:t>due to</w:t>
      </w:r>
      <w:r w:rsidRPr="00C04031">
        <w:rPr>
          <w:rFonts w:ascii="Arial" w:hAnsi="Arial" w:cs="Arial"/>
          <w:sz w:val="21"/>
          <w:szCs w:val="21"/>
          <w:lang w:val="en"/>
        </w:rPr>
        <w:t xml:space="preserve"> a mistake </w:t>
      </w:r>
      <w:r w:rsidR="00F83361" w:rsidRPr="00C04031">
        <w:rPr>
          <w:rFonts w:ascii="Arial" w:hAnsi="Arial" w:cs="Arial"/>
          <w:sz w:val="21"/>
          <w:szCs w:val="21"/>
          <w:lang w:val="en"/>
        </w:rPr>
        <w:t>by</w:t>
      </w:r>
      <w:r w:rsidRPr="00C04031">
        <w:rPr>
          <w:rFonts w:ascii="Arial" w:hAnsi="Arial" w:cs="Arial"/>
          <w:sz w:val="21"/>
          <w:szCs w:val="21"/>
          <w:lang w:val="en"/>
        </w:rPr>
        <w:t xml:space="preserve"> </w:t>
      </w:r>
      <w:r w:rsidR="00F83361" w:rsidRPr="00C04031">
        <w:rPr>
          <w:rFonts w:ascii="Arial" w:hAnsi="Arial" w:cs="Arial"/>
          <w:sz w:val="21"/>
          <w:szCs w:val="21"/>
          <w:lang w:val="en"/>
        </w:rPr>
        <w:t>a government employee</w:t>
      </w:r>
      <w:r w:rsidRPr="00C04031">
        <w:rPr>
          <w:rFonts w:ascii="Arial" w:hAnsi="Arial" w:cs="Arial"/>
          <w:sz w:val="21"/>
          <w:szCs w:val="21"/>
          <w:lang w:val="en"/>
        </w:rPr>
        <w:t xml:space="preserve"> (</w:t>
      </w:r>
      <w:r w:rsidR="00FC142D">
        <w:rPr>
          <w:rFonts w:ascii="Arial" w:hAnsi="Arial" w:cs="Arial"/>
          <w:sz w:val="21"/>
          <w:szCs w:val="21"/>
          <w:lang w:val="en"/>
        </w:rPr>
        <w:t>s</w:t>
      </w:r>
      <w:r w:rsidR="00F83361" w:rsidRPr="00C04031">
        <w:rPr>
          <w:rFonts w:ascii="Arial" w:hAnsi="Arial" w:cs="Arial"/>
          <w:sz w:val="21"/>
          <w:szCs w:val="21"/>
          <w:lang w:val="en"/>
        </w:rPr>
        <w:t xml:space="preserve">ee: </w:t>
      </w:r>
      <w:hyperlink r:id="rId14" w:history="1">
        <w:r w:rsidR="00F83361" w:rsidRPr="002E12A6">
          <w:rPr>
            <w:rStyle w:val="Hyperlink"/>
            <w:rFonts w:cs="Arial"/>
            <w:sz w:val="21"/>
            <w:szCs w:val="21"/>
            <w:lang w:val="en"/>
          </w:rPr>
          <w:t>Commonwealth of Australia v Burns [1971] VR 825</w:t>
        </w:r>
      </w:hyperlink>
      <w:r w:rsidR="00F83361" w:rsidRPr="00C04031">
        <w:rPr>
          <w:rFonts w:ascii="Arial" w:hAnsi="Arial" w:cs="Arial"/>
          <w:sz w:val="21"/>
          <w:szCs w:val="21"/>
          <w:lang w:val="en"/>
        </w:rPr>
        <w:t xml:space="preserve"> (25 May 1971)).</w:t>
      </w:r>
    </w:p>
    <w:p w14:paraId="140AAACD" w14:textId="66668D3F" w:rsidR="00F83361" w:rsidRDefault="00F83361" w:rsidP="00230A3A">
      <w:pPr>
        <w:pStyle w:val="Heading2"/>
        <w:rPr>
          <w:lang w:val="en"/>
        </w:rPr>
      </w:pPr>
      <w:r>
        <w:rPr>
          <w:lang w:val="en"/>
        </w:rPr>
        <w:t xml:space="preserve">What options are available </w:t>
      </w:r>
      <w:r w:rsidR="0082208F">
        <w:rPr>
          <w:lang w:val="en"/>
        </w:rPr>
        <w:t>where</w:t>
      </w:r>
      <w:r>
        <w:rPr>
          <w:lang w:val="en"/>
        </w:rPr>
        <w:t xml:space="preserve"> a SRSS debt</w:t>
      </w:r>
      <w:r w:rsidR="0082208F">
        <w:rPr>
          <w:lang w:val="en"/>
        </w:rPr>
        <w:t xml:space="preserve"> has been raised</w:t>
      </w:r>
      <w:r>
        <w:rPr>
          <w:lang w:val="en"/>
        </w:rPr>
        <w:t>?</w:t>
      </w:r>
    </w:p>
    <w:p w14:paraId="21B1CC8F" w14:textId="066CD4F9" w:rsidR="00F83361" w:rsidRPr="00E2109D" w:rsidRDefault="00F83361" w:rsidP="00230A3A">
      <w:pPr>
        <w:rPr>
          <w:rFonts w:cs="Arial"/>
          <w:sz w:val="21"/>
          <w:szCs w:val="21"/>
          <w:lang w:val="en" w:eastAsia="en-AU"/>
        </w:rPr>
      </w:pPr>
      <w:r w:rsidRPr="00E2109D">
        <w:rPr>
          <w:rFonts w:cs="Arial"/>
          <w:sz w:val="21"/>
          <w:szCs w:val="21"/>
          <w:lang w:val="en" w:eastAsia="en-AU"/>
        </w:rPr>
        <w:t xml:space="preserve">A person faced with a SRSS debt essentially has </w:t>
      </w:r>
      <w:r w:rsidR="004E4D36" w:rsidRPr="00E2109D">
        <w:rPr>
          <w:rFonts w:cs="Arial"/>
          <w:sz w:val="21"/>
          <w:szCs w:val="21"/>
          <w:lang w:val="en" w:eastAsia="en-AU"/>
        </w:rPr>
        <w:t>four</w:t>
      </w:r>
      <w:r w:rsidRPr="00E2109D">
        <w:rPr>
          <w:rFonts w:cs="Arial"/>
          <w:sz w:val="21"/>
          <w:szCs w:val="21"/>
          <w:lang w:val="en" w:eastAsia="en-AU"/>
        </w:rPr>
        <w:t xml:space="preserve"> options:</w:t>
      </w:r>
    </w:p>
    <w:p w14:paraId="42592DFE" w14:textId="33432F87" w:rsidR="004E4D36" w:rsidRPr="00E2109D" w:rsidRDefault="00E23CB8" w:rsidP="00230A3A">
      <w:pPr>
        <w:pStyle w:val="ListParagraph"/>
        <w:numPr>
          <w:ilvl w:val="0"/>
          <w:numId w:val="23"/>
        </w:numPr>
        <w:spacing w:after="120" w:line="300" w:lineRule="atLeast"/>
        <w:rPr>
          <w:rFonts w:ascii="Arial" w:hAnsi="Arial" w:cs="Arial"/>
          <w:sz w:val="21"/>
          <w:szCs w:val="21"/>
          <w:lang w:val="en"/>
        </w:rPr>
      </w:pPr>
      <w:hyperlink w:anchor="_Pay_the_debt" w:history="1">
        <w:r w:rsidR="004E4D36" w:rsidRPr="00EF0F69">
          <w:rPr>
            <w:rStyle w:val="Hyperlink"/>
            <w:rFonts w:cs="Arial"/>
            <w:sz w:val="21"/>
            <w:szCs w:val="21"/>
            <w:lang w:val="en"/>
          </w:rPr>
          <w:t>Pay the debt amount</w:t>
        </w:r>
      </w:hyperlink>
    </w:p>
    <w:p w14:paraId="245B5198" w14:textId="406FC168" w:rsidR="00F83361" w:rsidRPr="00E2109D" w:rsidRDefault="00E23CB8" w:rsidP="00230A3A">
      <w:pPr>
        <w:pStyle w:val="ListParagraph"/>
        <w:numPr>
          <w:ilvl w:val="0"/>
          <w:numId w:val="23"/>
        </w:numPr>
        <w:spacing w:after="120" w:line="300" w:lineRule="atLeast"/>
        <w:rPr>
          <w:rFonts w:ascii="Arial" w:hAnsi="Arial" w:cs="Arial"/>
          <w:sz w:val="21"/>
          <w:szCs w:val="21"/>
          <w:lang w:val="en"/>
        </w:rPr>
      </w:pPr>
      <w:hyperlink w:anchor="_Internal_review_by" w:history="1">
        <w:r w:rsidR="0082208F" w:rsidRPr="00EF0F69">
          <w:rPr>
            <w:rStyle w:val="Hyperlink"/>
            <w:rFonts w:cs="Arial"/>
            <w:sz w:val="21"/>
            <w:szCs w:val="21"/>
            <w:lang w:val="en"/>
          </w:rPr>
          <w:t>Internal review by Centrelink</w:t>
        </w:r>
      </w:hyperlink>
    </w:p>
    <w:p w14:paraId="10B58F25" w14:textId="1372BC69" w:rsidR="0082208F" w:rsidRPr="00E2109D" w:rsidRDefault="00E23CB8" w:rsidP="00230A3A">
      <w:pPr>
        <w:pStyle w:val="ListParagraph"/>
        <w:numPr>
          <w:ilvl w:val="0"/>
          <w:numId w:val="23"/>
        </w:numPr>
        <w:spacing w:after="120" w:line="300" w:lineRule="atLeast"/>
        <w:rPr>
          <w:rFonts w:ascii="Arial" w:hAnsi="Arial" w:cs="Arial"/>
          <w:sz w:val="21"/>
          <w:szCs w:val="21"/>
          <w:lang w:val="en"/>
        </w:rPr>
      </w:pPr>
      <w:hyperlink w:anchor="_Complaint_to_the" w:history="1">
        <w:r w:rsidR="0082208F" w:rsidRPr="00EF0F69">
          <w:rPr>
            <w:rStyle w:val="Hyperlink"/>
            <w:rFonts w:cs="Arial"/>
            <w:sz w:val="21"/>
            <w:szCs w:val="21"/>
            <w:lang w:val="en"/>
          </w:rPr>
          <w:t>Complaint to the Commonwealth Ombudsman</w:t>
        </w:r>
      </w:hyperlink>
    </w:p>
    <w:p w14:paraId="6B3122FD" w14:textId="2131554E" w:rsidR="0082208F" w:rsidRPr="00E2109D" w:rsidRDefault="00E23CB8" w:rsidP="00230A3A">
      <w:pPr>
        <w:pStyle w:val="ListParagraph"/>
        <w:numPr>
          <w:ilvl w:val="0"/>
          <w:numId w:val="23"/>
        </w:numPr>
        <w:spacing w:after="120" w:line="300" w:lineRule="atLeast"/>
        <w:rPr>
          <w:rFonts w:ascii="Arial" w:hAnsi="Arial" w:cs="Arial"/>
          <w:sz w:val="21"/>
          <w:szCs w:val="21"/>
          <w:lang w:val="en"/>
        </w:rPr>
      </w:pPr>
      <w:hyperlink w:anchor="_Application_to_Department" w:history="1">
        <w:r w:rsidR="0082208F" w:rsidRPr="00EF0F69">
          <w:rPr>
            <w:rStyle w:val="Hyperlink"/>
            <w:rFonts w:cs="Arial"/>
            <w:sz w:val="21"/>
            <w:szCs w:val="21"/>
            <w:lang w:val="en"/>
          </w:rPr>
          <w:t>Application to Department of Finance to waive debt</w:t>
        </w:r>
      </w:hyperlink>
    </w:p>
    <w:p w14:paraId="3C256D64" w14:textId="007BC7BC" w:rsidR="004E4D36" w:rsidRPr="00E2109D" w:rsidRDefault="004E4D36" w:rsidP="00230A3A">
      <w:pPr>
        <w:pStyle w:val="Heading3"/>
        <w:rPr>
          <w:lang w:val="en"/>
        </w:rPr>
      </w:pPr>
      <w:bookmarkStart w:id="0" w:name="_Pay_the_debt"/>
      <w:bookmarkEnd w:id="0"/>
      <w:r w:rsidRPr="00E2109D">
        <w:rPr>
          <w:lang w:val="en"/>
        </w:rPr>
        <w:t>Pay the debt amount</w:t>
      </w:r>
    </w:p>
    <w:p w14:paraId="09B5C221" w14:textId="70213BE3" w:rsidR="004E4D36" w:rsidRPr="00E2109D" w:rsidRDefault="004E4D36" w:rsidP="00230A3A">
      <w:pPr>
        <w:pStyle w:val="VLALetterText"/>
        <w:rPr>
          <w:sz w:val="21"/>
          <w:szCs w:val="21"/>
        </w:rPr>
      </w:pPr>
      <w:r w:rsidRPr="00E2109D">
        <w:rPr>
          <w:sz w:val="21"/>
          <w:szCs w:val="21"/>
        </w:rPr>
        <w:t xml:space="preserve">If </w:t>
      </w:r>
      <w:r w:rsidR="000E7E52">
        <w:rPr>
          <w:sz w:val="21"/>
          <w:szCs w:val="21"/>
        </w:rPr>
        <w:t xml:space="preserve">the </w:t>
      </w:r>
      <w:r w:rsidR="00CA5624">
        <w:rPr>
          <w:sz w:val="21"/>
          <w:szCs w:val="21"/>
        </w:rPr>
        <w:t>DHA</w:t>
      </w:r>
      <w:r w:rsidR="000E7E52">
        <w:rPr>
          <w:sz w:val="21"/>
          <w:szCs w:val="21"/>
        </w:rPr>
        <w:t xml:space="preserve"> </w:t>
      </w:r>
      <w:r w:rsidR="00E277DE">
        <w:rPr>
          <w:sz w:val="21"/>
          <w:szCs w:val="21"/>
        </w:rPr>
        <w:t>believes</w:t>
      </w:r>
      <w:r w:rsidR="000E7E52">
        <w:rPr>
          <w:sz w:val="21"/>
          <w:szCs w:val="21"/>
        </w:rPr>
        <w:t xml:space="preserve"> </w:t>
      </w:r>
      <w:r w:rsidRPr="00E2109D">
        <w:rPr>
          <w:sz w:val="21"/>
          <w:szCs w:val="21"/>
        </w:rPr>
        <w:t xml:space="preserve">a person has received an overpayment, </w:t>
      </w:r>
      <w:r w:rsidR="00E277DE">
        <w:rPr>
          <w:sz w:val="21"/>
          <w:szCs w:val="21"/>
        </w:rPr>
        <w:t xml:space="preserve">the </w:t>
      </w:r>
      <w:r w:rsidR="00CA5624">
        <w:rPr>
          <w:sz w:val="21"/>
          <w:szCs w:val="21"/>
        </w:rPr>
        <w:t>DHA</w:t>
      </w:r>
      <w:r w:rsidR="00E277DE">
        <w:rPr>
          <w:sz w:val="21"/>
          <w:szCs w:val="21"/>
        </w:rPr>
        <w:t xml:space="preserve"> instructs </w:t>
      </w:r>
      <w:r w:rsidRPr="00E2109D">
        <w:rPr>
          <w:sz w:val="21"/>
          <w:szCs w:val="21"/>
        </w:rPr>
        <w:t xml:space="preserve">Centrelink </w:t>
      </w:r>
      <w:r w:rsidR="00E277DE">
        <w:rPr>
          <w:sz w:val="21"/>
          <w:szCs w:val="21"/>
        </w:rPr>
        <w:t>to</w:t>
      </w:r>
      <w:r w:rsidR="00E277DE" w:rsidRPr="00E2109D">
        <w:rPr>
          <w:sz w:val="21"/>
          <w:szCs w:val="21"/>
        </w:rPr>
        <w:t xml:space="preserve"> </w:t>
      </w:r>
      <w:r w:rsidRPr="00E2109D">
        <w:rPr>
          <w:sz w:val="21"/>
          <w:szCs w:val="21"/>
        </w:rPr>
        <w:t xml:space="preserve">send them a letter stating the amount that must be repaid. </w:t>
      </w:r>
    </w:p>
    <w:p w14:paraId="5EE6D538" w14:textId="7CCF6783" w:rsidR="00FC142D" w:rsidRDefault="004E4D36" w:rsidP="00230A3A">
      <w:pPr>
        <w:pStyle w:val="VLALetterText"/>
        <w:rPr>
          <w:sz w:val="21"/>
          <w:szCs w:val="21"/>
        </w:rPr>
      </w:pPr>
      <w:r w:rsidRPr="00E2109D">
        <w:rPr>
          <w:sz w:val="21"/>
          <w:szCs w:val="21"/>
        </w:rPr>
        <w:t>A person is then expected to repay the amount in full by the due date. If they are unable to do so, the</w:t>
      </w:r>
      <w:r w:rsidR="000E7E52">
        <w:rPr>
          <w:sz w:val="21"/>
          <w:szCs w:val="21"/>
        </w:rPr>
        <w:t xml:space="preserve"> letter states that they</w:t>
      </w:r>
      <w:r w:rsidRPr="00E2109D">
        <w:rPr>
          <w:sz w:val="21"/>
          <w:szCs w:val="21"/>
        </w:rPr>
        <w:t xml:space="preserve"> should contact Centrelink to discuss alternative repayment options, such as payment by way of instalments.</w:t>
      </w:r>
    </w:p>
    <w:p w14:paraId="271313D3" w14:textId="2076F95B" w:rsidR="004E4D36" w:rsidRPr="00E2109D" w:rsidRDefault="00FC142D" w:rsidP="00230A3A">
      <w:pPr>
        <w:pStyle w:val="VLALetterText"/>
        <w:rPr>
          <w:sz w:val="21"/>
          <w:szCs w:val="21"/>
        </w:rPr>
      </w:pPr>
      <w:r w:rsidRPr="002073D4">
        <w:rPr>
          <w:sz w:val="21"/>
          <w:szCs w:val="21"/>
        </w:rPr>
        <w:t>Where a person is currently receiving a SRSS payment, t</w:t>
      </w:r>
      <w:r w:rsidR="004131D7" w:rsidRPr="002073D4">
        <w:rPr>
          <w:sz w:val="21"/>
          <w:szCs w:val="21"/>
        </w:rPr>
        <w:t xml:space="preserve">he </w:t>
      </w:r>
      <w:r w:rsidR="00CA5624" w:rsidRPr="002073D4">
        <w:rPr>
          <w:sz w:val="21"/>
          <w:szCs w:val="21"/>
        </w:rPr>
        <w:t>DHA</w:t>
      </w:r>
      <w:r w:rsidR="004131D7" w:rsidRPr="002073D4">
        <w:rPr>
          <w:sz w:val="21"/>
          <w:szCs w:val="21"/>
        </w:rPr>
        <w:t xml:space="preserve"> may require Centrelink to reduce </w:t>
      </w:r>
      <w:r w:rsidR="007B6643" w:rsidRPr="002073D4">
        <w:rPr>
          <w:sz w:val="21"/>
          <w:szCs w:val="21"/>
        </w:rPr>
        <w:t xml:space="preserve">the </w:t>
      </w:r>
      <w:r w:rsidR="00B01D2A" w:rsidRPr="002073D4">
        <w:rPr>
          <w:sz w:val="21"/>
          <w:szCs w:val="21"/>
        </w:rPr>
        <w:t>recipient’s</w:t>
      </w:r>
      <w:r w:rsidR="004131D7" w:rsidRPr="002073D4">
        <w:rPr>
          <w:sz w:val="21"/>
          <w:szCs w:val="21"/>
        </w:rPr>
        <w:t xml:space="preserve"> SRSS payment</w:t>
      </w:r>
      <w:r w:rsidR="007B6643" w:rsidRPr="002073D4">
        <w:rPr>
          <w:sz w:val="21"/>
          <w:szCs w:val="21"/>
        </w:rPr>
        <w:t xml:space="preserve"> to recover the amount of the debt. This </w:t>
      </w:r>
      <w:r w:rsidR="004131D7" w:rsidRPr="002073D4">
        <w:rPr>
          <w:sz w:val="21"/>
          <w:szCs w:val="21"/>
        </w:rPr>
        <w:t>deduction is usually 5</w:t>
      </w:r>
      <w:r w:rsidR="007B6643" w:rsidRPr="002073D4">
        <w:rPr>
          <w:sz w:val="21"/>
          <w:szCs w:val="21"/>
        </w:rPr>
        <w:t>-</w:t>
      </w:r>
      <w:r w:rsidR="004131D7" w:rsidRPr="002073D4">
        <w:rPr>
          <w:sz w:val="21"/>
          <w:szCs w:val="21"/>
        </w:rPr>
        <w:t>10% of the</w:t>
      </w:r>
      <w:r w:rsidR="007B6643" w:rsidRPr="002073D4">
        <w:rPr>
          <w:sz w:val="21"/>
          <w:szCs w:val="21"/>
        </w:rPr>
        <w:t>ir</w:t>
      </w:r>
      <w:r w:rsidR="004131D7" w:rsidRPr="002073D4">
        <w:rPr>
          <w:sz w:val="21"/>
          <w:szCs w:val="21"/>
        </w:rPr>
        <w:t xml:space="preserve"> fortnightly SRSS payment.</w:t>
      </w:r>
      <w:r w:rsidR="004131D7">
        <w:rPr>
          <w:sz w:val="21"/>
          <w:szCs w:val="21"/>
        </w:rPr>
        <w:t xml:space="preserve"> </w:t>
      </w:r>
    </w:p>
    <w:p w14:paraId="60CE9176" w14:textId="32856B0F" w:rsidR="004E4D36" w:rsidRPr="00E2109D" w:rsidRDefault="000E7E52" w:rsidP="00230A3A">
      <w:pPr>
        <w:pStyle w:val="NormalWeb"/>
        <w:spacing w:before="0" w:after="120" w:line="300" w:lineRule="atLeast"/>
        <w:rPr>
          <w:rFonts w:ascii="Arial" w:hAnsi="Arial" w:cs="Arial"/>
          <w:sz w:val="21"/>
          <w:szCs w:val="21"/>
          <w:lang w:val="en"/>
        </w:rPr>
      </w:pPr>
      <w:r>
        <w:rPr>
          <w:rFonts w:ascii="Arial" w:hAnsi="Arial" w:cs="Arial"/>
          <w:sz w:val="21"/>
          <w:szCs w:val="21"/>
        </w:rPr>
        <w:t xml:space="preserve">SRSS debts constitute a debt to the Commonwealth. </w:t>
      </w:r>
      <w:r w:rsidR="00C04031" w:rsidRPr="00E2109D">
        <w:rPr>
          <w:rFonts w:ascii="Arial" w:hAnsi="Arial" w:cs="Arial"/>
          <w:sz w:val="21"/>
          <w:szCs w:val="21"/>
        </w:rPr>
        <w:t xml:space="preserve">Under migration law, the Minister for Immigration and Border Protection must look at whether an applicant has any outstanding debts owed to the Commonwealth when making a decision about whether to grant a person a visa (Public interest criteria, cr. 4004, Schedule 4, Part 1 of the </w:t>
      </w:r>
      <w:r w:rsidR="00C04031" w:rsidRPr="00E2109D">
        <w:rPr>
          <w:rFonts w:ascii="Arial" w:hAnsi="Arial" w:cs="Arial"/>
          <w:i/>
          <w:sz w:val="21"/>
          <w:szCs w:val="21"/>
        </w:rPr>
        <w:t>Migration Regulations</w:t>
      </w:r>
      <w:r w:rsidR="00C04031" w:rsidRPr="00E2109D">
        <w:rPr>
          <w:rFonts w:ascii="Arial" w:hAnsi="Arial" w:cs="Arial"/>
          <w:sz w:val="21"/>
          <w:szCs w:val="21"/>
        </w:rPr>
        <w:t xml:space="preserve"> </w:t>
      </w:r>
      <w:r w:rsidR="00C04031" w:rsidRPr="00E2109D">
        <w:rPr>
          <w:rFonts w:ascii="Arial" w:hAnsi="Arial" w:cs="Arial"/>
          <w:i/>
          <w:sz w:val="21"/>
          <w:szCs w:val="21"/>
        </w:rPr>
        <w:t>1994</w:t>
      </w:r>
      <w:r w:rsidR="00C04031" w:rsidRPr="00E2109D">
        <w:rPr>
          <w:rFonts w:ascii="Arial" w:hAnsi="Arial" w:cs="Arial"/>
          <w:sz w:val="21"/>
          <w:szCs w:val="21"/>
        </w:rPr>
        <w:t xml:space="preserve"> (Cth)). </w:t>
      </w:r>
      <w:r w:rsidR="00DB5CB2">
        <w:rPr>
          <w:rFonts w:ascii="Arial" w:hAnsi="Arial" w:cs="Arial"/>
          <w:sz w:val="21"/>
          <w:szCs w:val="21"/>
        </w:rPr>
        <w:t xml:space="preserve">Therefore, it may affect a person’s eligibility for another visa if they have not either repaid the debt (or have a current payment plan in place) or made other satisfactory arrangements for dealing with the debt. A reasonable payment arrangement can </w:t>
      </w:r>
      <w:r w:rsidR="00710ABC">
        <w:rPr>
          <w:rFonts w:ascii="Arial" w:hAnsi="Arial" w:cs="Arial"/>
          <w:sz w:val="21"/>
          <w:szCs w:val="21"/>
        </w:rPr>
        <w:t xml:space="preserve">also </w:t>
      </w:r>
      <w:r w:rsidR="00DB5CB2">
        <w:rPr>
          <w:rFonts w:ascii="Arial" w:hAnsi="Arial" w:cs="Arial"/>
          <w:sz w:val="21"/>
          <w:szCs w:val="21"/>
        </w:rPr>
        <w:t>include an agreement that no payments be made, given the person’s financial circumstances.</w:t>
      </w:r>
    </w:p>
    <w:p w14:paraId="46D2D1F8" w14:textId="03D2FB44" w:rsidR="0082208F" w:rsidRPr="00E2109D" w:rsidRDefault="0082208F" w:rsidP="00230A3A">
      <w:pPr>
        <w:pStyle w:val="Heading3"/>
      </w:pPr>
      <w:bookmarkStart w:id="1" w:name="_Internal_review_by"/>
      <w:bookmarkEnd w:id="1"/>
      <w:r w:rsidRPr="00E2109D">
        <w:t>Internal review by Centrelink</w:t>
      </w:r>
    </w:p>
    <w:p w14:paraId="20CDE219" w14:textId="2F389B04" w:rsidR="0082208F" w:rsidRPr="00E2109D" w:rsidRDefault="0082208F" w:rsidP="00230A3A">
      <w:pPr>
        <w:rPr>
          <w:rFonts w:cs="Arial"/>
          <w:sz w:val="21"/>
          <w:szCs w:val="21"/>
        </w:rPr>
      </w:pPr>
      <w:r w:rsidRPr="00E2109D">
        <w:rPr>
          <w:rFonts w:cs="Arial"/>
          <w:sz w:val="21"/>
          <w:szCs w:val="21"/>
        </w:rPr>
        <w:t xml:space="preserve">Under the SRSS Policy, a person may seek confirmation from a Centrelink Customer Services Officer that a debt decision is correct. </w:t>
      </w:r>
    </w:p>
    <w:p w14:paraId="0FA7C20E" w14:textId="17C16584" w:rsidR="0082208F" w:rsidRDefault="0082208F" w:rsidP="00230A3A">
      <w:pPr>
        <w:rPr>
          <w:rFonts w:cs="Arial"/>
          <w:sz w:val="21"/>
          <w:szCs w:val="21"/>
        </w:rPr>
      </w:pPr>
      <w:r w:rsidRPr="00E2109D">
        <w:rPr>
          <w:rFonts w:cs="Arial"/>
          <w:sz w:val="21"/>
          <w:szCs w:val="21"/>
        </w:rPr>
        <w:t xml:space="preserve">If a person still does not agree with the decision, </w:t>
      </w:r>
      <w:r w:rsidR="007B6643">
        <w:rPr>
          <w:rFonts w:cs="Arial"/>
          <w:sz w:val="21"/>
          <w:szCs w:val="21"/>
        </w:rPr>
        <w:t>they may</w:t>
      </w:r>
      <w:r w:rsidR="000E7E52" w:rsidRPr="00E2109D">
        <w:rPr>
          <w:rFonts w:cs="Arial"/>
          <w:sz w:val="21"/>
          <w:szCs w:val="21"/>
        </w:rPr>
        <w:t xml:space="preserve"> request a </w:t>
      </w:r>
      <w:hyperlink r:id="rId15" w:history="1">
        <w:r w:rsidR="000E7E52" w:rsidRPr="00235CC6">
          <w:rPr>
            <w:rStyle w:val="Hyperlink"/>
            <w:rFonts w:cs="Arial"/>
            <w:sz w:val="21"/>
            <w:szCs w:val="21"/>
          </w:rPr>
          <w:t>Review of a Payment Decision</w:t>
        </w:r>
      </w:hyperlink>
      <w:r w:rsidR="000E7E52" w:rsidRPr="00E2109D">
        <w:rPr>
          <w:rFonts w:cs="Arial"/>
          <w:sz w:val="21"/>
          <w:szCs w:val="21"/>
        </w:rPr>
        <w:t xml:space="preserve"> in relation to a debt [</w:t>
      </w:r>
      <w:r w:rsidR="000E7E52">
        <w:rPr>
          <w:rFonts w:cs="Arial"/>
          <w:sz w:val="21"/>
          <w:szCs w:val="21"/>
        </w:rPr>
        <w:t>Policy – para 10</w:t>
      </w:r>
      <w:r w:rsidR="000E7E52" w:rsidRPr="00E2109D">
        <w:rPr>
          <w:rFonts w:cs="Arial"/>
          <w:sz w:val="21"/>
          <w:szCs w:val="21"/>
        </w:rPr>
        <w:t>.14</w:t>
      </w:r>
      <w:r w:rsidR="000E7E52">
        <w:rPr>
          <w:rFonts w:cs="Arial"/>
          <w:sz w:val="21"/>
          <w:szCs w:val="21"/>
        </w:rPr>
        <w:t>:</w:t>
      </w:r>
      <w:r w:rsidR="000E7E52" w:rsidRPr="00E2109D">
        <w:rPr>
          <w:rFonts w:cs="Arial"/>
          <w:sz w:val="21"/>
          <w:szCs w:val="21"/>
        </w:rPr>
        <w:t xml:space="preserve"> Reconsideration of a debt].</w:t>
      </w:r>
      <w:r w:rsidR="000E7E52">
        <w:rPr>
          <w:rFonts w:cs="Arial"/>
          <w:sz w:val="21"/>
          <w:szCs w:val="21"/>
        </w:rPr>
        <w:t xml:space="preserve"> A</w:t>
      </w:r>
      <w:r w:rsidRPr="00E2109D">
        <w:rPr>
          <w:rFonts w:cs="Arial"/>
          <w:sz w:val="21"/>
          <w:szCs w:val="21"/>
        </w:rPr>
        <w:t xml:space="preserve"> Review Officer will </w:t>
      </w:r>
      <w:r w:rsidR="000E7E52">
        <w:rPr>
          <w:rFonts w:cs="Arial"/>
          <w:sz w:val="21"/>
          <w:szCs w:val="21"/>
        </w:rPr>
        <w:t xml:space="preserve">then </w:t>
      </w:r>
      <w:r w:rsidRPr="00E2109D">
        <w:rPr>
          <w:rFonts w:cs="Arial"/>
          <w:sz w:val="21"/>
          <w:szCs w:val="21"/>
        </w:rPr>
        <w:t xml:space="preserve">investigate the decision and refer the matter to the </w:t>
      </w:r>
      <w:r w:rsidR="00CA5624">
        <w:rPr>
          <w:rFonts w:cs="Arial"/>
          <w:sz w:val="21"/>
          <w:szCs w:val="21"/>
        </w:rPr>
        <w:t>DHA</w:t>
      </w:r>
      <w:r w:rsidR="00CA5624" w:rsidRPr="00E2109D">
        <w:rPr>
          <w:rFonts w:cs="Arial"/>
          <w:sz w:val="21"/>
          <w:szCs w:val="21"/>
        </w:rPr>
        <w:t xml:space="preserve"> </w:t>
      </w:r>
      <w:r w:rsidRPr="00E2109D">
        <w:rPr>
          <w:rFonts w:cs="Arial"/>
          <w:sz w:val="21"/>
          <w:szCs w:val="21"/>
        </w:rPr>
        <w:t>where applicable.</w:t>
      </w:r>
    </w:p>
    <w:p w14:paraId="4B020A1E" w14:textId="4542B99A" w:rsidR="000E7E52" w:rsidRPr="00E2109D" w:rsidRDefault="000E7E52" w:rsidP="00230A3A">
      <w:pPr>
        <w:rPr>
          <w:rFonts w:cs="Arial"/>
          <w:sz w:val="21"/>
          <w:szCs w:val="21"/>
        </w:rPr>
      </w:pPr>
      <w:r>
        <w:rPr>
          <w:rFonts w:cs="Arial"/>
          <w:sz w:val="21"/>
          <w:szCs w:val="21"/>
        </w:rPr>
        <w:t>If the Review Officer confirms the debt, there are no further review options.</w:t>
      </w:r>
    </w:p>
    <w:p w14:paraId="4542452D" w14:textId="3DD58DA0" w:rsidR="0082208F" w:rsidRPr="00E2109D" w:rsidRDefault="000E7E52" w:rsidP="00230A3A">
      <w:pPr>
        <w:rPr>
          <w:rFonts w:cs="Arial"/>
          <w:sz w:val="21"/>
          <w:szCs w:val="21"/>
        </w:rPr>
      </w:pPr>
      <w:r>
        <w:rPr>
          <w:rFonts w:cs="Arial"/>
          <w:sz w:val="21"/>
          <w:szCs w:val="21"/>
        </w:rPr>
        <w:t>A</w:t>
      </w:r>
      <w:r w:rsidR="0082208F" w:rsidRPr="00E2109D">
        <w:rPr>
          <w:rFonts w:cs="Arial"/>
          <w:sz w:val="21"/>
          <w:szCs w:val="21"/>
        </w:rPr>
        <w:t xml:space="preserve">s there is no legislation regulating the SRSS program, the Administrative Appeals Tribunal </w:t>
      </w:r>
      <w:r w:rsidR="0033199F">
        <w:rPr>
          <w:rFonts w:cs="Arial"/>
          <w:sz w:val="21"/>
          <w:szCs w:val="21"/>
        </w:rPr>
        <w:t xml:space="preserve">(AAT) </w:t>
      </w:r>
      <w:r w:rsidR="0082208F" w:rsidRPr="00E2109D">
        <w:rPr>
          <w:rFonts w:cs="Arial"/>
          <w:sz w:val="21"/>
          <w:szCs w:val="21"/>
        </w:rPr>
        <w:t>has no jurisdiction to review any decisions made under it. A person may only make a complaint to the Commonwealth Ombudsman if they disagree with the review decision.</w:t>
      </w:r>
    </w:p>
    <w:p w14:paraId="1D2F74EE" w14:textId="44C5B5C4" w:rsidR="0082208F" w:rsidRPr="00E2109D" w:rsidRDefault="0082208F" w:rsidP="00230A3A">
      <w:pPr>
        <w:pStyle w:val="Heading3"/>
      </w:pPr>
      <w:bookmarkStart w:id="2" w:name="_Complaint_to_the"/>
      <w:bookmarkEnd w:id="2"/>
      <w:r w:rsidRPr="00E2109D">
        <w:t>Complaint to the Commonwealth Ombudsman</w:t>
      </w:r>
    </w:p>
    <w:p w14:paraId="7EE920E6" w14:textId="3A7FE7D9" w:rsidR="0082208F" w:rsidRPr="00E2109D" w:rsidRDefault="0082208F" w:rsidP="00230A3A">
      <w:pPr>
        <w:pStyle w:val="NormalWeb"/>
        <w:spacing w:before="0" w:after="120" w:line="300" w:lineRule="atLeast"/>
        <w:rPr>
          <w:rStyle w:val="Emphasis"/>
          <w:rFonts w:ascii="Arial" w:hAnsi="Arial" w:cs="Arial"/>
          <w:bCs/>
          <w:i w:val="0"/>
          <w:sz w:val="21"/>
          <w:szCs w:val="21"/>
        </w:rPr>
      </w:pPr>
      <w:r w:rsidRPr="00E2109D">
        <w:rPr>
          <w:rFonts w:ascii="Arial" w:hAnsi="Arial" w:cs="Arial"/>
          <w:sz w:val="21"/>
          <w:szCs w:val="21"/>
        </w:rPr>
        <w:t xml:space="preserve">If a </w:t>
      </w:r>
      <w:r w:rsidR="000E7E52">
        <w:rPr>
          <w:rFonts w:ascii="Arial" w:hAnsi="Arial" w:cs="Arial"/>
          <w:sz w:val="21"/>
          <w:szCs w:val="21"/>
        </w:rPr>
        <w:t>person</w:t>
      </w:r>
      <w:r w:rsidR="000E7E52" w:rsidRPr="00E2109D">
        <w:rPr>
          <w:rFonts w:ascii="Arial" w:hAnsi="Arial" w:cs="Arial"/>
          <w:sz w:val="21"/>
          <w:szCs w:val="21"/>
        </w:rPr>
        <w:t xml:space="preserve"> </w:t>
      </w:r>
      <w:r w:rsidRPr="00E2109D">
        <w:rPr>
          <w:rFonts w:ascii="Arial" w:hAnsi="Arial" w:cs="Arial"/>
          <w:sz w:val="21"/>
          <w:szCs w:val="21"/>
        </w:rPr>
        <w:t xml:space="preserve">is not happy </w:t>
      </w:r>
      <w:r w:rsidRPr="00E2109D">
        <w:rPr>
          <w:rStyle w:val="Emphasis"/>
          <w:rFonts w:ascii="Arial" w:hAnsi="Arial" w:cs="Arial"/>
          <w:bCs/>
          <w:i w:val="0"/>
          <w:sz w:val="21"/>
          <w:szCs w:val="21"/>
        </w:rPr>
        <w:t>with how they have been treated by Centrelink staff, they have the right to complain.</w:t>
      </w:r>
      <w:r w:rsidRPr="00E2109D">
        <w:rPr>
          <w:rStyle w:val="Emphasis"/>
          <w:rFonts w:ascii="Arial" w:hAnsi="Arial" w:cs="Arial"/>
          <w:b/>
          <w:bCs/>
          <w:i w:val="0"/>
          <w:sz w:val="21"/>
          <w:szCs w:val="21"/>
        </w:rPr>
        <w:t xml:space="preserve"> </w:t>
      </w:r>
      <w:r w:rsidR="004E4D36" w:rsidRPr="00E2109D">
        <w:rPr>
          <w:rStyle w:val="Emphasis"/>
          <w:rFonts w:ascii="Arial" w:hAnsi="Arial" w:cs="Arial"/>
          <w:bCs/>
          <w:i w:val="0"/>
          <w:sz w:val="21"/>
          <w:szCs w:val="21"/>
        </w:rPr>
        <w:t>Sometimes</w:t>
      </w:r>
      <w:r w:rsidRPr="00E2109D">
        <w:rPr>
          <w:rStyle w:val="Emphasis"/>
          <w:rFonts w:ascii="Arial" w:hAnsi="Arial" w:cs="Arial"/>
          <w:bCs/>
          <w:i w:val="0"/>
          <w:sz w:val="21"/>
          <w:szCs w:val="21"/>
        </w:rPr>
        <w:t xml:space="preserve"> the error that resulted in the overpayment </w:t>
      </w:r>
      <w:r w:rsidR="004E4D36" w:rsidRPr="00E2109D">
        <w:rPr>
          <w:rStyle w:val="Emphasis"/>
          <w:rFonts w:ascii="Arial" w:hAnsi="Arial" w:cs="Arial"/>
          <w:bCs/>
          <w:i w:val="0"/>
          <w:sz w:val="21"/>
          <w:szCs w:val="21"/>
        </w:rPr>
        <w:t xml:space="preserve">may be </w:t>
      </w:r>
      <w:r w:rsidRPr="00E2109D">
        <w:rPr>
          <w:rStyle w:val="Emphasis"/>
          <w:rFonts w:ascii="Arial" w:hAnsi="Arial" w:cs="Arial"/>
          <w:bCs/>
          <w:i w:val="0"/>
          <w:sz w:val="21"/>
          <w:szCs w:val="21"/>
        </w:rPr>
        <w:t xml:space="preserve">due to </w:t>
      </w:r>
      <w:r w:rsidR="004E4D36" w:rsidRPr="00E2109D">
        <w:rPr>
          <w:rStyle w:val="Emphasis"/>
          <w:rFonts w:ascii="Arial" w:hAnsi="Arial" w:cs="Arial"/>
          <w:bCs/>
          <w:i w:val="0"/>
          <w:sz w:val="21"/>
          <w:szCs w:val="21"/>
        </w:rPr>
        <w:t xml:space="preserve">the action (or inaction) of </w:t>
      </w:r>
      <w:r w:rsidRPr="00E2109D">
        <w:rPr>
          <w:rStyle w:val="Emphasis"/>
          <w:rFonts w:ascii="Arial" w:hAnsi="Arial" w:cs="Arial"/>
          <w:bCs/>
          <w:i w:val="0"/>
          <w:sz w:val="21"/>
          <w:szCs w:val="21"/>
        </w:rPr>
        <w:t>Centrelink staff.</w:t>
      </w:r>
    </w:p>
    <w:p w14:paraId="43A83F14" w14:textId="2C100DAB" w:rsidR="0082208F" w:rsidRPr="00E2109D" w:rsidRDefault="0082208F" w:rsidP="00230A3A">
      <w:pPr>
        <w:pStyle w:val="NormalWeb"/>
        <w:spacing w:before="0" w:after="120" w:line="300" w:lineRule="atLeast"/>
        <w:rPr>
          <w:rStyle w:val="Emphasis"/>
          <w:rFonts w:ascii="Arial" w:hAnsi="Arial" w:cs="Arial"/>
          <w:i w:val="0"/>
          <w:sz w:val="21"/>
          <w:szCs w:val="21"/>
        </w:rPr>
      </w:pPr>
      <w:r w:rsidRPr="00E2109D">
        <w:rPr>
          <w:rStyle w:val="Emphasis"/>
          <w:rFonts w:ascii="Arial" w:hAnsi="Arial" w:cs="Arial"/>
          <w:i w:val="0"/>
          <w:sz w:val="21"/>
          <w:szCs w:val="21"/>
        </w:rPr>
        <w:t xml:space="preserve">The right to lodge a complaint is separate from the right to have the debt decision internally reviewed. </w:t>
      </w:r>
    </w:p>
    <w:p w14:paraId="36BE670A" w14:textId="613255AF" w:rsidR="0082208F" w:rsidRPr="00E2109D" w:rsidRDefault="0082208F" w:rsidP="00230A3A">
      <w:pPr>
        <w:pStyle w:val="NormalWeb"/>
        <w:spacing w:before="0" w:after="120" w:line="300" w:lineRule="atLeast"/>
        <w:rPr>
          <w:rStyle w:val="Emphasis"/>
          <w:rFonts w:ascii="Arial" w:hAnsi="Arial" w:cs="Arial"/>
          <w:i w:val="0"/>
          <w:sz w:val="21"/>
          <w:szCs w:val="21"/>
        </w:rPr>
      </w:pPr>
      <w:r w:rsidRPr="00E2109D">
        <w:rPr>
          <w:rStyle w:val="Emphasis"/>
          <w:rFonts w:ascii="Arial" w:hAnsi="Arial" w:cs="Arial"/>
          <w:i w:val="0"/>
          <w:sz w:val="21"/>
          <w:szCs w:val="21"/>
        </w:rPr>
        <w:t xml:space="preserve">Complaints to the Commonwealth Ombudsman are usually a ‘last resort’ so an aggrieved person should first try and raise their service complaint internally with Centrelink. </w:t>
      </w:r>
    </w:p>
    <w:p w14:paraId="4183CE70" w14:textId="27EBA887" w:rsidR="0082208F" w:rsidRPr="000E4421" w:rsidRDefault="0082208F" w:rsidP="00230A3A">
      <w:pPr>
        <w:pStyle w:val="NormalWeb"/>
        <w:spacing w:before="0" w:after="120" w:line="300" w:lineRule="atLeast"/>
        <w:rPr>
          <w:rStyle w:val="Emphasis"/>
          <w:rFonts w:ascii="Arial" w:hAnsi="Arial" w:cs="Arial"/>
          <w:i w:val="0"/>
          <w:sz w:val="21"/>
          <w:szCs w:val="21"/>
        </w:rPr>
      </w:pPr>
      <w:r w:rsidRPr="000E4421">
        <w:rPr>
          <w:rStyle w:val="Emphasis"/>
          <w:rFonts w:ascii="Arial" w:hAnsi="Arial" w:cs="Arial"/>
          <w:i w:val="0"/>
          <w:sz w:val="21"/>
          <w:szCs w:val="21"/>
        </w:rPr>
        <w:t xml:space="preserve">Even if the </w:t>
      </w:r>
      <w:r w:rsidR="004E4D36" w:rsidRPr="000E4421">
        <w:rPr>
          <w:rStyle w:val="Emphasis"/>
          <w:rFonts w:ascii="Arial" w:hAnsi="Arial" w:cs="Arial"/>
          <w:i w:val="0"/>
          <w:sz w:val="21"/>
          <w:szCs w:val="21"/>
        </w:rPr>
        <w:t xml:space="preserve">Commonwealth </w:t>
      </w:r>
      <w:r w:rsidRPr="000E4421">
        <w:rPr>
          <w:rStyle w:val="Emphasis"/>
          <w:rFonts w:ascii="Arial" w:hAnsi="Arial" w:cs="Arial"/>
          <w:i w:val="0"/>
          <w:sz w:val="21"/>
          <w:szCs w:val="21"/>
        </w:rPr>
        <w:t xml:space="preserve">Ombudsman finds </w:t>
      </w:r>
      <w:r w:rsidR="004E4D36" w:rsidRPr="000E4421">
        <w:rPr>
          <w:rStyle w:val="Emphasis"/>
          <w:rFonts w:ascii="Arial" w:hAnsi="Arial" w:cs="Arial"/>
          <w:i w:val="0"/>
          <w:sz w:val="21"/>
          <w:szCs w:val="21"/>
        </w:rPr>
        <w:t>the</w:t>
      </w:r>
      <w:r w:rsidRPr="000E4421">
        <w:rPr>
          <w:rStyle w:val="Emphasis"/>
          <w:rFonts w:ascii="Arial" w:hAnsi="Arial" w:cs="Arial"/>
          <w:i w:val="0"/>
          <w:sz w:val="21"/>
          <w:szCs w:val="21"/>
        </w:rPr>
        <w:t xml:space="preserve"> complaint </w:t>
      </w:r>
      <w:r w:rsidR="005A09BA">
        <w:rPr>
          <w:rStyle w:val="Emphasis"/>
          <w:rFonts w:ascii="Arial" w:hAnsi="Arial" w:cs="Arial"/>
          <w:i w:val="0"/>
          <w:sz w:val="21"/>
          <w:szCs w:val="21"/>
        </w:rPr>
        <w:t>valid</w:t>
      </w:r>
      <w:r w:rsidRPr="000E4421">
        <w:rPr>
          <w:rStyle w:val="Emphasis"/>
          <w:rFonts w:ascii="Arial" w:hAnsi="Arial" w:cs="Arial"/>
          <w:i w:val="0"/>
          <w:sz w:val="21"/>
          <w:szCs w:val="21"/>
        </w:rPr>
        <w:t xml:space="preserve">, it cannot set aside a decision of Centrelink or take any action. It can only make recommendations, which may or may not be accepted by Centrelink. </w:t>
      </w:r>
    </w:p>
    <w:p w14:paraId="6F02A1C0" w14:textId="1368398D" w:rsidR="00730271" w:rsidRPr="002073D4" w:rsidRDefault="000E4421" w:rsidP="00230A3A">
      <w:pPr>
        <w:pStyle w:val="Heading3"/>
        <w:spacing w:before="0"/>
        <w:rPr>
          <w:rStyle w:val="Emphasis"/>
          <w:b w:val="0"/>
          <w:i w:val="0"/>
          <w:iCs w:val="0"/>
          <w:sz w:val="21"/>
          <w:szCs w:val="21"/>
          <w:lang w:val="en"/>
        </w:rPr>
      </w:pPr>
      <w:r w:rsidRPr="002073D4">
        <w:rPr>
          <w:rStyle w:val="Emphasis"/>
          <w:b w:val="0"/>
          <w:i w:val="0"/>
          <w:sz w:val="21"/>
          <w:szCs w:val="21"/>
        </w:rPr>
        <w:lastRenderedPageBreak/>
        <w:t xml:space="preserve">A person can make a complaint to the </w:t>
      </w:r>
      <w:r w:rsidR="00863D3E" w:rsidRPr="002073D4">
        <w:rPr>
          <w:rStyle w:val="Emphasis"/>
          <w:b w:val="0"/>
          <w:i w:val="0"/>
          <w:sz w:val="21"/>
          <w:szCs w:val="21"/>
        </w:rPr>
        <w:t>Commonwealth Ombudsman</w:t>
      </w:r>
      <w:r w:rsidRPr="002073D4">
        <w:rPr>
          <w:rStyle w:val="Emphasis"/>
          <w:b w:val="0"/>
          <w:i w:val="0"/>
          <w:sz w:val="21"/>
          <w:szCs w:val="21"/>
        </w:rPr>
        <w:t xml:space="preserve"> </w:t>
      </w:r>
      <w:r w:rsidR="00730271" w:rsidRPr="002073D4">
        <w:rPr>
          <w:rStyle w:val="Emphasis"/>
          <w:b w:val="0"/>
          <w:i w:val="0"/>
          <w:sz w:val="21"/>
          <w:szCs w:val="21"/>
        </w:rPr>
        <w:t>in the following ways</w:t>
      </w:r>
      <w:r w:rsidRPr="002073D4">
        <w:rPr>
          <w:rStyle w:val="Emphasis"/>
          <w:b w:val="0"/>
          <w:i w:val="0"/>
          <w:sz w:val="21"/>
          <w:szCs w:val="21"/>
        </w:rPr>
        <w:t>:</w:t>
      </w:r>
    </w:p>
    <w:p w14:paraId="496B22FA" w14:textId="6C2F55FC" w:rsidR="00730271" w:rsidRPr="002073D4" w:rsidRDefault="000E4421" w:rsidP="00230A3A">
      <w:pPr>
        <w:pStyle w:val="Heading3"/>
        <w:numPr>
          <w:ilvl w:val="0"/>
          <w:numId w:val="37"/>
        </w:numPr>
        <w:spacing w:before="0"/>
        <w:rPr>
          <w:b w:val="0"/>
          <w:sz w:val="21"/>
          <w:szCs w:val="21"/>
          <w:lang w:val="en"/>
        </w:rPr>
      </w:pPr>
      <w:r w:rsidRPr="002073D4">
        <w:rPr>
          <w:sz w:val="21"/>
          <w:szCs w:val="21"/>
          <w:lang w:val="en"/>
        </w:rPr>
        <w:t>Phone:</w:t>
      </w:r>
      <w:r w:rsidRPr="002073D4">
        <w:rPr>
          <w:b w:val="0"/>
          <w:sz w:val="21"/>
          <w:szCs w:val="21"/>
          <w:lang w:val="en"/>
        </w:rPr>
        <w:t xml:space="preserve"> 1300 362 072</w:t>
      </w:r>
    </w:p>
    <w:p w14:paraId="1B6CBC67" w14:textId="12794673" w:rsidR="000E4421" w:rsidRPr="002073D4" w:rsidRDefault="000E4421" w:rsidP="00230A3A">
      <w:pPr>
        <w:pStyle w:val="ListParagraph"/>
        <w:numPr>
          <w:ilvl w:val="0"/>
          <w:numId w:val="37"/>
        </w:numPr>
        <w:spacing w:after="120" w:line="300" w:lineRule="atLeast"/>
        <w:rPr>
          <w:rFonts w:ascii="Arial" w:hAnsi="Arial" w:cs="Arial"/>
          <w:b/>
          <w:sz w:val="21"/>
          <w:szCs w:val="21"/>
          <w:lang w:val="en"/>
        </w:rPr>
      </w:pPr>
      <w:r w:rsidRPr="002073D4">
        <w:rPr>
          <w:rFonts w:ascii="Arial" w:hAnsi="Arial" w:cs="Arial"/>
          <w:b/>
          <w:sz w:val="21"/>
          <w:szCs w:val="21"/>
          <w:lang w:val="en"/>
        </w:rPr>
        <w:t>Online:</w:t>
      </w:r>
      <w:r w:rsidRPr="002073D4">
        <w:rPr>
          <w:rFonts w:ascii="Arial" w:hAnsi="Arial" w:cs="Arial"/>
          <w:sz w:val="21"/>
          <w:szCs w:val="21"/>
          <w:lang w:val="en"/>
        </w:rPr>
        <w:t xml:space="preserve"> using the</w:t>
      </w:r>
      <w:r w:rsidR="002073D4">
        <w:rPr>
          <w:rFonts w:ascii="Arial" w:hAnsi="Arial" w:cs="Arial"/>
          <w:sz w:val="21"/>
          <w:szCs w:val="21"/>
          <w:lang w:val="en"/>
        </w:rPr>
        <w:t xml:space="preserve"> </w:t>
      </w:r>
      <w:hyperlink r:id="rId16" w:history="1">
        <w:r w:rsidR="002073D4" w:rsidRPr="002073D4">
          <w:rPr>
            <w:rStyle w:val="Hyperlink"/>
            <w:rFonts w:cs="Arial"/>
            <w:sz w:val="21"/>
            <w:szCs w:val="21"/>
            <w:lang w:val="en"/>
          </w:rPr>
          <w:t>online complaint form</w:t>
        </w:r>
      </w:hyperlink>
      <w:r w:rsidRPr="002073D4">
        <w:rPr>
          <w:rFonts w:ascii="Arial" w:hAnsi="Arial" w:cs="Arial"/>
          <w:sz w:val="21"/>
          <w:szCs w:val="21"/>
          <w:lang w:val="en"/>
        </w:rPr>
        <w:t xml:space="preserve"> (</w:t>
      </w:r>
      <w:hyperlink r:id="rId17" w:history="1">
        <w:r w:rsidR="00730271" w:rsidRPr="002073D4">
          <w:rPr>
            <w:rStyle w:val="Hyperlink"/>
            <w:rFonts w:cs="Arial"/>
            <w:sz w:val="21"/>
            <w:szCs w:val="21"/>
            <w:lang w:val="en"/>
          </w:rPr>
          <w:t>https://forms.business.gov.au/smartforms/servlet/SmartForm.html?formCode=oco-complaint-form</w:t>
        </w:r>
      </w:hyperlink>
      <w:r w:rsidRPr="002073D4">
        <w:rPr>
          <w:rFonts w:ascii="Arial" w:hAnsi="Arial" w:cs="Arial"/>
          <w:sz w:val="21"/>
          <w:szCs w:val="21"/>
          <w:lang w:val="en"/>
        </w:rPr>
        <w:t>)</w:t>
      </w:r>
    </w:p>
    <w:p w14:paraId="54D2D46B" w14:textId="36A4834F" w:rsidR="00863D3E" w:rsidRPr="002073D4" w:rsidRDefault="000E4421" w:rsidP="006214B6">
      <w:pPr>
        <w:pStyle w:val="ListParagraph"/>
        <w:numPr>
          <w:ilvl w:val="0"/>
          <w:numId w:val="37"/>
        </w:numPr>
        <w:spacing w:after="120" w:line="300" w:lineRule="atLeast"/>
        <w:rPr>
          <w:rStyle w:val="Emphasis"/>
          <w:rFonts w:ascii="Arial" w:hAnsi="Arial" w:cs="Arial"/>
          <w:i w:val="0"/>
          <w:sz w:val="21"/>
          <w:szCs w:val="21"/>
        </w:rPr>
      </w:pPr>
      <w:r w:rsidRPr="002073D4">
        <w:rPr>
          <w:rFonts w:ascii="Arial" w:hAnsi="Arial" w:cs="Arial"/>
          <w:b/>
          <w:sz w:val="21"/>
          <w:szCs w:val="21"/>
          <w:lang w:val="en"/>
        </w:rPr>
        <w:t>Post:</w:t>
      </w:r>
      <w:r w:rsidRPr="002073D4">
        <w:rPr>
          <w:rFonts w:ascii="Arial" w:hAnsi="Arial" w:cs="Arial"/>
          <w:sz w:val="21"/>
          <w:szCs w:val="21"/>
          <w:lang w:val="en"/>
        </w:rPr>
        <w:t xml:space="preserve"> to Commonwealth Ombudsman, GPO Box 442, Canberra, ACT 2601</w:t>
      </w:r>
    </w:p>
    <w:p w14:paraId="38D448BD" w14:textId="56300EE8" w:rsidR="0082208F" w:rsidRPr="00E2109D" w:rsidRDefault="0082208F" w:rsidP="006214B6">
      <w:pPr>
        <w:pStyle w:val="Heading3"/>
      </w:pPr>
      <w:bookmarkStart w:id="3" w:name="_Application_to_Department"/>
      <w:bookmarkEnd w:id="3"/>
      <w:r w:rsidRPr="00E2109D">
        <w:t>Application to Department of Finance to waive debt</w:t>
      </w:r>
    </w:p>
    <w:p w14:paraId="51986344" w14:textId="5593C989" w:rsidR="00174B60" w:rsidRPr="00E2109D" w:rsidRDefault="00E23CB8" w:rsidP="006214B6">
      <w:pPr>
        <w:pStyle w:val="NormalWeb"/>
        <w:spacing w:before="0" w:after="120" w:line="300" w:lineRule="atLeast"/>
        <w:ind w:right="150"/>
        <w:textAlignment w:val="baseline"/>
        <w:rPr>
          <w:rFonts w:ascii="Arial" w:hAnsi="Arial" w:cs="Arial"/>
          <w:sz w:val="21"/>
          <w:szCs w:val="21"/>
          <w:lang w:val="en"/>
        </w:rPr>
      </w:pPr>
      <w:hyperlink r:id="rId18" w:history="1">
        <w:r w:rsidR="00174B60" w:rsidRPr="001E7107">
          <w:rPr>
            <w:rStyle w:val="Hyperlink"/>
            <w:rFonts w:cs="Arial"/>
            <w:sz w:val="21"/>
            <w:szCs w:val="21"/>
            <w:lang w:val="en"/>
          </w:rPr>
          <w:t>Section 11</w:t>
        </w:r>
      </w:hyperlink>
      <w:r w:rsidR="00174B60" w:rsidRPr="00E2109D">
        <w:rPr>
          <w:rFonts w:ascii="Arial" w:hAnsi="Arial" w:cs="Arial"/>
          <w:sz w:val="21"/>
          <w:szCs w:val="21"/>
          <w:lang w:val="en"/>
        </w:rPr>
        <w:t xml:space="preserve"> of the </w:t>
      </w:r>
      <w:r w:rsidR="00174B60" w:rsidRPr="00E2109D">
        <w:rPr>
          <w:rFonts w:ascii="Arial" w:hAnsi="Arial" w:cs="Arial"/>
          <w:i/>
          <w:sz w:val="21"/>
          <w:szCs w:val="21"/>
          <w:lang w:val="en"/>
        </w:rPr>
        <w:t xml:space="preserve">Public Governance, Performance and Accountability Rule 2014 </w:t>
      </w:r>
      <w:r w:rsidR="00174B60" w:rsidRPr="00E2109D">
        <w:rPr>
          <w:rFonts w:ascii="Arial" w:hAnsi="Arial" w:cs="Arial"/>
          <w:sz w:val="21"/>
          <w:szCs w:val="21"/>
          <w:lang w:val="en"/>
        </w:rPr>
        <w:t>(Cth) require</w:t>
      </w:r>
      <w:r w:rsidR="00863D3E">
        <w:rPr>
          <w:rFonts w:ascii="Arial" w:hAnsi="Arial" w:cs="Arial"/>
          <w:sz w:val="21"/>
          <w:szCs w:val="21"/>
          <w:lang w:val="en"/>
        </w:rPr>
        <w:t>s</w:t>
      </w:r>
      <w:r w:rsidR="00174B60" w:rsidRPr="00E2109D">
        <w:rPr>
          <w:rFonts w:ascii="Arial" w:hAnsi="Arial" w:cs="Arial"/>
          <w:sz w:val="21"/>
          <w:szCs w:val="21"/>
          <w:lang w:val="en"/>
        </w:rPr>
        <w:t xml:space="preserve"> that all Commonwealth entities pursue recovery of debts owed to the Commonwealth unless:</w:t>
      </w:r>
    </w:p>
    <w:p w14:paraId="5E2508E2" w14:textId="77777777" w:rsidR="00174B60" w:rsidRPr="00E2109D" w:rsidRDefault="00174B60" w:rsidP="006214B6">
      <w:pPr>
        <w:pStyle w:val="NormalWeb"/>
        <w:numPr>
          <w:ilvl w:val="0"/>
          <w:numId w:val="21"/>
        </w:numPr>
        <w:spacing w:before="0" w:after="120" w:line="300" w:lineRule="atLeast"/>
        <w:ind w:right="150"/>
        <w:textAlignment w:val="baseline"/>
        <w:rPr>
          <w:rFonts w:ascii="Arial" w:hAnsi="Arial" w:cs="Arial"/>
          <w:sz w:val="21"/>
          <w:szCs w:val="21"/>
          <w:lang w:val="en"/>
        </w:rPr>
      </w:pPr>
      <w:r w:rsidRPr="00E2109D">
        <w:rPr>
          <w:rFonts w:ascii="Arial" w:hAnsi="Arial" w:cs="Arial"/>
          <w:sz w:val="21"/>
          <w:szCs w:val="21"/>
          <w:lang w:val="en"/>
        </w:rPr>
        <w:t>it is not economical to pursue recovery of the debt or</w:t>
      </w:r>
    </w:p>
    <w:p w14:paraId="4DD2B67E" w14:textId="77777777" w:rsidR="00174B60" w:rsidRPr="00E2109D" w:rsidRDefault="00174B60" w:rsidP="006214B6">
      <w:pPr>
        <w:pStyle w:val="NormalWeb"/>
        <w:numPr>
          <w:ilvl w:val="0"/>
          <w:numId w:val="21"/>
        </w:numPr>
        <w:spacing w:before="0" w:after="120" w:line="300" w:lineRule="atLeast"/>
        <w:ind w:right="150"/>
        <w:textAlignment w:val="baseline"/>
        <w:rPr>
          <w:rFonts w:ascii="Arial" w:hAnsi="Arial" w:cs="Arial"/>
          <w:sz w:val="21"/>
          <w:szCs w:val="21"/>
          <w:lang w:val="en"/>
        </w:rPr>
      </w:pPr>
      <w:r w:rsidRPr="00E2109D">
        <w:rPr>
          <w:rFonts w:ascii="Arial" w:hAnsi="Arial" w:cs="Arial"/>
          <w:sz w:val="21"/>
          <w:szCs w:val="21"/>
          <w:lang w:val="en"/>
        </w:rPr>
        <w:t>the debt is not legally recoverable or</w:t>
      </w:r>
    </w:p>
    <w:p w14:paraId="27AFEB4C" w14:textId="77777777" w:rsidR="00174B60" w:rsidRPr="00E2109D" w:rsidRDefault="00174B60" w:rsidP="006214B6">
      <w:pPr>
        <w:pStyle w:val="NormalWeb"/>
        <w:numPr>
          <w:ilvl w:val="0"/>
          <w:numId w:val="21"/>
        </w:numPr>
        <w:spacing w:before="0" w:after="120" w:line="300" w:lineRule="atLeast"/>
        <w:ind w:right="150"/>
        <w:textAlignment w:val="baseline"/>
        <w:rPr>
          <w:rFonts w:ascii="Arial" w:hAnsi="Arial" w:cs="Arial"/>
          <w:sz w:val="21"/>
          <w:szCs w:val="21"/>
          <w:lang w:val="en"/>
        </w:rPr>
      </w:pPr>
      <w:r w:rsidRPr="00E2109D">
        <w:rPr>
          <w:rFonts w:ascii="Arial" w:hAnsi="Arial" w:cs="Arial"/>
          <w:sz w:val="21"/>
          <w:szCs w:val="21"/>
          <w:lang w:val="en"/>
        </w:rPr>
        <w:t>the debt has been written off, under an Act.</w:t>
      </w:r>
    </w:p>
    <w:p w14:paraId="17E4934A" w14:textId="120526B3" w:rsidR="000B6DF8" w:rsidRPr="00E2109D" w:rsidRDefault="000B6DF8" w:rsidP="006214B6">
      <w:pPr>
        <w:pStyle w:val="NormalWeb"/>
        <w:spacing w:before="0" w:after="120" w:line="300" w:lineRule="atLeast"/>
        <w:ind w:right="150"/>
        <w:textAlignment w:val="baseline"/>
        <w:rPr>
          <w:rFonts w:ascii="Arial" w:hAnsi="Arial" w:cs="Arial"/>
          <w:sz w:val="21"/>
          <w:szCs w:val="21"/>
          <w:lang w:val="en"/>
        </w:rPr>
      </w:pPr>
      <w:r>
        <w:rPr>
          <w:rFonts w:ascii="Arial" w:hAnsi="Arial" w:cs="Arial"/>
          <w:sz w:val="21"/>
          <w:szCs w:val="21"/>
          <w:lang w:val="en"/>
        </w:rPr>
        <w:t>However, th</w:t>
      </w:r>
      <w:r w:rsidRPr="00E2109D">
        <w:rPr>
          <w:rFonts w:ascii="Arial" w:hAnsi="Arial" w:cs="Arial"/>
          <w:sz w:val="21"/>
          <w:szCs w:val="21"/>
          <w:lang w:val="en"/>
        </w:rPr>
        <w:t xml:space="preserve">e Finance Minister has a </w:t>
      </w:r>
      <w:r w:rsidRPr="00235CC6">
        <w:rPr>
          <w:rFonts w:ascii="Arial" w:hAnsi="Arial" w:cs="Arial"/>
          <w:b/>
          <w:sz w:val="21"/>
          <w:szCs w:val="21"/>
          <w:lang w:val="en"/>
        </w:rPr>
        <w:t>discretionary power</w:t>
      </w:r>
      <w:r w:rsidRPr="00E2109D">
        <w:rPr>
          <w:rFonts w:ascii="Arial" w:hAnsi="Arial" w:cs="Arial"/>
          <w:sz w:val="21"/>
          <w:szCs w:val="21"/>
          <w:lang w:val="en"/>
        </w:rPr>
        <w:t xml:space="preserve"> to </w:t>
      </w:r>
      <w:hyperlink r:id="rId19" w:history="1">
        <w:r w:rsidRPr="000B6DF8">
          <w:rPr>
            <w:rStyle w:val="Hyperlink"/>
            <w:rFonts w:cs="Arial"/>
            <w:sz w:val="21"/>
            <w:szCs w:val="21"/>
            <w:lang w:val="en"/>
          </w:rPr>
          <w:t>waive a debt</w:t>
        </w:r>
      </w:hyperlink>
      <w:r w:rsidRPr="00E2109D">
        <w:rPr>
          <w:rFonts w:ascii="Arial" w:hAnsi="Arial" w:cs="Arial"/>
          <w:sz w:val="21"/>
          <w:szCs w:val="21"/>
          <w:lang w:val="en"/>
        </w:rPr>
        <w:t xml:space="preserve"> owing to the Commonwealth (</w:t>
      </w:r>
      <w:r w:rsidR="006048FA">
        <w:rPr>
          <w:rFonts w:ascii="Arial" w:hAnsi="Arial" w:cs="Arial"/>
          <w:sz w:val="21"/>
          <w:szCs w:val="21"/>
          <w:lang w:val="en"/>
        </w:rPr>
        <w:t xml:space="preserve">see </w:t>
      </w:r>
      <w:hyperlink r:id="rId20" w:history="1">
        <w:r w:rsidRPr="00E2109D">
          <w:rPr>
            <w:rStyle w:val="Hyperlink"/>
            <w:rFonts w:cs="Arial"/>
            <w:sz w:val="21"/>
            <w:szCs w:val="21"/>
            <w:lang w:val="en"/>
          </w:rPr>
          <w:t>s. 63</w:t>
        </w:r>
      </w:hyperlink>
      <w:r w:rsidRPr="00E2109D">
        <w:rPr>
          <w:rFonts w:ascii="Arial" w:hAnsi="Arial" w:cs="Arial"/>
          <w:sz w:val="21"/>
          <w:szCs w:val="21"/>
          <w:lang w:val="en"/>
        </w:rPr>
        <w:t xml:space="preserve"> </w:t>
      </w:r>
      <w:r w:rsidRPr="00E2109D">
        <w:rPr>
          <w:rFonts w:ascii="Arial" w:hAnsi="Arial" w:cs="Arial"/>
          <w:i/>
          <w:sz w:val="21"/>
          <w:szCs w:val="21"/>
          <w:lang w:val="en"/>
        </w:rPr>
        <w:t>Public Governance, Performance and Accountability Act 2013</w:t>
      </w:r>
      <w:r w:rsidRPr="00E2109D">
        <w:rPr>
          <w:rFonts w:ascii="Arial" w:hAnsi="Arial" w:cs="Arial"/>
          <w:sz w:val="21"/>
          <w:szCs w:val="21"/>
          <w:lang w:val="en"/>
        </w:rPr>
        <w:t xml:space="preserve"> (Cth). </w:t>
      </w:r>
    </w:p>
    <w:p w14:paraId="1C92C628" w14:textId="626F8A85" w:rsidR="000B6DF8" w:rsidRDefault="000B6DF8" w:rsidP="006214B6">
      <w:pPr>
        <w:pStyle w:val="NormalWeb"/>
        <w:spacing w:before="0" w:after="120" w:line="300" w:lineRule="atLeast"/>
        <w:ind w:right="150"/>
        <w:textAlignment w:val="baseline"/>
        <w:rPr>
          <w:rFonts w:ascii="Arial" w:hAnsi="Arial" w:cs="Arial"/>
          <w:sz w:val="21"/>
          <w:szCs w:val="21"/>
          <w:lang w:val="en"/>
        </w:rPr>
      </w:pPr>
      <w:r>
        <w:rPr>
          <w:rFonts w:ascii="Arial" w:hAnsi="Arial" w:cs="Arial"/>
          <w:sz w:val="21"/>
          <w:szCs w:val="21"/>
          <w:lang w:val="en"/>
        </w:rPr>
        <w:t>Debts may be waived where recovery of the debt would be inequitable or cause ongoing hardship and where other debt treatment options (such as writing off the debt or deferring payment) are not appropriate.</w:t>
      </w:r>
    </w:p>
    <w:p w14:paraId="013F5730" w14:textId="6EDE8CBD" w:rsidR="000B6DF8" w:rsidRPr="00B66384" w:rsidRDefault="000B6DF8" w:rsidP="006214B6">
      <w:pPr>
        <w:pStyle w:val="NormalWeb"/>
        <w:spacing w:before="0" w:after="120" w:line="300" w:lineRule="atLeast"/>
        <w:ind w:right="150"/>
        <w:textAlignment w:val="baseline"/>
        <w:rPr>
          <w:rFonts w:ascii="Arial" w:hAnsi="Arial" w:cs="Arial"/>
          <w:sz w:val="21"/>
          <w:szCs w:val="21"/>
          <w:lang w:val="en"/>
        </w:rPr>
      </w:pPr>
      <w:r w:rsidRPr="0026265A">
        <w:rPr>
          <w:rFonts w:ascii="Arial" w:hAnsi="Arial" w:cs="Arial"/>
          <w:b/>
          <w:sz w:val="21"/>
          <w:szCs w:val="21"/>
          <w:lang w:val="en"/>
        </w:rPr>
        <w:t>Financial hardship</w:t>
      </w:r>
      <w:r w:rsidRPr="00B66384">
        <w:rPr>
          <w:rFonts w:ascii="Arial" w:hAnsi="Arial" w:cs="Arial"/>
          <w:sz w:val="21"/>
          <w:szCs w:val="21"/>
          <w:lang w:val="en"/>
        </w:rPr>
        <w:t xml:space="preserve"> exists when payment of the debt would leave </w:t>
      </w:r>
      <w:r>
        <w:rPr>
          <w:rFonts w:ascii="Arial" w:hAnsi="Arial" w:cs="Arial"/>
          <w:sz w:val="21"/>
          <w:szCs w:val="21"/>
          <w:lang w:val="en"/>
        </w:rPr>
        <w:t xml:space="preserve">a person </w:t>
      </w:r>
      <w:r w:rsidRPr="00B66384">
        <w:rPr>
          <w:rFonts w:ascii="Arial" w:hAnsi="Arial" w:cs="Arial"/>
          <w:sz w:val="21"/>
          <w:szCs w:val="21"/>
          <w:lang w:val="en"/>
        </w:rPr>
        <w:t xml:space="preserve">unable to provide food, accommodation, clothing, medical treatment, education or other necessities for </w:t>
      </w:r>
      <w:r>
        <w:rPr>
          <w:rFonts w:ascii="Arial" w:hAnsi="Arial" w:cs="Arial"/>
          <w:sz w:val="21"/>
          <w:szCs w:val="21"/>
          <w:lang w:val="en"/>
        </w:rPr>
        <w:t>themselves, or their family.</w:t>
      </w:r>
      <w:r w:rsidRPr="00B66384">
        <w:rPr>
          <w:rFonts w:ascii="Arial" w:hAnsi="Arial" w:cs="Arial"/>
          <w:sz w:val="21"/>
          <w:szCs w:val="21"/>
          <w:lang w:val="en"/>
        </w:rPr>
        <w:t xml:space="preserve"> </w:t>
      </w:r>
    </w:p>
    <w:p w14:paraId="095486C8" w14:textId="358B9196" w:rsidR="00235CC6" w:rsidRPr="00235CC6" w:rsidRDefault="00235CC6" w:rsidP="006214B6">
      <w:pPr>
        <w:rPr>
          <w:rFonts w:cs="Arial"/>
          <w:sz w:val="21"/>
          <w:szCs w:val="21"/>
        </w:rPr>
      </w:pPr>
      <w:r>
        <w:rPr>
          <w:rFonts w:cs="Arial"/>
          <w:sz w:val="21"/>
          <w:szCs w:val="21"/>
        </w:rPr>
        <w:t xml:space="preserve">To apply for a waiver, a person must complete </w:t>
      </w:r>
      <w:r w:rsidRPr="00235CC6">
        <w:rPr>
          <w:rFonts w:cs="Arial"/>
          <w:sz w:val="21"/>
          <w:szCs w:val="21"/>
        </w:rPr>
        <w:t xml:space="preserve">an </w:t>
      </w:r>
      <w:hyperlink r:id="rId21" w:history="1">
        <w:r w:rsidRPr="00235CC6">
          <w:rPr>
            <w:rStyle w:val="Hyperlink"/>
            <w:rFonts w:cs="Arial"/>
            <w:sz w:val="21"/>
            <w:szCs w:val="21"/>
          </w:rPr>
          <w:t>application form</w:t>
        </w:r>
      </w:hyperlink>
      <w:r w:rsidRPr="00235CC6">
        <w:rPr>
          <w:rFonts w:cs="Arial"/>
          <w:sz w:val="21"/>
          <w:szCs w:val="21"/>
        </w:rPr>
        <w:t xml:space="preserve"> which is available on the Department of Finance website (</w:t>
      </w:r>
      <w:hyperlink r:id="rId22" w:history="1">
        <w:r w:rsidRPr="00235CC6">
          <w:rPr>
            <w:rStyle w:val="Hyperlink"/>
            <w:rFonts w:cs="Arial"/>
            <w:sz w:val="21"/>
            <w:szCs w:val="21"/>
          </w:rPr>
          <w:t>http://www.finance.gov.au/resource-management/discretionary-financial-assistance/waiver-of-debt-mechanism/information-for-applicants-debt-waiver/</w:t>
        </w:r>
      </w:hyperlink>
      <w:r w:rsidRPr="00235CC6">
        <w:rPr>
          <w:rFonts w:cs="Arial"/>
          <w:sz w:val="21"/>
          <w:szCs w:val="21"/>
        </w:rPr>
        <w:t>).</w:t>
      </w:r>
    </w:p>
    <w:p w14:paraId="22CA5B1F" w14:textId="41CF53D5" w:rsidR="00383D66" w:rsidRPr="00383D66" w:rsidRDefault="00383D66" w:rsidP="006214B6">
      <w:pPr>
        <w:rPr>
          <w:rFonts w:cs="Arial"/>
          <w:sz w:val="21"/>
          <w:szCs w:val="21"/>
        </w:rPr>
      </w:pPr>
      <w:r>
        <w:rPr>
          <w:rFonts w:cs="Arial"/>
          <w:sz w:val="21"/>
          <w:szCs w:val="21"/>
        </w:rPr>
        <w:t xml:space="preserve">There is no right to appeal the decision of the Finance Minister. </w:t>
      </w:r>
      <w:r w:rsidR="00764972">
        <w:rPr>
          <w:rFonts w:cs="Arial"/>
          <w:sz w:val="21"/>
          <w:szCs w:val="21"/>
        </w:rPr>
        <w:t>A</w:t>
      </w:r>
      <w:r w:rsidRPr="00383D66">
        <w:rPr>
          <w:rFonts w:cs="Arial"/>
          <w:sz w:val="21"/>
          <w:szCs w:val="21"/>
        </w:rPr>
        <w:t xml:space="preserve"> waiver decision may </w:t>
      </w:r>
      <w:r w:rsidR="00764972">
        <w:rPr>
          <w:rFonts w:cs="Arial"/>
          <w:sz w:val="21"/>
          <w:szCs w:val="21"/>
        </w:rPr>
        <w:t xml:space="preserve">only </w:t>
      </w:r>
      <w:r w:rsidRPr="00383D66">
        <w:rPr>
          <w:rFonts w:cs="Arial"/>
          <w:sz w:val="21"/>
          <w:szCs w:val="21"/>
        </w:rPr>
        <w:t xml:space="preserve">be reviewable by the Federal Circuit Court if there has been an error of law. </w:t>
      </w:r>
    </w:p>
    <w:p w14:paraId="5F38EC4D" w14:textId="12283868" w:rsidR="00E2109D" w:rsidRPr="00E2109D" w:rsidRDefault="005E5636" w:rsidP="006214B6">
      <w:pPr>
        <w:pStyle w:val="NormalWeb"/>
        <w:spacing w:before="0" w:after="120" w:line="300" w:lineRule="atLeast"/>
        <w:rPr>
          <w:rFonts w:ascii="Arial" w:hAnsi="Arial" w:cs="Arial"/>
          <w:sz w:val="21"/>
          <w:szCs w:val="21"/>
        </w:rPr>
      </w:pPr>
      <w:r>
        <w:rPr>
          <w:rStyle w:val="Emphasis"/>
          <w:rFonts w:ascii="Arial" w:hAnsi="Arial" w:cs="Arial"/>
          <w:i w:val="0"/>
          <w:sz w:val="21"/>
          <w:szCs w:val="21"/>
        </w:rPr>
        <w:t>The following checklist sets out the suggested advice</w:t>
      </w:r>
      <w:r w:rsidR="00613172">
        <w:rPr>
          <w:rStyle w:val="Emphasis"/>
          <w:rFonts w:ascii="Arial" w:hAnsi="Arial" w:cs="Arial"/>
          <w:i w:val="0"/>
          <w:sz w:val="21"/>
          <w:szCs w:val="21"/>
        </w:rPr>
        <w:t xml:space="preserve"> to </w:t>
      </w:r>
      <w:r w:rsidR="0026265A">
        <w:rPr>
          <w:rStyle w:val="Emphasis"/>
          <w:rFonts w:ascii="Arial" w:hAnsi="Arial" w:cs="Arial"/>
          <w:i w:val="0"/>
          <w:sz w:val="21"/>
          <w:szCs w:val="21"/>
        </w:rPr>
        <w:t xml:space="preserve">be given to </w:t>
      </w:r>
      <w:r w:rsidR="00613172">
        <w:rPr>
          <w:rStyle w:val="Emphasis"/>
          <w:rFonts w:ascii="Arial" w:hAnsi="Arial" w:cs="Arial"/>
          <w:i w:val="0"/>
          <w:sz w:val="21"/>
          <w:szCs w:val="21"/>
        </w:rPr>
        <w:t>people who have an alleged SRSS debt</w:t>
      </w:r>
      <w:r>
        <w:rPr>
          <w:rStyle w:val="Emphasis"/>
          <w:rFonts w:ascii="Arial" w:hAnsi="Arial" w:cs="Arial"/>
          <w:i w:val="0"/>
          <w:sz w:val="21"/>
          <w:szCs w:val="21"/>
        </w:rPr>
        <w:t>.</w:t>
      </w:r>
    </w:p>
    <w:p w14:paraId="4125E127" w14:textId="32E9C714" w:rsidR="008F694E" w:rsidRPr="008F1DD0" w:rsidRDefault="008F694E" w:rsidP="006214B6">
      <w:pPr>
        <w:pStyle w:val="Heading1"/>
        <w:rPr>
          <w:sz w:val="22"/>
          <w:szCs w:val="22"/>
        </w:rPr>
      </w:pPr>
      <w:r>
        <w:t>SRSS debts</w:t>
      </w:r>
      <w:r w:rsidR="00764972">
        <w:t>: Checklist for lawyers</w:t>
      </w:r>
    </w:p>
    <w:p w14:paraId="39DC6DFC" w14:textId="7381AA5B" w:rsidR="002C7734" w:rsidRPr="008F1DD0" w:rsidRDefault="00E23CB8" w:rsidP="006214B6">
      <w:pPr>
        <w:pStyle w:val="VLALetterText"/>
        <w:numPr>
          <w:ilvl w:val="0"/>
          <w:numId w:val="11"/>
        </w:numPr>
        <w:rPr>
          <w:rFonts w:cs="Arial"/>
          <w:szCs w:val="22"/>
        </w:rPr>
      </w:pPr>
      <w:sdt>
        <w:sdtPr>
          <w:rPr>
            <w:rFonts w:eastAsia="MS Gothic" w:cs="Arial"/>
            <w:b/>
            <w:szCs w:val="22"/>
          </w:rPr>
          <w:id w:val="-715118435"/>
          <w14:checkbox>
            <w14:checked w14:val="0"/>
            <w14:checkedState w14:val="2612" w14:font="MS Gothic"/>
            <w14:uncheckedState w14:val="2610" w14:font="MS Gothic"/>
          </w14:checkbox>
        </w:sdtPr>
        <w:sdtEndPr/>
        <w:sdtContent>
          <w:r w:rsidR="008F1DD0" w:rsidRPr="008F1DD0">
            <w:rPr>
              <w:rFonts w:ascii="Segoe UI Symbol" w:eastAsia="MS Gothic" w:hAnsi="Segoe UI Symbol" w:cs="Segoe UI Symbol"/>
              <w:b/>
              <w:szCs w:val="22"/>
            </w:rPr>
            <w:t>☐</w:t>
          </w:r>
        </w:sdtContent>
      </w:sdt>
      <w:r w:rsidR="008F694E" w:rsidRPr="008F1DD0">
        <w:rPr>
          <w:rFonts w:cs="Arial"/>
          <w:b/>
          <w:szCs w:val="22"/>
        </w:rPr>
        <w:t xml:space="preserve"> </w:t>
      </w:r>
      <w:r w:rsidR="008F1DD0" w:rsidRPr="008F1DD0">
        <w:rPr>
          <w:rFonts w:cs="Arial"/>
          <w:b/>
          <w:szCs w:val="22"/>
        </w:rPr>
        <w:t xml:space="preserve"> </w:t>
      </w:r>
      <w:r w:rsidR="00DD02D6" w:rsidRPr="008F1DD0">
        <w:rPr>
          <w:rStyle w:val="Heading3Char"/>
        </w:rPr>
        <w:t>Centrelink have sent me a debt letter</w:t>
      </w:r>
    </w:p>
    <w:p w14:paraId="20CFF60A" w14:textId="4C721F25" w:rsidR="00AA4246" w:rsidRPr="00BE3448" w:rsidRDefault="008F1DD0" w:rsidP="006214B6">
      <w:pPr>
        <w:pStyle w:val="VLALetterText"/>
        <w:rPr>
          <w:rFonts w:cs="Arial"/>
          <w:sz w:val="21"/>
          <w:szCs w:val="21"/>
        </w:rPr>
      </w:pPr>
      <w:r w:rsidRPr="00BE3448">
        <w:rPr>
          <w:rFonts w:eastAsia="MS Gothic" w:cs="Arial"/>
          <w:sz w:val="21"/>
          <w:szCs w:val="21"/>
        </w:rPr>
        <w:t>Check whether the</w:t>
      </w:r>
      <w:r w:rsidR="00AA4246" w:rsidRPr="00BE3448">
        <w:rPr>
          <w:rFonts w:eastAsia="MS Gothic" w:cs="Arial"/>
          <w:sz w:val="21"/>
          <w:szCs w:val="21"/>
        </w:rPr>
        <w:t xml:space="preserve"> overpayment relate</w:t>
      </w:r>
      <w:r w:rsidRPr="00BE3448">
        <w:rPr>
          <w:rFonts w:eastAsia="MS Gothic" w:cs="Arial"/>
          <w:sz w:val="21"/>
          <w:szCs w:val="21"/>
        </w:rPr>
        <w:t>s</w:t>
      </w:r>
      <w:r w:rsidR="00AA4246" w:rsidRPr="00BE3448">
        <w:rPr>
          <w:rFonts w:eastAsia="MS Gothic" w:cs="Arial"/>
          <w:sz w:val="21"/>
          <w:szCs w:val="21"/>
        </w:rPr>
        <w:t xml:space="preserve"> to payments made under the </w:t>
      </w:r>
      <w:r w:rsidR="00AA4246" w:rsidRPr="00BE3448">
        <w:rPr>
          <w:rFonts w:cs="Arial"/>
          <w:sz w:val="21"/>
          <w:szCs w:val="21"/>
        </w:rPr>
        <w:t>Status Resolution and Support Services (SRSS) Program or another scheme or benefit</w:t>
      </w:r>
      <w:r w:rsidR="00863D3E">
        <w:rPr>
          <w:rFonts w:cs="Arial"/>
          <w:sz w:val="21"/>
          <w:szCs w:val="21"/>
        </w:rPr>
        <w:t>.</w:t>
      </w:r>
    </w:p>
    <w:p w14:paraId="44AE0C86" w14:textId="7C6BC10D" w:rsidR="008F1DD0" w:rsidRDefault="00CA3EAC" w:rsidP="006214B6">
      <w:pPr>
        <w:pStyle w:val="VLALetterText"/>
        <w:numPr>
          <w:ilvl w:val="0"/>
          <w:numId w:val="38"/>
        </w:numPr>
        <w:rPr>
          <w:rFonts w:cs="Arial"/>
          <w:sz w:val="21"/>
          <w:szCs w:val="21"/>
        </w:rPr>
      </w:pPr>
      <w:r w:rsidRPr="00BE3448">
        <w:rPr>
          <w:rFonts w:eastAsia="MS Gothic" w:cs="Arial"/>
          <w:sz w:val="21"/>
          <w:szCs w:val="21"/>
        </w:rPr>
        <w:t xml:space="preserve">If </w:t>
      </w:r>
      <w:r w:rsidR="005E4FFE" w:rsidRPr="00BE3448">
        <w:rPr>
          <w:rFonts w:eastAsia="MS Gothic" w:cs="Arial"/>
          <w:sz w:val="21"/>
          <w:szCs w:val="21"/>
        </w:rPr>
        <w:t xml:space="preserve">payments </w:t>
      </w:r>
      <w:r w:rsidR="004C08EE">
        <w:rPr>
          <w:rFonts w:eastAsia="MS Gothic" w:cs="Arial"/>
          <w:sz w:val="21"/>
          <w:szCs w:val="21"/>
        </w:rPr>
        <w:t xml:space="preserve">were </w:t>
      </w:r>
      <w:r w:rsidR="005E4FFE" w:rsidRPr="00BE3448">
        <w:rPr>
          <w:rFonts w:eastAsia="MS Gothic" w:cs="Arial"/>
          <w:sz w:val="21"/>
          <w:szCs w:val="21"/>
        </w:rPr>
        <w:t>made under social security or family assistance laws,</w:t>
      </w:r>
      <w:r w:rsidRPr="00BE3448">
        <w:rPr>
          <w:rFonts w:eastAsia="MS Gothic" w:cs="Arial"/>
          <w:sz w:val="21"/>
          <w:szCs w:val="21"/>
        </w:rPr>
        <w:t xml:space="preserve"> </w:t>
      </w:r>
      <w:r w:rsidR="008F1DD0" w:rsidRPr="00BE3448">
        <w:rPr>
          <w:rFonts w:cs="Arial"/>
          <w:sz w:val="21"/>
          <w:szCs w:val="21"/>
        </w:rPr>
        <w:t xml:space="preserve">refer to VLA fact sheet, </w:t>
      </w:r>
      <w:hyperlink r:id="rId23" w:history="1">
        <w:r w:rsidR="008F1DD0" w:rsidRPr="00BE3448">
          <w:rPr>
            <w:rStyle w:val="Hyperlink"/>
            <w:rFonts w:cs="Arial"/>
            <w:sz w:val="21"/>
            <w:szCs w:val="21"/>
          </w:rPr>
          <w:t>Get help with Centrelink’s automated debts</w:t>
        </w:r>
      </w:hyperlink>
      <w:r w:rsidR="008F1DD0" w:rsidRPr="00BE3448">
        <w:rPr>
          <w:rFonts w:cs="Arial"/>
          <w:sz w:val="21"/>
          <w:szCs w:val="21"/>
        </w:rPr>
        <w:t xml:space="preserve"> and checklist, </w:t>
      </w:r>
      <w:hyperlink r:id="rId24" w:history="1">
        <w:r w:rsidR="008F1DD0" w:rsidRPr="00BE3448">
          <w:rPr>
            <w:rStyle w:val="Hyperlink"/>
            <w:rFonts w:cs="Arial"/>
            <w:sz w:val="21"/>
            <w:szCs w:val="21"/>
          </w:rPr>
          <w:t>Data-matching and Centrelink debts: Advice to callers</w:t>
        </w:r>
      </w:hyperlink>
      <w:r w:rsidR="008F1DD0" w:rsidRPr="00BE3448">
        <w:rPr>
          <w:rFonts w:cs="Arial"/>
          <w:sz w:val="21"/>
          <w:szCs w:val="21"/>
        </w:rPr>
        <w:t>.</w:t>
      </w:r>
    </w:p>
    <w:p w14:paraId="4D5AA3A8" w14:textId="6406E550" w:rsidR="00996877" w:rsidRPr="0026265A" w:rsidRDefault="00996877" w:rsidP="006214B6">
      <w:pPr>
        <w:pStyle w:val="VLALetterText"/>
        <w:numPr>
          <w:ilvl w:val="0"/>
          <w:numId w:val="38"/>
        </w:numPr>
        <w:ind w:right="150"/>
        <w:textAlignment w:val="baseline"/>
        <w:rPr>
          <w:rFonts w:eastAsia="MS Gothic" w:cs="Arial"/>
          <w:sz w:val="21"/>
          <w:szCs w:val="21"/>
        </w:rPr>
      </w:pPr>
      <w:r w:rsidRPr="0026265A">
        <w:rPr>
          <w:rFonts w:cs="Arial"/>
          <w:sz w:val="21"/>
          <w:szCs w:val="21"/>
          <w:lang w:val="en"/>
        </w:rPr>
        <w:t>For more information on Centrelink debts</w:t>
      </w:r>
      <w:r w:rsidR="008F1DD0" w:rsidRPr="0026265A">
        <w:rPr>
          <w:rFonts w:cs="Arial"/>
          <w:sz w:val="21"/>
          <w:szCs w:val="21"/>
          <w:lang w:val="en"/>
        </w:rPr>
        <w:t xml:space="preserve"> generally</w:t>
      </w:r>
      <w:r w:rsidRPr="0026265A">
        <w:rPr>
          <w:rFonts w:cs="Arial"/>
          <w:sz w:val="21"/>
          <w:szCs w:val="21"/>
          <w:lang w:val="en"/>
        </w:rPr>
        <w:t xml:space="preserve">, see the National Social Security Rights Network fact sheet, </w:t>
      </w:r>
      <w:hyperlink r:id="rId25" w:history="1">
        <w:r w:rsidRPr="0026265A">
          <w:rPr>
            <w:rStyle w:val="Hyperlink"/>
            <w:rFonts w:cs="Arial"/>
            <w:sz w:val="21"/>
            <w:szCs w:val="21"/>
            <w:lang w:val="en"/>
          </w:rPr>
          <w:t>Centrelink debts</w:t>
        </w:r>
      </w:hyperlink>
      <w:r w:rsidRPr="0026265A">
        <w:rPr>
          <w:rFonts w:cs="Arial"/>
          <w:sz w:val="21"/>
          <w:szCs w:val="21"/>
          <w:lang w:val="en"/>
        </w:rPr>
        <w:t xml:space="preserve"> (</w:t>
      </w:r>
      <w:hyperlink r:id="rId26" w:history="1">
        <w:r w:rsidRPr="0026265A">
          <w:rPr>
            <w:rStyle w:val="Hyperlink"/>
            <w:rFonts w:cs="Arial"/>
            <w:sz w:val="21"/>
            <w:szCs w:val="21"/>
          </w:rPr>
          <w:t>http://www.nssrn.org.au/wp/wp-content/uploads/2017/01/Debt-Factsheet.pdf</w:t>
        </w:r>
      </w:hyperlink>
      <w:r w:rsidRPr="0026265A">
        <w:rPr>
          <w:rFonts w:cs="Arial"/>
          <w:sz w:val="21"/>
          <w:szCs w:val="21"/>
        </w:rPr>
        <w:t>)</w:t>
      </w:r>
      <w:r w:rsidRPr="0026265A">
        <w:rPr>
          <w:rFonts w:cs="Arial"/>
          <w:sz w:val="21"/>
          <w:szCs w:val="21"/>
          <w:lang w:val="en"/>
        </w:rPr>
        <w:t>.</w:t>
      </w:r>
    </w:p>
    <w:p w14:paraId="28E5C335" w14:textId="226ADA67" w:rsidR="00996877" w:rsidRPr="00BE3448" w:rsidRDefault="00DF671A" w:rsidP="006214B6">
      <w:pPr>
        <w:pStyle w:val="VLALetterText"/>
        <w:rPr>
          <w:rFonts w:eastAsia="MS Gothic" w:cs="Arial"/>
          <w:sz w:val="21"/>
          <w:szCs w:val="21"/>
        </w:rPr>
      </w:pPr>
      <w:r w:rsidRPr="00BE3448">
        <w:rPr>
          <w:rFonts w:eastAsia="MS Gothic" w:cs="Arial"/>
          <w:sz w:val="21"/>
          <w:szCs w:val="21"/>
        </w:rPr>
        <w:t>If</w:t>
      </w:r>
      <w:r w:rsidR="008F1DD0" w:rsidRPr="00BE3448">
        <w:rPr>
          <w:rFonts w:eastAsia="MS Gothic" w:cs="Arial"/>
          <w:sz w:val="21"/>
          <w:szCs w:val="21"/>
        </w:rPr>
        <w:t xml:space="preserve"> </w:t>
      </w:r>
      <w:r w:rsidR="00863D3E">
        <w:rPr>
          <w:rFonts w:eastAsia="MS Gothic" w:cs="Arial"/>
          <w:sz w:val="21"/>
          <w:szCs w:val="21"/>
        </w:rPr>
        <w:t>query</w:t>
      </w:r>
      <w:r w:rsidR="00863D3E" w:rsidRPr="00BE3448">
        <w:rPr>
          <w:rFonts w:eastAsia="MS Gothic" w:cs="Arial"/>
          <w:sz w:val="21"/>
          <w:szCs w:val="21"/>
        </w:rPr>
        <w:t xml:space="preserve"> </w:t>
      </w:r>
      <w:r w:rsidR="005E4FFE" w:rsidRPr="00BE3448">
        <w:rPr>
          <w:rFonts w:eastAsia="MS Gothic" w:cs="Arial"/>
          <w:sz w:val="21"/>
          <w:szCs w:val="21"/>
        </w:rPr>
        <w:t xml:space="preserve">relates to an </w:t>
      </w:r>
      <w:r w:rsidR="008F1DD0" w:rsidRPr="00BE3448">
        <w:rPr>
          <w:rFonts w:eastAsia="MS Gothic" w:cs="Arial"/>
          <w:sz w:val="21"/>
          <w:szCs w:val="21"/>
        </w:rPr>
        <w:t>SRSS</w:t>
      </w:r>
      <w:r w:rsidRPr="00BE3448">
        <w:rPr>
          <w:rFonts w:eastAsia="MS Gothic" w:cs="Arial"/>
          <w:sz w:val="21"/>
          <w:szCs w:val="21"/>
        </w:rPr>
        <w:t xml:space="preserve"> </w:t>
      </w:r>
      <w:r w:rsidR="008F1DD0" w:rsidRPr="00BE3448">
        <w:rPr>
          <w:rFonts w:eastAsia="MS Gothic" w:cs="Arial"/>
          <w:sz w:val="21"/>
          <w:szCs w:val="21"/>
        </w:rPr>
        <w:t>overpayment</w:t>
      </w:r>
      <w:r w:rsidRPr="00BE3448">
        <w:rPr>
          <w:rFonts w:eastAsia="MS Gothic" w:cs="Arial"/>
          <w:sz w:val="21"/>
          <w:szCs w:val="21"/>
        </w:rPr>
        <w:t xml:space="preserve">, then </w:t>
      </w:r>
      <w:r w:rsidR="00C67B8E" w:rsidRPr="00BE3448">
        <w:rPr>
          <w:rFonts w:eastAsia="MS Gothic" w:cs="Arial"/>
          <w:sz w:val="21"/>
          <w:szCs w:val="21"/>
        </w:rPr>
        <w:t xml:space="preserve">advise that </w:t>
      </w:r>
      <w:r w:rsidRPr="00BE3448">
        <w:rPr>
          <w:rFonts w:eastAsia="MS Gothic" w:cs="Arial"/>
          <w:sz w:val="21"/>
          <w:szCs w:val="21"/>
        </w:rPr>
        <w:t xml:space="preserve">this is a </w:t>
      </w:r>
      <w:r w:rsidR="00C67B8E" w:rsidRPr="0026265A">
        <w:rPr>
          <w:rFonts w:eastAsia="MS Gothic" w:cs="Arial"/>
          <w:b/>
          <w:sz w:val="21"/>
          <w:szCs w:val="21"/>
        </w:rPr>
        <w:t xml:space="preserve">debt </w:t>
      </w:r>
      <w:r w:rsidRPr="0026265A">
        <w:rPr>
          <w:rFonts w:eastAsia="MS Gothic" w:cs="Arial"/>
          <w:b/>
          <w:sz w:val="21"/>
          <w:szCs w:val="21"/>
        </w:rPr>
        <w:t>decision</w:t>
      </w:r>
      <w:r w:rsidRPr="00BE3448">
        <w:rPr>
          <w:rFonts w:eastAsia="MS Gothic" w:cs="Arial"/>
          <w:sz w:val="21"/>
          <w:szCs w:val="21"/>
        </w:rPr>
        <w:t xml:space="preserve"> </w:t>
      </w:r>
      <w:r w:rsidRPr="002073D4">
        <w:rPr>
          <w:rFonts w:eastAsia="MS Gothic" w:cs="Arial"/>
          <w:sz w:val="21"/>
          <w:szCs w:val="21"/>
        </w:rPr>
        <w:t xml:space="preserve">of </w:t>
      </w:r>
      <w:r w:rsidR="002073D4" w:rsidRPr="002073D4">
        <w:rPr>
          <w:rFonts w:eastAsia="MS Gothic" w:cs="Arial"/>
          <w:sz w:val="21"/>
          <w:szCs w:val="21"/>
        </w:rPr>
        <w:t xml:space="preserve">Centrelink (made on behalf of the </w:t>
      </w:r>
      <w:r w:rsidR="00CA5624" w:rsidRPr="002073D4">
        <w:rPr>
          <w:rFonts w:eastAsia="MS Gothic" w:cs="Arial"/>
          <w:sz w:val="21"/>
          <w:szCs w:val="21"/>
        </w:rPr>
        <w:t>DHA</w:t>
      </w:r>
      <w:r w:rsidR="002073D4" w:rsidRPr="002073D4">
        <w:rPr>
          <w:rFonts w:eastAsia="MS Gothic" w:cs="Arial"/>
          <w:sz w:val="21"/>
          <w:szCs w:val="21"/>
        </w:rPr>
        <w:t>)</w:t>
      </w:r>
      <w:r w:rsidRPr="00BE3448">
        <w:rPr>
          <w:rFonts w:eastAsia="MS Gothic" w:cs="Arial"/>
          <w:sz w:val="21"/>
          <w:szCs w:val="21"/>
        </w:rPr>
        <w:t xml:space="preserve"> that </w:t>
      </w:r>
      <w:r w:rsidR="00C67B8E" w:rsidRPr="00BE3448">
        <w:rPr>
          <w:rFonts w:eastAsia="MS Gothic" w:cs="Arial"/>
          <w:sz w:val="21"/>
          <w:szCs w:val="21"/>
        </w:rPr>
        <w:t>they can ask to have reviewed.</w:t>
      </w:r>
    </w:p>
    <w:p w14:paraId="55979A79" w14:textId="63A77882" w:rsidR="00996877" w:rsidRPr="00BE3448" w:rsidRDefault="00996877" w:rsidP="006214B6">
      <w:pPr>
        <w:pStyle w:val="VLALetterText"/>
        <w:rPr>
          <w:rFonts w:eastAsia="MS Gothic" w:cs="Arial"/>
          <w:sz w:val="21"/>
          <w:szCs w:val="21"/>
        </w:rPr>
      </w:pPr>
      <w:r w:rsidRPr="00BE3448">
        <w:rPr>
          <w:rFonts w:eastAsia="MS Gothic" w:cs="Arial"/>
          <w:sz w:val="21"/>
          <w:szCs w:val="21"/>
        </w:rPr>
        <w:t xml:space="preserve">Clarify whether the query relates to </w:t>
      </w:r>
      <w:r w:rsidR="00410102" w:rsidRPr="00BE3448">
        <w:rPr>
          <w:rFonts w:eastAsia="MS Gothic" w:cs="Arial"/>
          <w:sz w:val="21"/>
          <w:szCs w:val="21"/>
        </w:rPr>
        <w:t>the</w:t>
      </w:r>
      <w:r w:rsidRPr="00BE3448">
        <w:rPr>
          <w:rFonts w:eastAsia="MS Gothic" w:cs="Arial"/>
          <w:sz w:val="21"/>
          <w:szCs w:val="21"/>
        </w:rPr>
        <w:t xml:space="preserve"> </w:t>
      </w:r>
      <w:r w:rsidRPr="00BE3448">
        <w:rPr>
          <w:rFonts w:eastAsia="MS Gothic" w:cs="Arial"/>
          <w:b/>
          <w:sz w:val="21"/>
          <w:szCs w:val="21"/>
        </w:rPr>
        <w:t>de</w:t>
      </w:r>
      <w:r w:rsidR="002073D4">
        <w:rPr>
          <w:rFonts w:eastAsia="MS Gothic" w:cs="Arial"/>
          <w:b/>
          <w:sz w:val="21"/>
          <w:szCs w:val="21"/>
        </w:rPr>
        <w:t xml:space="preserve">bt decision </w:t>
      </w:r>
      <w:r w:rsidRPr="00BE3448">
        <w:rPr>
          <w:rFonts w:eastAsia="MS Gothic" w:cs="Arial"/>
          <w:sz w:val="21"/>
          <w:szCs w:val="21"/>
        </w:rPr>
        <w:t xml:space="preserve">or a </w:t>
      </w:r>
      <w:r w:rsidRPr="00BE3448">
        <w:rPr>
          <w:rFonts w:eastAsia="MS Gothic" w:cs="Arial"/>
          <w:b/>
          <w:sz w:val="21"/>
          <w:szCs w:val="21"/>
        </w:rPr>
        <w:t xml:space="preserve">complaint about the </w:t>
      </w:r>
      <w:r w:rsidR="002073D4">
        <w:rPr>
          <w:rFonts w:eastAsia="MS Gothic" w:cs="Arial"/>
          <w:b/>
          <w:sz w:val="21"/>
          <w:szCs w:val="21"/>
        </w:rPr>
        <w:t>‘</w:t>
      </w:r>
      <w:r w:rsidRPr="00BE3448">
        <w:rPr>
          <w:rFonts w:eastAsia="MS Gothic" w:cs="Arial"/>
          <w:b/>
          <w:sz w:val="21"/>
          <w:szCs w:val="21"/>
        </w:rPr>
        <w:t>service</w:t>
      </w:r>
      <w:r w:rsidR="002073D4">
        <w:rPr>
          <w:rFonts w:eastAsia="MS Gothic" w:cs="Arial"/>
          <w:b/>
          <w:sz w:val="21"/>
          <w:szCs w:val="21"/>
        </w:rPr>
        <w:t>’</w:t>
      </w:r>
      <w:r w:rsidRPr="00BE3448">
        <w:rPr>
          <w:rFonts w:eastAsia="MS Gothic" w:cs="Arial"/>
          <w:sz w:val="21"/>
          <w:szCs w:val="21"/>
        </w:rPr>
        <w:t xml:space="preserve"> received:</w:t>
      </w:r>
    </w:p>
    <w:p w14:paraId="340DFFDB" w14:textId="0A8F5C08" w:rsidR="00996877" w:rsidRPr="00BE3448" w:rsidRDefault="00996877" w:rsidP="006214B6">
      <w:pPr>
        <w:pStyle w:val="VLALetterText"/>
        <w:numPr>
          <w:ilvl w:val="0"/>
          <w:numId w:val="13"/>
        </w:numPr>
        <w:rPr>
          <w:rFonts w:eastAsia="MS Gothic" w:cs="Arial"/>
          <w:sz w:val="21"/>
          <w:szCs w:val="21"/>
        </w:rPr>
      </w:pPr>
      <w:r w:rsidRPr="00BE3448">
        <w:rPr>
          <w:rFonts w:eastAsia="MS Gothic" w:cs="Arial"/>
          <w:sz w:val="21"/>
          <w:szCs w:val="21"/>
        </w:rPr>
        <w:t>do you agree with the decision made? If not, then you can seek a review of the decision</w:t>
      </w:r>
      <w:r w:rsidR="00863D3E">
        <w:rPr>
          <w:rFonts w:eastAsia="MS Gothic" w:cs="Arial"/>
          <w:sz w:val="21"/>
          <w:szCs w:val="21"/>
        </w:rPr>
        <w:t xml:space="preserve"> </w:t>
      </w:r>
      <w:r w:rsidR="0026265A">
        <w:rPr>
          <w:rFonts w:eastAsia="MS Gothic" w:cs="Arial"/>
          <w:sz w:val="21"/>
          <w:szCs w:val="21"/>
        </w:rPr>
        <w:t xml:space="preserve">to raise a debt </w:t>
      </w:r>
      <w:r w:rsidR="00863D3E">
        <w:rPr>
          <w:rFonts w:eastAsia="MS Gothic" w:cs="Arial"/>
          <w:sz w:val="21"/>
          <w:szCs w:val="21"/>
        </w:rPr>
        <w:t>(</w:t>
      </w:r>
      <w:r w:rsidR="006048FA">
        <w:rPr>
          <w:rFonts w:eastAsia="MS Gothic" w:cs="Arial"/>
          <w:sz w:val="21"/>
          <w:szCs w:val="21"/>
        </w:rPr>
        <w:t xml:space="preserve">refer </w:t>
      </w:r>
      <w:r w:rsidR="00863D3E">
        <w:rPr>
          <w:rFonts w:eastAsia="MS Gothic" w:cs="Arial"/>
          <w:sz w:val="21"/>
          <w:szCs w:val="21"/>
        </w:rPr>
        <w:t xml:space="preserve">to </w:t>
      </w:r>
      <w:hyperlink w:anchor="_☐_Seeking_a" w:history="1">
        <w:r w:rsidR="006048FA" w:rsidRPr="006048FA">
          <w:rPr>
            <w:rStyle w:val="Hyperlink"/>
            <w:rFonts w:eastAsia="MS Gothic" w:cs="Arial"/>
            <w:sz w:val="21"/>
            <w:szCs w:val="21"/>
          </w:rPr>
          <w:t>part 2</w:t>
        </w:r>
      </w:hyperlink>
      <w:r w:rsidR="006048FA">
        <w:rPr>
          <w:rFonts w:eastAsia="MS Gothic" w:cs="Arial"/>
          <w:sz w:val="21"/>
          <w:szCs w:val="21"/>
        </w:rPr>
        <w:t xml:space="preserve"> below)</w:t>
      </w:r>
    </w:p>
    <w:p w14:paraId="181D3D9E" w14:textId="2EE3FC93" w:rsidR="00996877" w:rsidRPr="00BE3448" w:rsidRDefault="00996877" w:rsidP="006214B6">
      <w:pPr>
        <w:pStyle w:val="VLALetterText"/>
        <w:numPr>
          <w:ilvl w:val="0"/>
          <w:numId w:val="13"/>
        </w:numPr>
        <w:rPr>
          <w:rFonts w:eastAsia="MS Gothic" w:cs="Arial"/>
          <w:sz w:val="21"/>
          <w:szCs w:val="21"/>
        </w:rPr>
      </w:pPr>
      <w:r w:rsidRPr="00BE3448">
        <w:rPr>
          <w:rFonts w:eastAsia="MS Gothic" w:cs="Arial"/>
          <w:sz w:val="21"/>
          <w:szCs w:val="21"/>
        </w:rPr>
        <w:lastRenderedPageBreak/>
        <w:t>are you unhappy with the way you were treated or spoken to? If so, then you can make a complaint</w:t>
      </w:r>
      <w:r w:rsidR="00863D3E">
        <w:rPr>
          <w:rFonts w:eastAsia="MS Gothic" w:cs="Arial"/>
          <w:sz w:val="21"/>
          <w:szCs w:val="21"/>
        </w:rPr>
        <w:t xml:space="preserve"> (</w:t>
      </w:r>
      <w:r w:rsidR="006048FA">
        <w:rPr>
          <w:rFonts w:eastAsia="MS Gothic" w:cs="Arial"/>
          <w:sz w:val="21"/>
          <w:szCs w:val="21"/>
        </w:rPr>
        <w:t xml:space="preserve">refer to </w:t>
      </w:r>
      <w:hyperlink w:anchor="_☐_I_want" w:history="1">
        <w:r w:rsidR="006048FA" w:rsidRPr="006048FA">
          <w:rPr>
            <w:rStyle w:val="Hyperlink"/>
            <w:rFonts w:eastAsia="MS Gothic" w:cs="Arial"/>
            <w:sz w:val="21"/>
            <w:szCs w:val="21"/>
          </w:rPr>
          <w:t xml:space="preserve">part </w:t>
        </w:r>
        <w:r w:rsidR="00863D3E" w:rsidRPr="006048FA">
          <w:rPr>
            <w:rStyle w:val="Hyperlink"/>
            <w:rFonts w:eastAsia="MS Gothic" w:cs="Arial"/>
            <w:sz w:val="21"/>
            <w:szCs w:val="21"/>
          </w:rPr>
          <w:t>5</w:t>
        </w:r>
      </w:hyperlink>
      <w:r w:rsidR="006048FA">
        <w:rPr>
          <w:rFonts w:eastAsia="MS Gothic" w:cs="Arial"/>
          <w:sz w:val="21"/>
          <w:szCs w:val="21"/>
        </w:rPr>
        <w:t xml:space="preserve"> below)</w:t>
      </w:r>
      <w:r w:rsidRPr="00BE3448">
        <w:rPr>
          <w:rFonts w:eastAsia="MS Gothic" w:cs="Arial"/>
          <w:sz w:val="21"/>
          <w:szCs w:val="21"/>
        </w:rPr>
        <w:t>.</w:t>
      </w:r>
    </w:p>
    <w:bookmarkStart w:id="4" w:name="_☐_Seeking_a"/>
    <w:bookmarkEnd w:id="4"/>
    <w:p w14:paraId="3DD24B60" w14:textId="33309872" w:rsidR="00996877" w:rsidRDefault="00E23CB8" w:rsidP="006214B6">
      <w:pPr>
        <w:pStyle w:val="Heading3"/>
        <w:numPr>
          <w:ilvl w:val="0"/>
          <w:numId w:val="11"/>
        </w:numPr>
      </w:pPr>
      <w:sdt>
        <w:sdtPr>
          <w:id w:val="1528303824"/>
          <w14:checkbox>
            <w14:checked w14:val="0"/>
            <w14:checkedState w14:val="2612" w14:font="MS Gothic"/>
            <w14:uncheckedState w14:val="2610" w14:font="MS Gothic"/>
          </w14:checkbox>
        </w:sdtPr>
        <w:sdtEndPr/>
        <w:sdtContent>
          <w:r w:rsidR="008F1DD0">
            <w:rPr>
              <w:rFonts w:ascii="MS Gothic" w:eastAsia="MS Gothic" w:hAnsi="MS Gothic" w:hint="eastAsia"/>
            </w:rPr>
            <w:t>☐</w:t>
          </w:r>
        </w:sdtContent>
      </w:sdt>
      <w:r w:rsidR="008F1DD0">
        <w:t xml:space="preserve"> Seeking a review of a SRSS debt decision</w:t>
      </w:r>
    </w:p>
    <w:p w14:paraId="7D5A3A43" w14:textId="6F42C86B" w:rsidR="009A033D" w:rsidRPr="009A033D" w:rsidRDefault="009A033D" w:rsidP="009A033D">
      <w:pPr>
        <w:pStyle w:val="Normalwithgreyhighlightbox"/>
        <w:numPr>
          <w:ilvl w:val="0"/>
          <w:numId w:val="22"/>
        </w:numPr>
        <w:rPr>
          <w:sz w:val="21"/>
          <w:szCs w:val="21"/>
        </w:rPr>
      </w:pPr>
      <w:r w:rsidRPr="006100AA">
        <w:rPr>
          <w:color w:val="212121"/>
          <w:sz w:val="21"/>
          <w:szCs w:val="21"/>
        </w:rPr>
        <w:t>Centrelink has a special telephone number that you can call to speak with someone about an SRSS overpayment. To speak with a specially trained SRSS debt service officer, call </w:t>
      </w:r>
      <w:r w:rsidRPr="006100AA">
        <w:rPr>
          <w:b/>
          <w:bCs w:val="0"/>
          <w:color w:val="212121"/>
          <w:sz w:val="21"/>
          <w:szCs w:val="21"/>
        </w:rPr>
        <w:t>1800 316 556</w:t>
      </w:r>
      <w:r w:rsidRPr="006100AA">
        <w:rPr>
          <w:color w:val="212121"/>
          <w:sz w:val="21"/>
          <w:szCs w:val="21"/>
        </w:rPr>
        <w:t xml:space="preserve">. </w:t>
      </w:r>
    </w:p>
    <w:p w14:paraId="7D8B60A6" w14:textId="6C13710E" w:rsidR="00D52846" w:rsidRDefault="004C08EE" w:rsidP="006214B6">
      <w:pPr>
        <w:pStyle w:val="Normalwithgreyhighlightbox"/>
        <w:numPr>
          <w:ilvl w:val="0"/>
          <w:numId w:val="22"/>
        </w:numPr>
        <w:rPr>
          <w:sz w:val="21"/>
          <w:szCs w:val="21"/>
        </w:rPr>
      </w:pPr>
      <w:r>
        <w:rPr>
          <w:sz w:val="21"/>
          <w:szCs w:val="21"/>
        </w:rPr>
        <w:t>I</w:t>
      </w:r>
      <w:r w:rsidR="00D52846" w:rsidRPr="00BE3448">
        <w:rPr>
          <w:sz w:val="21"/>
          <w:szCs w:val="21"/>
        </w:rPr>
        <w:t xml:space="preserve">f you do not agree that you have been overpaid, or disagree with the amount of the overpayment, then you </w:t>
      </w:r>
      <w:r>
        <w:rPr>
          <w:sz w:val="21"/>
          <w:szCs w:val="21"/>
        </w:rPr>
        <w:t xml:space="preserve">have a right to </w:t>
      </w:r>
      <w:r w:rsidR="00D52846" w:rsidRPr="00BE3448">
        <w:rPr>
          <w:sz w:val="21"/>
          <w:szCs w:val="21"/>
        </w:rPr>
        <w:t>ask for a review of Centrelink’s decision.</w:t>
      </w:r>
    </w:p>
    <w:p w14:paraId="2340E4F2" w14:textId="3C9830D9" w:rsidR="001B5824" w:rsidRPr="00BE3448" w:rsidRDefault="001B5824" w:rsidP="006214B6">
      <w:pPr>
        <w:pStyle w:val="VLALetterText"/>
        <w:numPr>
          <w:ilvl w:val="0"/>
          <w:numId w:val="14"/>
        </w:numPr>
        <w:ind w:left="720" w:hanging="357"/>
        <w:rPr>
          <w:rFonts w:eastAsia="MS Gothic" w:cs="Arial"/>
          <w:sz w:val="21"/>
          <w:szCs w:val="21"/>
        </w:rPr>
      </w:pPr>
      <w:r w:rsidRPr="00BE3448">
        <w:rPr>
          <w:rFonts w:cs="Arial"/>
          <w:sz w:val="21"/>
          <w:szCs w:val="21"/>
        </w:rPr>
        <w:t>You can ask Centrelink to suspend any recovery action whilst the review is taking place.</w:t>
      </w:r>
    </w:p>
    <w:p w14:paraId="3CD32B49" w14:textId="6C09D4D4" w:rsidR="00996877" w:rsidRPr="00BE3448" w:rsidRDefault="00996877" w:rsidP="006214B6">
      <w:pPr>
        <w:pStyle w:val="ListParagraph"/>
        <w:numPr>
          <w:ilvl w:val="0"/>
          <w:numId w:val="14"/>
        </w:numPr>
        <w:spacing w:after="120" w:line="300" w:lineRule="atLeast"/>
        <w:ind w:left="720" w:hanging="357"/>
        <w:rPr>
          <w:rFonts w:ascii="Arial" w:hAnsi="Arial" w:cs="Arial"/>
          <w:sz w:val="21"/>
          <w:szCs w:val="21"/>
        </w:rPr>
      </w:pPr>
      <w:r w:rsidRPr="00BE3448">
        <w:rPr>
          <w:rFonts w:ascii="Arial" w:hAnsi="Arial" w:cs="Arial"/>
          <w:sz w:val="21"/>
          <w:szCs w:val="21"/>
        </w:rPr>
        <w:t>You can exercise your appeal rights by asking that the decision be ‘reviewed’ by a</w:t>
      </w:r>
      <w:r w:rsidR="00A0643A" w:rsidRPr="00BE3448">
        <w:rPr>
          <w:rFonts w:ascii="Arial" w:hAnsi="Arial" w:cs="Arial"/>
          <w:b/>
          <w:sz w:val="21"/>
          <w:szCs w:val="21"/>
        </w:rPr>
        <w:t xml:space="preserve"> Review Officer (RO)</w:t>
      </w:r>
      <w:r w:rsidRPr="00BE3448">
        <w:rPr>
          <w:rFonts w:ascii="Arial" w:hAnsi="Arial" w:cs="Arial"/>
          <w:sz w:val="21"/>
          <w:szCs w:val="21"/>
        </w:rPr>
        <w:t xml:space="preserve">. </w:t>
      </w:r>
      <w:r w:rsidR="00A0643A" w:rsidRPr="00BE3448">
        <w:rPr>
          <w:rFonts w:ascii="Arial" w:hAnsi="Arial" w:cs="Arial"/>
          <w:sz w:val="21"/>
          <w:szCs w:val="21"/>
          <w:lang w:val="en"/>
        </w:rPr>
        <w:t xml:space="preserve">A </w:t>
      </w:r>
      <w:r w:rsidRPr="00BE3448">
        <w:rPr>
          <w:rFonts w:ascii="Arial" w:hAnsi="Arial" w:cs="Arial"/>
          <w:sz w:val="21"/>
          <w:szCs w:val="21"/>
          <w:lang w:val="en"/>
        </w:rPr>
        <w:t xml:space="preserve">RO is a </w:t>
      </w:r>
      <w:r w:rsidRPr="00BE3448">
        <w:rPr>
          <w:rFonts w:ascii="Arial" w:hAnsi="Arial" w:cs="Arial"/>
          <w:sz w:val="21"/>
          <w:szCs w:val="21"/>
        </w:rPr>
        <w:t xml:space="preserve">senior Centrelink officer who has not previously dealt with your matter. They will have a fresh look at the decision and </w:t>
      </w:r>
      <w:r w:rsidR="00A0643A" w:rsidRPr="00BE3448">
        <w:rPr>
          <w:rFonts w:ascii="Arial" w:hAnsi="Arial" w:cs="Arial"/>
          <w:sz w:val="21"/>
          <w:szCs w:val="21"/>
        </w:rPr>
        <w:t xml:space="preserve">may </w:t>
      </w:r>
      <w:r w:rsidRPr="00BE3448">
        <w:rPr>
          <w:rFonts w:ascii="Arial" w:hAnsi="Arial" w:cs="Arial"/>
          <w:sz w:val="21"/>
          <w:szCs w:val="21"/>
        </w:rPr>
        <w:t xml:space="preserve">call you to discuss. </w:t>
      </w:r>
      <w:r w:rsidRPr="00BE3448">
        <w:rPr>
          <w:rFonts w:ascii="Arial" w:hAnsi="Arial" w:cs="Arial"/>
          <w:sz w:val="21"/>
          <w:szCs w:val="21"/>
          <w:lang w:val="en"/>
        </w:rPr>
        <w:t>You can give new information to the RO to consider.</w:t>
      </w:r>
      <w:r w:rsidRPr="00BE3448">
        <w:rPr>
          <w:rFonts w:ascii="Arial" w:hAnsi="Arial" w:cs="Arial"/>
          <w:sz w:val="21"/>
          <w:szCs w:val="21"/>
        </w:rPr>
        <w:t xml:space="preserve"> The RO will either confirm, vary </w:t>
      </w:r>
      <w:r w:rsidR="00A0643A" w:rsidRPr="00BE3448">
        <w:rPr>
          <w:rFonts w:ascii="Arial" w:hAnsi="Arial" w:cs="Arial"/>
          <w:sz w:val="21"/>
          <w:szCs w:val="21"/>
        </w:rPr>
        <w:t xml:space="preserve">or set aside the decision. The </w:t>
      </w:r>
      <w:r w:rsidRPr="00BE3448">
        <w:rPr>
          <w:rFonts w:ascii="Arial" w:hAnsi="Arial" w:cs="Arial"/>
          <w:sz w:val="21"/>
          <w:szCs w:val="21"/>
        </w:rPr>
        <w:t xml:space="preserve">RO will send you a detailed letter explaining their decision. </w:t>
      </w:r>
    </w:p>
    <w:p w14:paraId="0C306A09" w14:textId="5F1B3AC2" w:rsidR="00996877" w:rsidRPr="00BE3448" w:rsidRDefault="00A0643A" w:rsidP="006214B6">
      <w:pPr>
        <w:pStyle w:val="ListParagraph"/>
        <w:numPr>
          <w:ilvl w:val="0"/>
          <w:numId w:val="14"/>
        </w:numPr>
        <w:spacing w:after="120" w:line="300" w:lineRule="atLeast"/>
        <w:ind w:left="720" w:hanging="357"/>
        <w:rPr>
          <w:rFonts w:ascii="Arial" w:hAnsi="Arial" w:cs="Arial"/>
          <w:sz w:val="21"/>
          <w:szCs w:val="21"/>
        </w:rPr>
      </w:pPr>
      <w:r w:rsidRPr="00BE3448">
        <w:rPr>
          <w:rFonts w:ascii="Arial" w:hAnsi="Arial" w:cs="Arial"/>
          <w:sz w:val="21"/>
          <w:szCs w:val="21"/>
        </w:rPr>
        <w:t xml:space="preserve">The </w:t>
      </w:r>
      <w:r w:rsidR="00996877" w:rsidRPr="00BE3448">
        <w:rPr>
          <w:rFonts w:ascii="Arial" w:hAnsi="Arial" w:cs="Arial"/>
          <w:sz w:val="21"/>
          <w:szCs w:val="21"/>
        </w:rPr>
        <w:t>RO is required to make the ‘correct’ decision based on all the information available. In debt review matt</w:t>
      </w:r>
      <w:r w:rsidRPr="00BE3448">
        <w:rPr>
          <w:rFonts w:ascii="Arial" w:hAnsi="Arial" w:cs="Arial"/>
          <w:sz w:val="21"/>
          <w:szCs w:val="21"/>
        </w:rPr>
        <w:t xml:space="preserve">ers the </w:t>
      </w:r>
      <w:r w:rsidR="00996877" w:rsidRPr="00BE3448">
        <w:rPr>
          <w:rFonts w:ascii="Arial" w:hAnsi="Arial" w:cs="Arial"/>
          <w:sz w:val="21"/>
          <w:szCs w:val="21"/>
        </w:rPr>
        <w:t>RO will be doing fresh calculations on the debt. This means that whilst a debt may be decreased or cancelled on review, there is also a risk that the debt could be increased.</w:t>
      </w:r>
    </w:p>
    <w:p w14:paraId="38609EEE" w14:textId="71BFE478" w:rsidR="00996877" w:rsidRPr="00BE3448" w:rsidRDefault="00996877" w:rsidP="006214B6">
      <w:pPr>
        <w:pStyle w:val="ListParagraph"/>
        <w:numPr>
          <w:ilvl w:val="0"/>
          <w:numId w:val="14"/>
        </w:numPr>
        <w:spacing w:after="120" w:line="300" w:lineRule="atLeast"/>
        <w:ind w:left="720" w:hanging="357"/>
        <w:rPr>
          <w:rFonts w:ascii="Arial" w:hAnsi="Arial" w:cs="Arial"/>
          <w:sz w:val="21"/>
          <w:szCs w:val="21"/>
        </w:rPr>
      </w:pPr>
      <w:r w:rsidRPr="00BE3448">
        <w:rPr>
          <w:rFonts w:ascii="Arial" w:hAnsi="Arial" w:cs="Arial"/>
          <w:sz w:val="21"/>
          <w:szCs w:val="21"/>
        </w:rPr>
        <w:t>You can seek a</w:t>
      </w:r>
      <w:r w:rsidR="00A0643A" w:rsidRPr="00BE3448">
        <w:rPr>
          <w:rFonts w:ascii="Arial" w:hAnsi="Arial" w:cs="Arial"/>
          <w:sz w:val="21"/>
          <w:szCs w:val="21"/>
        </w:rPr>
        <w:t xml:space="preserve"> </w:t>
      </w:r>
      <w:r w:rsidRPr="00BE3448">
        <w:rPr>
          <w:rFonts w:ascii="Arial" w:hAnsi="Arial" w:cs="Arial"/>
          <w:sz w:val="21"/>
          <w:szCs w:val="21"/>
        </w:rPr>
        <w:t>review in the following ways:</w:t>
      </w:r>
    </w:p>
    <w:p w14:paraId="6DBDEB1F" w14:textId="77777777" w:rsidR="00996877" w:rsidRPr="00BE3448" w:rsidRDefault="00996877" w:rsidP="006214B6">
      <w:pPr>
        <w:pStyle w:val="ListParagraph"/>
        <w:numPr>
          <w:ilvl w:val="1"/>
          <w:numId w:val="14"/>
        </w:numPr>
        <w:spacing w:after="120" w:line="300" w:lineRule="atLeast"/>
        <w:ind w:left="1440" w:hanging="357"/>
        <w:rPr>
          <w:rFonts w:ascii="Arial" w:hAnsi="Arial" w:cs="Arial"/>
          <w:sz w:val="21"/>
          <w:szCs w:val="21"/>
        </w:rPr>
      </w:pPr>
      <w:r w:rsidRPr="00BE3448">
        <w:rPr>
          <w:rFonts w:ascii="Arial" w:hAnsi="Arial" w:cs="Arial"/>
          <w:b/>
          <w:sz w:val="21"/>
          <w:szCs w:val="21"/>
        </w:rPr>
        <w:t>In person</w:t>
      </w:r>
      <w:r w:rsidRPr="00BE3448">
        <w:rPr>
          <w:rFonts w:ascii="Arial" w:hAnsi="Arial" w:cs="Arial"/>
          <w:sz w:val="21"/>
          <w:szCs w:val="21"/>
        </w:rPr>
        <w:t xml:space="preserve"> – at your local Centrelink office </w:t>
      </w:r>
    </w:p>
    <w:p w14:paraId="29F1FC39" w14:textId="3D626509" w:rsidR="00996877" w:rsidRPr="00BE3448" w:rsidRDefault="00996877" w:rsidP="006214B6">
      <w:pPr>
        <w:pStyle w:val="ListParagraph"/>
        <w:numPr>
          <w:ilvl w:val="1"/>
          <w:numId w:val="14"/>
        </w:numPr>
        <w:spacing w:after="120" w:line="300" w:lineRule="atLeast"/>
        <w:ind w:left="1440" w:hanging="357"/>
        <w:rPr>
          <w:rFonts w:ascii="Arial" w:hAnsi="Arial" w:cs="Arial"/>
          <w:sz w:val="21"/>
          <w:szCs w:val="21"/>
        </w:rPr>
      </w:pPr>
      <w:r w:rsidRPr="00BE3448">
        <w:rPr>
          <w:rFonts w:ascii="Arial" w:hAnsi="Arial" w:cs="Arial"/>
          <w:b/>
          <w:sz w:val="21"/>
          <w:szCs w:val="21"/>
        </w:rPr>
        <w:t xml:space="preserve">By phone </w:t>
      </w:r>
      <w:r w:rsidRPr="00BE3448">
        <w:rPr>
          <w:rFonts w:ascii="Arial" w:hAnsi="Arial" w:cs="Arial"/>
          <w:sz w:val="21"/>
          <w:szCs w:val="21"/>
        </w:rPr>
        <w:t>– by calling the number on the notice of decision</w:t>
      </w:r>
      <w:r w:rsidR="00593392">
        <w:rPr>
          <w:rFonts w:ascii="Arial" w:hAnsi="Arial" w:cs="Arial"/>
          <w:sz w:val="21"/>
          <w:szCs w:val="21"/>
        </w:rPr>
        <w:t xml:space="preserve"> from Centrelink</w:t>
      </w:r>
    </w:p>
    <w:p w14:paraId="4365E934" w14:textId="60582559" w:rsidR="00996877" w:rsidRPr="00BE3448" w:rsidRDefault="00996877" w:rsidP="006214B6">
      <w:pPr>
        <w:pStyle w:val="ListParagraph"/>
        <w:numPr>
          <w:ilvl w:val="1"/>
          <w:numId w:val="14"/>
        </w:numPr>
        <w:spacing w:after="120" w:line="300" w:lineRule="atLeast"/>
        <w:ind w:left="1440" w:hanging="357"/>
        <w:rPr>
          <w:rFonts w:ascii="Arial" w:hAnsi="Arial" w:cs="Arial"/>
          <w:i/>
          <w:sz w:val="21"/>
          <w:szCs w:val="21"/>
        </w:rPr>
      </w:pPr>
      <w:r w:rsidRPr="00BE3448">
        <w:rPr>
          <w:rFonts w:ascii="Arial" w:hAnsi="Arial" w:cs="Arial"/>
          <w:b/>
          <w:sz w:val="21"/>
          <w:szCs w:val="21"/>
        </w:rPr>
        <w:t xml:space="preserve">Online </w:t>
      </w:r>
      <w:r w:rsidRPr="00BE3448">
        <w:rPr>
          <w:rFonts w:ascii="Arial" w:hAnsi="Arial" w:cs="Arial"/>
          <w:sz w:val="21"/>
          <w:szCs w:val="21"/>
        </w:rPr>
        <w:t>–</w:t>
      </w:r>
      <w:r w:rsidRPr="00BE3448">
        <w:rPr>
          <w:rFonts w:ascii="Arial" w:hAnsi="Arial" w:cs="Arial"/>
          <w:b/>
          <w:sz w:val="21"/>
          <w:szCs w:val="21"/>
        </w:rPr>
        <w:t xml:space="preserve"> </w:t>
      </w:r>
      <w:r w:rsidRPr="00BE3448">
        <w:rPr>
          <w:rFonts w:ascii="Arial" w:hAnsi="Arial" w:cs="Arial"/>
          <w:sz w:val="21"/>
          <w:szCs w:val="21"/>
        </w:rPr>
        <w:t xml:space="preserve">via your myGov account by clicking on ‘Complaints’ and in the free text box note that you want a review by a Review Officer. Alternatively, you can download </w:t>
      </w:r>
      <w:r w:rsidR="009047F9">
        <w:rPr>
          <w:rFonts w:ascii="Arial" w:hAnsi="Arial" w:cs="Arial"/>
          <w:sz w:val="21"/>
          <w:szCs w:val="21"/>
        </w:rPr>
        <w:t xml:space="preserve">the </w:t>
      </w:r>
      <w:hyperlink r:id="rId27" w:history="1">
        <w:r w:rsidR="00E05ED7" w:rsidRPr="00E05ED7">
          <w:rPr>
            <w:rStyle w:val="Hyperlink"/>
            <w:rFonts w:cs="Arial"/>
            <w:sz w:val="21"/>
            <w:szCs w:val="21"/>
          </w:rPr>
          <w:t>Review of decision form</w:t>
        </w:r>
      </w:hyperlink>
      <w:r w:rsidRPr="00BE3448">
        <w:rPr>
          <w:rFonts w:ascii="Arial" w:hAnsi="Arial" w:cs="Arial"/>
          <w:sz w:val="21"/>
          <w:szCs w:val="21"/>
        </w:rPr>
        <w:t xml:space="preserve"> (</w:t>
      </w:r>
      <w:hyperlink r:id="rId28" w:history="1">
        <w:r w:rsidRPr="00BE3448">
          <w:rPr>
            <w:rStyle w:val="Hyperlink"/>
            <w:rFonts w:cs="Arial"/>
            <w:sz w:val="21"/>
            <w:szCs w:val="21"/>
          </w:rPr>
          <w:t>https://www.humanservices.gov.au/customer/forms/ss351</w:t>
        </w:r>
      </w:hyperlink>
      <w:r w:rsidRPr="00BE3448">
        <w:rPr>
          <w:rFonts w:ascii="Arial" w:hAnsi="Arial" w:cs="Arial"/>
          <w:sz w:val="21"/>
          <w:szCs w:val="21"/>
        </w:rPr>
        <w:t>) from the Centrelink website</w:t>
      </w:r>
      <w:r w:rsidR="00A0643A" w:rsidRPr="00BE3448">
        <w:rPr>
          <w:rFonts w:ascii="Arial" w:hAnsi="Arial" w:cs="Arial"/>
          <w:sz w:val="21"/>
          <w:szCs w:val="21"/>
        </w:rPr>
        <w:t xml:space="preserve">. </w:t>
      </w:r>
      <w:r w:rsidR="00A0643A" w:rsidRPr="00BE3448">
        <w:rPr>
          <w:rFonts w:ascii="Arial" w:hAnsi="Arial" w:cs="Arial"/>
          <w:i/>
          <w:sz w:val="21"/>
          <w:szCs w:val="21"/>
        </w:rPr>
        <w:t>Note: the information under ‘Further right of review’ does not apply to SRSS debts. There is no right to a further review by the Administrative Appeals Tribunal.</w:t>
      </w:r>
    </w:p>
    <w:p w14:paraId="0E6424B5" w14:textId="5E41E98C" w:rsidR="00897C55" w:rsidRPr="00E322F7" w:rsidRDefault="00996877" w:rsidP="006214B6">
      <w:pPr>
        <w:pStyle w:val="ListParagraph"/>
        <w:numPr>
          <w:ilvl w:val="0"/>
          <w:numId w:val="28"/>
        </w:numPr>
        <w:spacing w:after="120" w:line="300" w:lineRule="atLeast"/>
        <w:rPr>
          <w:rStyle w:val="Strong"/>
          <w:rFonts w:ascii="Arial" w:hAnsi="Arial" w:cs="Arial"/>
          <w:b w:val="0"/>
          <w:bCs w:val="0"/>
          <w:sz w:val="21"/>
          <w:szCs w:val="21"/>
        </w:rPr>
      </w:pPr>
      <w:r w:rsidRPr="00BE3448">
        <w:rPr>
          <w:rFonts w:ascii="Arial" w:hAnsi="Arial" w:cs="Arial"/>
          <w:b/>
          <w:sz w:val="21"/>
          <w:szCs w:val="21"/>
        </w:rPr>
        <w:t>In writing</w:t>
      </w:r>
      <w:r w:rsidRPr="00BE3448">
        <w:rPr>
          <w:rFonts w:ascii="Arial" w:hAnsi="Arial" w:cs="Arial"/>
          <w:sz w:val="21"/>
          <w:szCs w:val="21"/>
        </w:rPr>
        <w:t xml:space="preserve"> – to </w:t>
      </w:r>
      <w:r w:rsidRPr="00BE3448">
        <w:rPr>
          <w:rStyle w:val="Strong"/>
          <w:rFonts w:ascii="Arial" w:hAnsi="Arial" w:cs="Arial"/>
          <w:sz w:val="21"/>
          <w:szCs w:val="21"/>
          <w:lang w:val="en"/>
        </w:rPr>
        <w:t xml:space="preserve">Centrelink, Reply Paid 7800, Canberra BC ACT 2610. </w:t>
      </w:r>
      <w:r w:rsidR="00897C55" w:rsidRPr="00897C55">
        <w:rPr>
          <w:rStyle w:val="Strong"/>
          <w:rFonts w:ascii="Arial" w:hAnsi="Arial" w:cs="Arial"/>
          <w:b w:val="0"/>
          <w:sz w:val="21"/>
          <w:szCs w:val="21"/>
          <w:lang w:val="en"/>
        </w:rPr>
        <w:t>You can d</w:t>
      </w:r>
      <w:r w:rsidR="00897C55" w:rsidRPr="00E322F7">
        <w:rPr>
          <w:rStyle w:val="Strong"/>
          <w:rFonts w:ascii="Arial" w:hAnsi="Arial" w:cs="Arial"/>
          <w:b w:val="0"/>
          <w:sz w:val="21"/>
          <w:szCs w:val="21"/>
          <w:lang w:val="en"/>
        </w:rPr>
        <w:t xml:space="preserve">ownload </w:t>
      </w:r>
      <w:r w:rsidR="00897C55">
        <w:rPr>
          <w:rStyle w:val="Strong"/>
          <w:rFonts w:ascii="Arial" w:hAnsi="Arial" w:cs="Arial"/>
          <w:b w:val="0"/>
          <w:sz w:val="21"/>
          <w:szCs w:val="21"/>
          <w:lang w:val="en"/>
        </w:rPr>
        <w:t xml:space="preserve">a template letter to Centrelink requesting a review from our </w:t>
      </w:r>
      <w:hyperlink r:id="rId29" w:history="1">
        <w:r w:rsidR="00897C55" w:rsidRPr="0083153E">
          <w:rPr>
            <w:rStyle w:val="Hyperlink"/>
            <w:rFonts w:cs="Arial"/>
            <w:sz w:val="21"/>
            <w:szCs w:val="21"/>
            <w:lang w:val="en"/>
          </w:rPr>
          <w:t>website</w:t>
        </w:r>
      </w:hyperlink>
      <w:r w:rsidR="00897C55">
        <w:rPr>
          <w:rStyle w:val="Strong"/>
          <w:rFonts w:ascii="Arial" w:hAnsi="Arial" w:cs="Arial"/>
          <w:b w:val="0"/>
          <w:sz w:val="21"/>
          <w:szCs w:val="21"/>
          <w:lang w:val="en"/>
        </w:rPr>
        <w:t>.</w:t>
      </w:r>
    </w:p>
    <w:p w14:paraId="00F53D84" w14:textId="77777777" w:rsidR="00996877" w:rsidRPr="00BE3448" w:rsidRDefault="00996877" w:rsidP="006214B6">
      <w:pPr>
        <w:pStyle w:val="ListParagraph"/>
        <w:numPr>
          <w:ilvl w:val="1"/>
          <w:numId w:val="14"/>
        </w:numPr>
        <w:spacing w:after="120" w:line="300" w:lineRule="atLeast"/>
        <w:ind w:left="1440" w:hanging="357"/>
        <w:rPr>
          <w:rFonts w:ascii="Arial" w:hAnsi="Arial" w:cs="Arial"/>
          <w:sz w:val="21"/>
          <w:szCs w:val="21"/>
        </w:rPr>
      </w:pPr>
      <w:r w:rsidRPr="00BE3448">
        <w:rPr>
          <w:rFonts w:ascii="Arial" w:hAnsi="Arial" w:cs="Arial"/>
          <w:b/>
          <w:sz w:val="21"/>
          <w:szCs w:val="21"/>
        </w:rPr>
        <w:t xml:space="preserve">By fax </w:t>
      </w:r>
      <w:r w:rsidRPr="00BE3448">
        <w:rPr>
          <w:rFonts w:ascii="Arial" w:hAnsi="Arial" w:cs="Arial"/>
          <w:sz w:val="21"/>
          <w:szCs w:val="21"/>
        </w:rPr>
        <w:t xml:space="preserve">– </w:t>
      </w:r>
      <w:r w:rsidRPr="00BE3448">
        <w:rPr>
          <w:rFonts w:ascii="Arial" w:hAnsi="Arial" w:cs="Arial"/>
          <w:b/>
          <w:sz w:val="21"/>
          <w:szCs w:val="21"/>
        </w:rPr>
        <w:t>1300 786 102</w:t>
      </w:r>
      <w:r w:rsidRPr="00BE3448">
        <w:rPr>
          <w:rFonts w:ascii="Arial" w:hAnsi="Arial" w:cs="Arial"/>
          <w:sz w:val="21"/>
          <w:szCs w:val="21"/>
        </w:rPr>
        <w:t xml:space="preserve"> </w:t>
      </w:r>
    </w:p>
    <w:p w14:paraId="5B459A76" w14:textId="0EDD5290" w:rsidR="00996877" w:rsidRPr="00BE3448" w:rsidRDefault="00996877" w:rsidP="006214B6">
      <w:pPr>
        <w:pStyle w:val="ListParagraph"/>
        <w:numPr>
          <w:ilvl w:val="0"/>
          <w:numId w:val="14"/>
        </w:numPr>
        <w:spacing w:after="120" w:line="300" w:lineRule="atLeast"/>
        <w:ind w:left="720" w:hanging="357"/>
        <w:rPr>
          <w:rFonts w:ascii="Arial" w:hAnsi="Arial" w:cs="Arial"/>
          <w:sz w:val="21"/>
          <w:szCs w:val="21"/>
        </w:rPr>
      </w:pPr>
      <w:r w:rsidRPr="00BE3448">
        <w:rPr>
          <w:rFonts w:ascii="Arial" w:hAnsi="Arial" w:cs="Arial"/>
          <w:sz w:val="21"/>
          <w:szCs w:val="21"/>
        </w:rPr>
        <w:t xml:space="preserve">Make sure you request a </w:t>
      </w:r>
      <w:r w:rsidRPr="00BE3448">
        <w:rPr>
          <w:rFonts w:ascii="Arial" w:hAnsi="Arial" w:cs="Arial"/>
          <w:b/>
          <w:sz w:val="21"/>
          <w:szCs w:val="21"/>
        </w:rPr>
        <w:t>receipt number</w:t>
      </w:r>
      <w:r w:rsidRPr="00BE3448">
        <w:rPr>
          <w:rFonts w:ascii="Arial" w:hAnsi="Arial" w:cs="Arial"/>
          <w:sz w:val="21"/>
          <w:szCs w:val="21"/>
        </w:rPr>
        <w:t xml:space="preserve"> from Centrelink for every request you make and keep copies of any documents you lodge with Centrelink.</w:t>
      </w:r>
    </w:p>
    <w:p w14:paraId="7364E53E" w14:textId="0B9CF9F4" w:rsidR="00996877" w:rsidRPr="00BE3448" w:rsidRDefault="00996877" w:rsidP="006214B6">
      <w:pPr>
        <w:pStyle w:val="ListParagraph"/>
        <w:numPr>
          <w:ilvl w:val="0"/>
          <w:numId w:val="14"/>
        </w:numPr>
        <w:spacing w:after="120" w:line="300" w:lineRule="atLeast"/>
        <w:ind w:left="720" w:hanging="357"/>
        <w:rPr>
          <w:rFonts w:ascii="Arial" w:hAnsi="Arial" w:cs="Arial"/>
          <w:sz w:val="21"/>
          <w:szCs w:val="21"/>
        </w:rPr>
      </w:pPr>
      <w:r w:rsidRPr="00BE3448">
        <w:rPr>
          <w:rFonts w:ascii="Arial" w:hAnsi="Arial" w:cs="Arial"/>
          <w:sz w:val="21"/>
          <w:szCs w:val="21"/>
        </w:rPr>
        <w:t xml:space="preserve">There is no time limit to </w:t>
      </w:r>
      <w:hyperlink r:id="rId30" w:anchor="appeal" w:tooltip="a procedure that allows a party to challenge the decision made by a court, tribunal or government department " w:history="1">
        <w:r w:rsidRPr="00BE3448">
          <w:rPr>
            <w:rFonts w:ascii="Arial" w:hAnsi="Arial" w:cs="Arial"/>
            <w:sz w:val="21"/>
            <w:szCs w:val="21"/>
          </w:rPr>
          <w:t>appeal</w:t>
        </w:r>
      </w:hyperlink>
      <w:r w:rsidRPr="00BE3448">
        <w:rPr>
          <w:rFonts w:ascii="Arial" w:hAnsi="Arial" w:cs="Arial"/>
          <w:sz w:val="21"/>
          <w:szCs w:val="21"/>
        </w:rPr>
        <w:t xml:space="preserve"> </w:t>
      </w:r>
      <w:r w:rsidR="001B5824" w:rsidRPr="00BE3448">
        <w:rPr>
          <w:rFonts w:ascii="Arial" w:hAnsi="Arial" w:cs="Arial"/>
          <w:sz w:val="21"/>
          <w:szCs w:val="21"/>
        </w:rPr>
        <w:t xml:space="preserve">a SRSS </w:t>
      </w:r>
      <w:r w:rsidRPr="00BE3448">
        <w:rPr>
          <w:rFonts w:ascii="Arial" w:hAnsi="Arial" w:cs="Arial"/>
          <w:sz w:val="21"/>
          <w:szCs w:val="21"/>
        </w:rPr>
        <w:t>debt raised by Centrelink. However,</w:t>
      </w:r>
      <w:r w:rsidR="001B5824" w:rsidRPr="00BE3448">
        <w:rPr>
          <w:rFonts w:ascii="Arial" w:hAnsi="Arial" w:cs="Arial"/>
          <w:sz w:val="21"/>
          <w:szCs w:val="21"/>
        </w:rPr>
        <w:t xml:space="preserve"> </w:t>
      </w:r>
      <w:r w:rsidRPr="00BE3448">
        <w:rPr>
          <w:rFonts w:ascii="Arial" w:hAnsi="Arial" w:cs="Arial"/>
          <w:sz w:val="21"/>
          <w:szCs w:val="21"/>
        </w:rPr>
        <w:t xml:space="preserve">you may have to </w:t>
      </w:r>
      <w:r w:rsidR="001B5824" w:rsidRPr="00BE3448">
        <w:rPr>
          <w:rFonts w:ascii="Arial" w:hAnsi="Arial" w:cs="Arial"/>
          <w:sz w:val="21"/>
          <w:szCs w:val="21"/>
        </w:rPr>
        <w:t xml:space="preserve">start </w:t>
      </w:r>
      <w:r w:rsidR="00065903" w:rsidRPr="00BE3448">
        <w:rPr>
          <w:rFonts w:ascii="Arial" w:hAnsi="Arial" w:cs="Arial"/>
          <w:sz w:val="21"/>
          <w:szCs w:val="21"/>
        </w:rPr>
        <w:t>(</w:t>
      </w:r>
      <w:r w:rsidR="001B5824" w:rsidRPr="00BE3448">
        <w:rPr>
          <w:rFonts w:ascii="Arial" w:hAnsi="Arial" w:cs="Arial"/>
          <w:sz w:val="21"/>
          <w:szCs w:val="21"/>
        </w:rPr>
        <w:t xml:space="preserve">or </w:t>
      </w:r>
      <w:r w:rsidRPr="00BE3448">
        <w:rPr>
          <w:rFonts w:ascii="Arial" w:hAnsi="Arial" w:cs="Arial"/>
          <w:sz w:val="21"/>
          <w:szCs w:val="21"/>
        </w:rPr>
        <w:t>continue</w:t>
      </w:r>
      <w:r w:rsidR="00065903" w:rsidRPr="00BE3448">
        <w:rPr>
          <w:rFonts w:ascii="Arial" w:hAnsi="Arial" w:cs="Arial"/>
          <w:sz w:val="21"/>
          <w:szCs w:val="21"/>
        </w:rPr>
        <w:t>)</w:t>
      </w:r>
      <w:r w:rsidRPr="00BE3448">
        <w:rPr>
          <w:rFonts w:ascii="Arial" w:hAnsi="Arial" w:cs="Arial"/>
          <w:sz w:val="21"/>
          <w:szCs w:val="21"/>
        </w:rPr>
        <w:t xml:space="preserve"> making repayments during the review period.</w:t>
      </w:r>
      <w:r w:rsidR="00065903" w:rsidRPr="00BE3448">
        <w:rPr>
          <w:rFonts w:ascii="Arial" w:hAnsi="Arial" w:cs="Arial"/>
          <w:sz w:val="21"/>
          <w:szCs w:val="21"/>
        </w:rPr>
        <w:t xml:space="preserve"> If a debt is cancelled on review, then any repayments you have made will be given back to you.</w:t>
      </w:r>
    </w:p>
    <w:p w14:paraId="5B605541" w14:textId="4396ADB2" w:rsidR="00996877" w:rsidRPr="00BE3448" w:rsidRDefault="00996877" w:rsidP="006214B6">
      <w:pPr>
        <w:pStyle w:val="ListParagraph"/>
        <w:numPr>
          <w:ilvl w:val="0"/>
          <w:numId w:val="15"/>
        </w:numPr>
        <w:spacing w:after="120" w:line="300" w:lineRule="atLeast"/>
        <w:ind w:left="714" w:hanging="357"/>
        <w:rPr>
          <w:rFonts w:ascii="Arial" w:hAnsi="Arial" w:cs="Arial"/>
          <w:sz w:val="21"/>
          <w:szCs w:val="21"/>
        </w:rPr>
      </w:pPr>
      <w:r w:rsidRPr="00BE3448">
        <w:rPr>
          <w:rFonts w:ascii="Arial" w:hAnsi="Arial" w:cs="Arial"/>
          <w:sz w:val="21"/>
          <w:szCs w:val="21"/>
        </w:rPr>
        <w:t xml:space="preserve">If you are not happy with the decision of the RO, you </w:t>
      </w:r>
      <w:r w:rsidR="001B5824" w:rsidRPr="004C08EE">
        <w:rPr>
          <w:rFonts w:ascii="Arial" w:hAnsi="Arial" w:cs="Arial"/>
          <w:b/>
          <w:sz w:val="21"/>
          <w:szCs w:val="21"/>
        </w:rPr>
        <w:t>do not</w:t>
      </w:r>
      <w:r w:rsidR="001B5824" w:rsidRPr="00BE3448">
        <w:rPr>
          <w:rFonts w:ascii="Arial" w:hAnsi="Arial" w:cs="Arial"/>
          <w:sz w:val="21"/>
          <w:szCs w:val="21"/>
        </w:rPr>
        <w:t xml:space="preserve"> have a </w:t>
      </w:r>
      <w:r w:rsidRPr="00BE3448">
        <w:rPr>
          <w:rFonts w:ascii="Arial" w:hAnsi="Arial" w:cs="Arial"/>
          <w:sz w:val="21"/>
          <w:szCs w:val="21"/>
        </w:rPr>
        <w:t>right of appeal to the A</w:t>
      </w:r>
      <w:r w:rsidR="006214B6">
        <w:rPr>
          <w:rFonts w:ascii="Arial" w:hAnsi="Arial" w:cs="Arial"/>
          <w:sz w:val="21"/>
          <w:szCs w:val="21"/>
        </w:rPr>
        <w:t>dministrative Appeals Tribunal (A</w:t>
      </w:r>
      <w:r w:rsidRPr="00BE3448">
        <w:rPr>
          <w:rFonts w:ascii="Arial" w:hAnsi="Arial" w:cs="Arial"/>
          <w:sz w:val="21"/>
          <w:szCs w:val="21"/>
        </w:rPr>
        <w:t>AT</w:t>
      </w:r>
      <w:r w:rsidR="006214B6">
        <w:rPr>
          <w:rFonts w:ascii="Arial" w:hAnsi="Arial" w:cs="Arial"/>
          <w:sz w:val="21"/>
          <w:szCs w:val="21"/>
        </w:rPr>
        <w:t>)</w:t>
      </w:r>
      <w:r w:rsidR="0033199F">
        <w:rPr>
          <w:rFonts w:ascii="Arial" w:hAnsi="Arial" w:cs="Arial"/>
          <w:sz w:val="21"/>
          <w:szCs w:val="21"/>
        </w:rPr>
        <w:t>.</w:t>
      </w:r>
      <w:r w:rsidR="001B5824" w:rsidRPr="00BE3448">
        <w:rPr>
          <w:rFonts w:ascii="Arial" w:hAnsi="Arial" w:cs="Arial"/>
          <w:sz w:val="21"/>
          <w:szCs w:val="21"/>
        </w:rPr>
        <w:t xml:space="preserve"> The AAT can only review decisions where a law gives it power.</w:t>
      </w:r>
      <w:r w:rsidRPr="00BE3448">
        <w:rPr>
          <w:rFonts w:ascii="Arial" w:hAnsi="Arial" w:cs="Arial"/>
          <w:sz w:val="21"/>
          <w:szCs w:val="21"/>
        </w:rPr>
        <w:t xml:space="preserve"> </w:t>
      </w:r>
      <w:r w:rsidR="001B5824" w:rsidRPr="00BE3448">
        <w:rPr>
          <w:rFonts w:ascii="Arial" w:hAnsi="Arial" w:cs="Arial"/>
          <w:sz w:val="21"/>
          <w:szCs w:val="21"/>
        </w:rPr>
        <w:t>There are no laws regulating the SRSS program which provide a right of review to the AAT.</w:t>
      </w:r>
    </w:p>
    <w:p w14:paraId="3E499829" w14:textId="77777777" w:rsidR="00472EC2" w:rsidRDefault="00E23CB8" w:rsidP="006214B6">
      <w:pPr>
        <w:pStyle w:val="Heading3"/>
        <w:numPr>
          <w:ilvl w:val="0"/>
          <w:numId w:val="11"/>
        </w:numPr>
      </w:pPr>
      <w:sdt>
        <w:sdtPr>
          <w:id w:val="-2024847084"/>
          <w14:checkbox>
            <w14:checked w14:val="0"/>
            <w14:checkedState w14:val="2612" w14:font="MS Gothic"/>
            <w14:uncheckedState w14:val="2610" w14:font="MS Gothic"/>
          </w14:checkbox>
        </w:sdtPr>
        <w:sdtEndPr/>
        <w:sdtContent>
          <w:r w:rsidR="00FB5E0A">
            <w:rPr>
              <w:rFonts w:ascii="MS Gothic" w:eastAsia="MS Gothic" w:hAnsi="MS Gothic" w:hint="eastAsia"/>
            </w:rPr>
            <w:t>☐</w:t>
          </w:r>
        </w:sdtContent>
      </w:sdt>
      <w:r w:rsidR="00FB5E0A" w:rsidRPr="00472EC2">
        <w:t xml:space="preserve"> </w:t>
      </w:r>
      <w:r w:rsidR="00DD02D6">
        <w:t>What happens if I just don’t pay?</w:t>
      </w:r>
    </w:p>
    <w:p w14:paraId="7D001DB6" w14:textId="2D9357F8" w:rsidR="00352832" w:rsidRPr="00BE3448" w:rsidRDefault="00352832" w:rsidP="006214B6">
      <w:pPr>
        <w:pStyle w:val="ListParagraph"/>
        <w:numPr>
          <w:ilvl w:val="0"/>
          <w:numId w:val="15"/>
        </w:numPr>
        <w:spacing w:after="120" w:line="300" w:lineRule="atLeast"/>
        <w:ind w:left="714" w:hanging="357"/>
        <w:rPr>
          <w:rFonts w:ascii="Arial" w:hAnsi="Arial" w:cs="Arial"/>
          <w:sz w:val="21"/>
          <w:szCs w:val="21"/>
        </w:rPr>
      </w:pPr>
      <w:r w:rsidRPr="00BE3448">
        <w:rPr>
          <w:rFonts w:ascii="Arial" w:hAnsi="Arial" w:cs="Arial"/>
          <w:sz w:val="21"/>
          <w:szCs w:val="21"/>
        </w:rPr>
        <w:t xml:space="preserve">If, by the due date, you do not pay your debt, seek a review, or enter into a payment plan, Centrelink (or the Department of </w:t>
      </w:r>
      <w:r w:rsidR="00476435">
        <w:rPr>
          <w:rFonts w:ascii="Arial" w:hAnsi="Arial" w:cs="Arial"/>
          <w:sz w:val="21"/>
          <w:szCs w:val="21"/>
        </w:rPr>
        <w:t>Home Affairs</w:t>
      </w:r>
      <w:r w:rsidRPr="00BE3448">
        <w:rPr>
          <w:rFonts w:ascii="Arial" w:hAnsi="Arial" w:cs="Arial"/>
          <w:sz w:val="21"/>
          <w:szCs w:val="21"/>
        </w:rPr>
        <w:t>) may take legal action to recover the debt.</w:t>
      </w:r>
    </w:p>
    <w:p w14:paraId="0880D5EB" w14:textId="3B5D82AB" w:rsidR="00352832" w:rsidRPr="00BE3448" w:rsidRDefault="00352832" w:rsidP="006214B6">
      <w:pPr>
        <w:pStyle w:val="ListParagraph"/>
        <w:numPr>
          <w:ilvl w:val="0"/>
          <w:numId w:val="15"/>
        </w:numPr>
        <w:spacing w:after="120" w:line="300" w:lineRule="atLeast"/>
        <w:rPr>
          <w:rFonts w:ascii="Arial" w:hAnsi="Arial" w:cs="Arial"/>
          <w:sz w:val="21"/>
          <w:szCs w:val="21"/>
          <w:lang w:val="en"/>
        </w:rPr>
      </w:pPr>
      <w:r w:rsidRPr="00BE3448">
        <w:rPr>
          <w:rFonts w:ascii="Arial" w:hAnsi="Arial" w:cs="Arial"/>
          <w:sz w:val="21"/>
          <w:szCs w:val="21"/>
          <w:lang w:val="en"/>
        </w:rPr>
        <w:lastRenderedPageBreak/>
        <w:t xml:space="preserve">If you have sought a review of a debt and are contacted by a debt collector, you can tell them that you want the debt referred back to Centrelink because you are </w:t>
      </w:r>
      <w:r w:rsidR="009D55E6">
        <w:rPr>
          <w:rFonts w:ascii="Arial" w:hAnsi="Arial" w:cs="Arial"/>
          <w:sz w:val="21"/>
          <w:szCs w:val="21"/>
          <w:lang w:val="en"/>
        </w:rPr>
        <w:t xml:space="preserve">having the debt </w:t>
      </w:r>
      <w:r w:rsidR="00863D3E">
        <w:rPr>
          <w:rFonts w:ascii="Arial" w:hAnsi="Arial" w:cs="Arial"/>
          <w:sz w:val="21"/>
          <w:szCs w:val="21"/>
          <w:lang w:val="en"/>
        </w:rPr>
        <w:t>review</w:t>
      </w:r>
      <w:r w:rsidR="009D55E6">
        <w:rPr>
          <w:rFonts w:ascii="Arial" w:hAnsi="Arial" w:cs="Arial"/>
          <w:sz w:val="21"/>
          <w:szCs w:val="21"/>
          <w:lang w:val="en"/>
        </w:rPr>
        <w:t>ed.</w:t>
      </w:r>
      <w:r w:rsidRPr="00BE3448">
        <w:rPr>
          <w:rFonts w:ascii="Arial" w:hAnsi="Arial" w:cs="Arial"/>
          <w:sz w:val="21"/>
          <w:szCs w:val="21"/>
          <w:lang w:val="en"/>
        </w:rPr>
        <w:t xml:space="preserve"> You do not have to enter into a payment plan with a debt collector.</w:t>
      </w:r>
    </w:p>
    <w:p w14:paraId="519B4328" w14:textId="77777777" w:rsidR="00352832" w:rsidRPr="00BE3448" w:rsidRDefault="00352832" w:rsidP="006214B6">
      <w:pPr>
        <w:pStyle w:val="ListParagraph"/>
        <w:numPr>
          <w:ilvl w:val="0"/>
          <w:numId w:val="15"/>
        </w:numPr>
        <w:spacing w:after="120" w:line="300" w:lineRule="atLeast"/>
        <w:textAlignment w:val="baseline"/>
        <w:rPr>
          <w:rFonts w:ascii="Arial" w:hAnsi="Arial" w:cs="Arial"/>
          <w:bCs/>
          <w:color w:val="333333"/>
          <w:sz w:val="21"/>
          <w:szCs w:val="21"/>
          <w:bdr w:val="none" w:sz="0" w:space="0" w:color="auto" w:frame="1"/>
          <w:lang w:val="en"/>
        </w:rPr>
      </w:pPr>
      <w:r w:rsidRPr="00BE3448">
        <w:rPr>
          <w:rFonts w:ascii="Arial" w:hAnsi="Arial" w:cs="Arial"/>
          <w:sz w:val="21"/>
          <w:szCs w:val="21"/>
          <w:lang w:val="en"/>
        </w:rPr>
        <w:t xml:space="preserve">If you feel that a debt collector is harassing you or giving you misleading information, </w:t>
      </w:r>
      <w:r w:rsidRPr="00BE3448">
        <w:rPr>
          <w:rFonts w:ascii="Arial" w:hAnsi="Arial" w:cs="Arial"/>
          <w:bCs/>
          <w:sz w:val="21"/>
          <w:szCs w:val="21"/>
          <w:bdr w:val="none" w:sz="0" w:space="0" w:color="auto" w:frame="1"/>
          <w:lang w:val="en"/>
        </w:rPr>
        <w:t>contact the</w:t>
      </w:r>
      <w:r w:rsidRPr="00BE3448">
        <w:rPr>
          <w:rFonts w:ascii="Arial" w:hAnsi="Arial" w:cs="Arial"/>
          <w:b/>
          <w:bCs/>
          <w:sz w:val="21"/>
          <w:szCs w:val="21"/>
          <w:bdr w:val="none" w:sz="0" w:space="0" w:color="auto" w:frame="1"/>
          <w:lang w:val="en"/>
        </w:rPr>
        <w:t xml:space="preserve"> Australian Competition &amp; Consumer Commission </w:t>
      </w:r>
      <w:r w:rsidRPr="00BE3448">
        <w:rPr>
          <w:rFonts w:ascii="Arial" w:hAnsi="Arial" w:cs="Arial"/>
          <w:bCs/>
          <w:sz w:val="21"/>
          <w:szCs w:val="21"/>
          <w:bdr w:val="none" w:sz="0" w:space="0" w:color="auto" w:frame="1"/>
          <w:lang w:val="en"/>
        </w:rPr>
        <w:t xml:space="preserve">on </w:t>
      </w:r>
      <w:r w:rsidRPr="00BE3448">
        <w:rPr>
          <w:rFonts w:ascii="Arial" w:hAnsi="Arial" w:cs="Arial"/>
          <w:b/>
          <w:bCs/>
          <w:sz w:val="21"/>
          <w:szCs w:val="21"/>
          <w:bdr w:val="none" w:sz="0" w:space="0" w:color="auto" w:frame="1"/>
          <w:lang w:val="en"/>
        </w:rPr>
        <w:t xml:space="preserve">1300 302 502 </w:t>
      </w:r>
      <w:r w:rsidRPr="00BE3448">
        <w:rPr>
          <w:rFonts w:ascii="Arial" w:hAnsi="Arial" w:cs="Arial"/>
          <w:bCs/>
          <w:sz w:val="21"/>
          <w:szCs w:val="21"/>
          <w:bdr w:val="none" w:sz="0" w:space="0" w:color="auto" w:frame="1"/>
          <w:lang w:val="en"/>
        </w:rPr>
        <w:t>or via their website</w:t>
      </w:r>
      <w:r w:rsidRPr="00BE3448">
        <w:rPr>
          <w:rFonts w:ascii="Arial" w:hAnsi="Arial" w:cs="Arial"/>
          <w:b/>
          <w:bCs/>
          <w:sz w:val="21"/>
          <w:szCs w:val="21"/>
          <w:bdr w:val="none" w:sz="0" w:space="0" w:color="auto" w:frame="1"/>
          <w:lang w:val="en"/>
        </w:rPr>
        <w:t xml:space="preserve"> </w:t>
      </w:r>
      <w:r w:rsidRPr="00BE3448">
        <w:rPr>
          <w:rFonts w:ascii="Arial" w:hAnsi="Arial" w:cs="Arial"/>
          <w:bCs/>
          <w:color w:val="333333"/>
          <w:sz w:val="21"/>
          <w:szCs w:val="21"/>
          <w:bdr w:val="none" w:sz="0" w:space="0" w:color="auto" w:frame="1"/>
          <w:lang w:val="en"/>
        </w:rPr>
        <w:t>(</w:t>
      </w:r>
      <w:hyperlink r:id="rId31" w:history="1">
        <w:r w:rsidRPr="00BE3448">
          <w:rPr>
            <w:rStyle w:val="Hyperlink"/>
            <w:rFonts w:cs="Arial"/>
            <w:sz w:val="21"/>
            <w:szCs w:val="21"/>
            <w:bdr w:val="none" w:sz="0" w:space="0" w:color="auto" w:frame="1"/>
            <w:lang w:val="en"/>
          </w:rPr>
          <w:t>https://www.accc.gov.au/consumers/complaints-problems/make-a-consumer-complaint</w:t>
        </w:r>
      </w:hyperlink>
      <w:r w:rsidRPr="00BE3448">
        <w:rPr>
          <w:rFonts w:ascii="Arial" w:hAnsi="Arial" w:cs="Arial"/>
          <w:bCs/>
          <w:color w:val="333333"/>
          <w:sz w:val="21"/>
          <w:szCs w:val="21"/>
          <w:bdr w:val="none" w:sz="0" w:space="0" w:color="auto" w:frame="1"/>
          <w:lang w:val="en"/>
        </w:rPr>
        <w:t>).</w:t>
      </w:r>
    </w:p>
    <w:p w14:paraId="4C6C2481" w14:textId="77777777" w:rsidR="00352832" w:rsidRPr="00BE3448" w:rsidRDefault="00352832" w:rsidP="006214B6">
      <w:pPr>
        <w:pStyle w:val="NormalWeb"/>
        <w:numPr>
          <w:ilvl w:val="0"/>
          <w:numId w:val="15"/>
        </w:numPr>
        <w:spacing w:before="0" w:after="120" w:line="300" w:lineRule="atLeast"/>
        <w:rPr>
          <w:rFonts w:ascii="Arial" w:hAnsi="Arial" w:cs="Arial"/>
          <w:sz w:val="21"/>
          <w:szCs w:val="21"/>
          <w:lang w:val="en"/>
        </w:rPr>
      </w:pPr>
      <w:r w:rsidRPr="00BE3448">
        <w:rPr>
          <w:rFonts w:ascii="Arial" w:hAnsi="Arial" w:cs="Arial"/>
          <w:bCs/>
          <w:sz w:val="21"/>
          <w:szCs w:val="21"/>
          <w:bdr w:val="none" w:sz="0" w:space="0" w:color="auto" w:frame="1"/>
          <w:lang w:val="en"/>
        </w:rPr>
        <w:t xml:space="preserve">If you are unable to repay the overpayment amount, it will become a debt that you owe to the Commonwealth Government. </w:t>
      </w:r>
    </w:p>
    <w:p w14:paraId="6BC153EF" w14:textId="53A4D9EC" w:rsidR="00352832" w:rsidRPr="00BE3448" w:rsidRDefault="00DB5CB2" w:rsidP="00DB5CB2">
      <w:pPr>
        <w:pStyle w:val="NormalWeb"/>
        <w:numPr>
          <w:ilvl w:val="0"/>
          <w:numId w:val="15"/>
        </w:numPr>
        <w:spacing w:before="0" w:after="120" w:line="300" w:lineRule="atLeast"/>
        <w:rPr>
          <w:rFonts w:ascii="Arial" w:hAnsi="Arial" w:cs="Arial"/>
          <w:sz w:val="21"/>
          <w:szCs w:val="21"/>
        </w:rPr>
      </w:pPr>
      <w:r>
        <w:rPr>
          <w:rFonts w:ascii="Arial" w:hAnsi="Arial" w:cs="Arial"/>
          <w:sz w:val="21"/>
          <w:szCs w:val="21"/>
        </w:rPr>
        <w:t xml:space="preserve">It may affect your </w:t>
      </w:r>
      <w:r w:rsidR="007C5E71">
        <w:rPr>
          <w:rFonts w:ascii="Arial" w:hAnsi="Arial" w:cs="Arial"/>
          <w:sz w:val="21"/>
          <w:szCs w:val="21"/>
        </w:rPr>
        <w:t>application</w:t>
      </w:r>
      <w:r>
        <w:rPr>
          <w:rFonts w:ascii="Arial" w:hAnsi="Arial" w:cs="Arial"/>
          <w:sz w:val="21"/>
          <w:szCs w:val="21"/>
        </w:rPr>
        <w:t xml:space="preserve"> for another visa if you have not </w:t>
      </w:r>
      <w:r w:rsidR="007C5E71">
        <w:rPr>
          <w:rFonts w:ascii="Arial" w:hAnsi="Arial" w:cs="Arial"/>
          <w:sz w:val="21"/>
          <w:szCs w:val="21"/>
        </w:rPr>
        <w:t xml:space="preserve">made any arrangements for dealing with this debt. You may not have to repay this debt in full. </w:t>
      </w:r>
      <w:r>
        <w:rPr>
          <w:rFonts w:ascii="Arial" w:hAnsi="Arial" w:cs="Arial"/>
          <w:sz w:val="21"/>
          <w:szCs w:val="21"/>
        </w:rPr>
        <w:t xml:space="preserve">A reasonable payment arrangement can include a payment plan or an agreement that no payments be made, given your financial circumstances. </w:t>
      </w:r>
      <w:r w:rsidR="0070576F">
        <w:rPr>
          <w:rFonts w:ascii="Arial" w:hAnsi="Arial" w:cs="Arial"/>
          <w:sz w:val="21"/>
          <w:szCs w:val="21"/>
        </w:rPr>
        <w:t xml:space="preserve">To </w:t>
      </w:r>
      <w:r w:rsidR="0030557C">
        <w:rPr>
          <w:rFonts w:ascii="Arial" w:hAnsi="Arial" w:cs="Arial"/>
          <w:sz w:val="21"/>
          <w:szCs w:val="21"/>
        </w:rPr>
        <w:t>request a</w:t>
      </w:r>
      <w:r w:rsidR="0070576F">
        <w:rPr>
          <w:rFonts w:ascii="Arial" w:hAnsi="Arial" w:cs="Arial"/>
          <w:sz w:val="21"/>
          <w:szCs w:val="21"/>
        </w:rPr>
        <w:t xml:space="preserve"> payment plan, </w:t>
      </w:r>
      <w:r w:rsidR="007C5E71">
        <w:rPr>
          <w:rFonts w:ascii="Arial" w:hAnsi="Arial" w:cs="Arial"/>
          <w:sz w:val="21"/>
          <w:szCs w:val="21"/>
        </w:rPr>
        <w:t>contact Centrelink (</w:t>
      </w:r>
      <w:r w:rsidR="0030557C">
        <w:rPr>
          <w:rFonts w:ascii="Arial" w:hAnsi="Arial" w:cs="Arial"/>
          <w:sz w:val="21"/>
          <w:szCs w:val="21"/>
        </w:rPr>
        <w:t>or the Department of Home Affairs). You will need to</w:t>
      </w:r>
      <w:r w:rsidR="0070576F">
        <w:rPr>
          <w:rFonts w:ascii="Arial" w:hAnsi="Arial" w:cs="Arial"/>
          <w:sz w:val="21"/>
          <w:szCs w:val="21"/>
        </w:rPr>
        <w:t xml:space="preserve"> provide information about your financial situation</w:t>
      </w:r>
      <w:r w:rsidR="00863D3E">
        <w:rPr>
          <w:rFonts w:ascii="Arial" w:hAnsi="Arial" w:cs="Arial"/>
          <w:sz w:val="21"/>
          <w:szCs w:val="21"/>
        </w:rPr>
        <w:t xml:space="preserve">. </w:t>
      </w:r>
    </w:p>
    <w:p w14:paraId="4A8963ED" w14:textId="2B757CA6" w:rsidR="00D433C7" w:rsidRPr="00D433C7" w:rsidRDefault="00E23CB8" w:rsidP="006214B6">
      <w:pPr>
        <w:pStyle w:val="Heading3"/>
        <w:numPr>
          <w:ilvl w:val="0"/>
          <w:numId w:val="11"/>
        </w:numPr>
      </w:pPr>
      <w:sdt>
        <w:sdtPr>
          <w:id w:val="317616117"/>
          <w14:checkbox>
            <w14:checked w14:val="0"/>
            <w14:checkedState w14:val="2612" w14:font="MS Gothic"/>
            <w14:uncheckedState w14:val="2610" w14:font="MS Gothic"/>
          </w14:checkbox>
        </w:sdtPr>
        <w:sdtEndPr/>
        <w:sdtContent>
          <w:r w:rsidR="002C7734">
            <w:rPr>
              <w:rFonts w:ascii="MS Gothic" w:eastAsia="MS Gothic" w:hAnsi="MS Gothic" w:hint="eastAsia"/>
            </w:rPr>
            <w:t>☐</w:t>
          </w:r>
        </w:sdtContent>
      </w:sdt>
      <w:r w:rsidR="002C7734">
        <w:t xml:space="preserve"> </w:t>
      </w:r>
      <w:r w:rsidR="00D433C7">
        <w:t>What can I do if I am unable to repay the debt?</w:t>
      </w:r>
    </w:p>
    <w:p w14:paraId="192FBDF1" w14:textId="059E8B4F" w:rsidR="00D433C7" w:rsidRPr="00B66384" w:rsidRDefault="00D433C7" w:rsidP="006214B6">
      <w:pPr>
        <w:pStyle w:val="NormalWeb"/>
        <w:numPr>
          <w:ilvl w:val="0"/>
          <w:numId w:val="20"/>
        </w:numPr>
        <w:spacing w:before="0" w:after="120" w:line="300" w:lineRule="atLeast"/>
        <w:ind w:right="150"/>
        <w:textAlignment w:val="baseline"/>
        <w:rPr>
          <w:rFonts w:ascii="Arial" w:hAnsi="Arial" w:cs="Arial"/>
          <w:sz w:val="21"/>
          <w:szCs w:val="21"/>
          <w:lang w:val="en"/>
        </w:rPr>
      </w:pPr>
      <w:r w:rsidRPr="00B66384">
        <w:rPr>
          <w:rFonts w:ascii="Arial" w:hAnsi="Arial" w:cs="Arial"/>
          <w:sz w:val="21"/>
          <w:szCs w:val="21"/>
          <w:lang w:val="en"/>
        </w:rPr>
        <w:t xml:space="preserve">In situations of severe financial hardship, </w:t>
      </w:r>
      <w:r w:rsidR="00B66384">
        <w:rPr>
          <w:rFonts w:ascii="Arial" w:hAnsi="Arial" w:cs="Arial"/>
          <w:sz w:val="21"/>
          <w:szCs w:val="21"/>
          <w:lang w:val="en"/>
        </w:rPr>
        <w:t xml:space="preserve">or in other cases where repayment may be unfair due to your personal circumstances, </w:t>
      </w:r>
      <w:r w:rsidRPr="00B66384">
        <w:rPr>
          <w:rFonts w:ascii="Arial" w:hAnsi="Arial" w:cs="Arial"/>
          <w:sz w:val="21"/>
          <w:szCs w:val="21"/>
          <w:lang w:val="en"/>
        </w:rPr>
        <w:t xml:space="preserve">you can apply to the </w:t>
      </w:r>
      <w:hyperlink r:id="rId32" w:history="1">
        <w:r w:rsidRPr="00DE4025">
          <w:rPr>
            <w:rStyle w:val="Hyperlink"/>
            <w:rFonts w:cs="Arial"/>
            <w:sz w:val="21"/>
            <w:szCs w:val="21"/>
            <w:lang w:val="en"/>
          </w:rPr>
          <w:t>Department of Finance</w:t>
        </w:r>
      </w:hyperlink>
      <w:r w:rsidRPr="00B66384">
        <w:rPr>
          <w:rFonts w:ascii="Arial" w:hAnsi="Arial" w:cs="Arial"/>
          <w:sz w:val="21"/>
          <w:szCs w:val="21"/>
          <w:lang w:val="en"/>
        </w:rPr>
        <w:t xml:space="preserve"> for a waiver of debt. </w:t>
      </w:r>
    </w:p>
    <w:p w14:paraId="5796821E" w14:textId="682ABD04" w:rsidR="00D433C7" w:rsidRPr="00B66384" w:rsidRDefault="00D433C7" w:rsidP="006214B6">
      <w:pPr>
        <w:pStyle w:val="NormalWeb"/>
        <w:numPr>
          <w:ilvl w:val="0"/>
          <w:numId w:val="20"/>
        </w:numPr>
        <w:spacing w:before="0" w:after="120" w:line="300" w:lineRule="atLeast"/>
        <w:ind w:right="150"/>
        <w:textAlignment w:val="baseline"/>
        <w:rPr>
          <w:rFonts w:ascii="Arial" w:hAnsi="Arial" w:cs="Arial"/>
          <w:sz w:val="21"/>
          <w:szCs w:val="21"/>
          <w:lang w:val="en"/>
        </w:rPr>
      </w:pPr>
      <w:r w:rsidRPr="00B66384">
        <w:rPr>
          <w:rFonts w:ascii="Arial" w:hAnsi="Arial" w:cs="Arial"/>
          <w:sz w:val="21"/>
          <w:szCs w:val="21"/>
          <w:lang w:val="en"/>
        </w:rPr>
        <w:t xml:space="preserve">You need to exhaust all the usual appeal avenues before applying to the Department of Finance (see </w:t>
      </w:r>
      <w:hyperlink w:anchor="_☐_Seeking_a" w:history="1">
        <w:r w:rsidRPr="00B66384">
          <w:rPr>
            <w:rStyle w:val="Hyperlink"/>
            <w:rFonts w:cs="Arial"/>
            <w:sz w:val="21"/>
            <w:szCs w:val="21"/>
            <w:lang w:val="en"/>
          </w:rPr>
          <w:t xml:space="preserve">Seeking a review of a </w:t>
        </w:r>
        <w:r w:rsidR="00551AEF" w:rsidRPr="00B66384">
          <w:rPr>
            <w:rStyle w:val="Hyperlink"/>
            <w:rFonts w:cs="Arial"/>
            <w:sz w:val="21"/>
            <w:szCs w:val="21"/>
            <w:lang w:val="en"/>
          </w:rPr>
          <w:t>SRSS debt decision</w:t>
        </w:r>
      </w:hyperlink>
      <w:r w:rsidRPr="00B66384">
        <w:rPr>
          <w:rFonts w:ascii="Arial" w:hAnsi="Arial" w:cs="Arial"/>
          <w:sz w:val="21"/>
          <w:szCs w:val="21"/>
          <w:lang w:val="en"/>
        </w:rPr>
        <w:t>).</w:t>
      </w:r>
    </w:p>
    <w:p w14:paraId="45BF5899" w14:textId="0CA4C712" w:rsidR="00551AEF" w:rsidRPr="00B66384" w:rsidRDefault="00D433C7" w:rsidP="006214B6">
      <w:pPr>
        <w:pStyle w:val="NormalWeb"/>
        <w:numPr>
          <w:ilvl w:val="0"/>
          <w:numId w:val="20"/>
        </w:numPr>
        <w:spacing w:before="0" w:after="120" w:line="300" w:lineRule="atLeast"/>
        <w:ind w:right="150"/>
        <w:textAlignment w:val="baseline"/>
        <w:rPr>
          <w:rFonts w:ascii="Arial" w:hAnsi="Arial" w:cs="Arial"/>
          <w:sz w:val="21"/>
          <w:szCs w:val="21"/>
          <w:lang w:val="en"/>
        </w:rPr>
      </w:pPr>
      <w:r w:rsidRPr="00B66384">
        <w:rPr>
          <w:rFonts w:ascii="Arial" w:hAnsi="Arial" w:cs="Arial"/>
          <w:sz w:val="21"/>
          <w:szCs w:val="21"/>
          <w:lang w:val="en"/>
        </w:rPr>
        <w:t xml:space="preserve">Financial hardship exists when payment of the debt would leave you unable to provide food, accommodation, clothing, medical treatment, education or other necessities for yourself or your family, or other people for whom you are responsible. </w:t>
      </w:r>
    </w:p>
    <w:p w14:paraId="3A9E0E2D" w14:textId="0117FBB2" w:rsidR="00D34FF5" w:rsidRPr="00B66384" w:rsidRDefault="00C04031" w:rsidP="006214B6">
      <w:pPr>
        <w:pStyle w:val="ListParagraph"/>
        <w:numPr>
          <w:ilvl w:val="0"/>
          <w:numId w:val="20"/>
        </w:numPr>
        <w:spacing w:after="120" w:line="300" w:lineRule="atLeast"/>
        <w:rPr>
          <w:rFonts w:ascii="Arial" w:hAnsi="Arial" w:cs="Arial"/>
          <w:sz w:val="21"/>
          <w:szCs w:val="21"/>
        </w:rPr>
      </w:pPr>
      <w:r w:rsidRPr="00B66384">
        <w:rPr>
          <w:rFonts w:ascii="Arial" w:hAnsi="Arial" w:cs="Arial"/>
          <w:sz w:val="21"/>
          <w:szCs w:val="21"/>
        </w:rPr>
        <w:t xml:space="preserve">The waiver of debt power is </w:t>
      </w:r>
      <w:r w:rsidRPr="00B66384">
        <w:rPr>
          <w:rFonts w:ascii="Arial" w:hAnsi="Arial" w:cs="Arial"/>
          <w:b/>
          <w:sz w:val="21"/>
          <w:szCs w:val="21"/>
        </w:rPr>
        <w:t>discretionary</w:t>
      </w:r>
      <w:r w:rsidRPr="00B66384">
        <w:rPr>
          <w:rFonts w:ascii="Arial" w:hAnsi="Arial" w:cs="Arial"/>
          <w:sz w:val="21"/>
          <w:szCs w:val="21"/>
        </w:rPr>
        <w:t xml:space="preserve"> so even if you show financial hardship, you may not get a waiver.</w:t>
      </w:r>
    </w:p>
    <w:p w14:paraId="6835ABF5" w14:textId="77777777" w:rsidR="00C04031" w:rsidRPr="00B66384" w:rsidRDefault="00C04031" w:rsidP="006214B6">
      <w:pPr>
        <w:pStyle w:val="ListParagraph"/>
        <w:numPr>
          <w:ilvl w:val="0"/>
          <w:numId w:val="20"/>
        </w:numPr>
        <w:spacing w:after="120" w:line="300" w:lineRule="atLeast"/>
        <w:rPr>
          <w:rFonts w:ascii="Arial" w:hAnsi="Arial" w:cs="Arial"/>
          <w:sz w:val="21"/>
          <w:szCs w:val="21"/>
        </w:rPr>
      </w:pPr>
      <w:r w:rsidRPr="00B66384">
        <w:rPr>
          <w:rFonts w:ascii="Arial" w:hAnsi="Arial" w:cs="Arial"/>
          <w:sz w:val="21"/>
          <w:szCs w:val="21"/>
        </w:rPr>
        <w:t xml:space="preserve">You can apply for a waiver by completing an </w:t>
      </w:r>
      <w:hyperlink r:id="rId33" w:history="1">
        <w:r w:rsidRPr="00B66384">
          <w:rPr>
            <w:rStyle w:val="Hyperlink"/>
            <w:rFonts w:cs="Arial"/>
            <w:sz w:val="21"/>
            <w:szCs w:val="21"/>
          </w:rPr>
          <w:t>application form</w:t>
        </w:r>
      </w:hyperlink>
      <w:r w:rsidRPr="00B66384">
        <w:rPr>
          <w:rFonts w:ascii="Arial" w:hAnsi="Arial" w:cs="Arial"/>
          <w:sz w:val="21"/>
          <w:szCs w:val="21"/>
        </w:rPr>
        <w:t xml:space="preserve"> which is available on the Department of Finance website (</w:t>
      </w:r>
      <w:hyperlink r:id="rId34" w:history="1">
        <w:r w:rsidRPr="00B66384">
          <w:rPr>
            <w:rStyle w:val="Hyperlink"/>
            <w:rFonts w:cs="Arial"/>
            <w:sz w:val="21"/>
            <w:szCs w:val="21"/>
          </w:rPr>
          <w:t>http://www.finance.gov.au/resource-management/discretionary-financial-assistance/waiver-of-debt-mechanism/information-for-applicants-debt-waiver/</w:t>
        </w:r>
      </w:hyperlink>
      <w:r w:rsidRPr="00B66384">
        <w:rPr>
          <w:rFonts w:ascii="Arial" w:hAnsi="Arial" w:cs="Arial"/>
          <w:sz w:val="21"/>
          <w:szCs w:val="21"/>
        </w:rPr>
        <w:t>).</w:t>
      </w:r>
    </w:p>
    <w:p w14:paraId="6E12B456" w14:textId="77777777" w:rsidR="00C04031" w:rsidRPr="00B66384" w:rsidRDefault="00C04031" w:rsidP="006214B6">
      <w:pPr>
        <w:pStyle w:val="ListParagraph"/>
        <w:numPr>
          <w:ilvl w:val="0"/>
          <w:numId w:val="20"/>
        </w:numPr>
        <w:spacing w:after="120" w:line="300" w:lineRule="atLeast"/>
        <w:rPr>
          <w:rFonts w:ascii="Arial" w:hAnsi="Arial" w:cs="Arial"/>
          <w:sz w:val="21"/>
          <w:szCs w:val="21"/>
        </w:rPr>
      </w:pPr>
      <w:r w:rsidRPr="00B66384">
        <w:rPr>
          <w:rFonts w:ascii="Arial" w:hAnsi="Arial" w:cs="Arial"/>
          <w:sz w:val="21"/>
          <w:szCs w:val="21"/>
        </w:rPr>
        <w:t>You will need to include evidence in support of your application such as:</w:t>
      </w:r>
    </w:p>
    <w:p w14:paraId="5E9D3B61" w14:textId="77777777" w:rsidR="00C04031" w:rsidRPr="00B66384" w:rsidRDefault="00C04031" w:rsidP="006214B6">
      <w:pPr>
        <w:pStyle w:val="ListParagraph"/>
        <w:numPr>
          <w:ilvl w:val="0"/>
          <w:numId w:val="17"/>
        </w:numPr>
        <w:spacing w:after="120"/>
        <w:ind w:left="1077" w:hanging="357"/>
        <w:rPr>
          <w:rFonts w:ascii="Arial" w:hAnsi="Arial" w:cs="Arial"/>
          <w:sz w:val="21"/>
          <w:szCs w:val="21"/>
        </w:rPr>
      </w:pPr>
      <w:r w:rsidRPr="00B66384">
        <w:rPr>
          <w:rFonts w:ascii="Arial" w:hAnsi="Arial" w:cs="Arial"/>
          <w:sz w:val="21"/>
          <w:szCs w:val="21"/>
        </w:rPr>
        <w:t>letters to and from from Centrelink about your debt, and any decision on review</w:t>
      </w:r>
    </w:p>
    <w:p w14:paraId="50FBE70E" w14:textId="6BDEF037" w:rsidR="00C04031" w:rsidRPr="00B66384" w:rsidRDefault="00C04031" w:rsidP="006214B6">
      <w:pPr>
        <w:pStyle w:val="ListParagraph"/>
        <w:numPr>
          <w:ilvl w:val="0"/>
          <w:numId w:val="17"/>
        </w:numPr>
        <w:spacing w:after="120"/>
        <w:ind w:left="1077" w:hanging="357"/>
        <w:rPr>
          <w:rFonts w:ascii="Arial" w:hAnsi="Arial" w:cs="Arial"/>
          <w:sz w:val="21"/>
          <w:szCs w:val="21"/>
        </w:rPr>
      </w:pPr>
      <w:r w:rsidRPr="00B66384">
        <w:rPr>
          <w:rFonts w:ascii="Arial" w:hAnsi="Arial" w:cs="Arial"/>
          <w:sz w:val="21"/>
          <w:szCs w:val="21"/>
        </w:rPr>
        <w:t>letters or reports from your case worker or financial counsellor</w:t>
      </w:r>
      <w:r w:rsidR="005B279D">
        <w:rPr>
          <w:rFonts w:ascii="Arial" w:hAnsi="Arial" w:cs="Arial"/>
          <w:sz w:val="21"/>
          <w:szCs w:val="21"/>
        </w:rPr>
        <w:t xml:space="preserve"> </w:t>
      </w:r>
      <w:r w:rsidR="005B279D" w:rsidRPr="00B66384">
        <w:rPr>
          <w:rFonts w:ascii="Arial" w:hAnsi="Arial" w:cs="Arial"/>
          <w:sz w:val="21"/>
          <w:szCs w:val="21"/>
        </w:rPr>
        <w:t>(if any)</w:t>
      </w:r>
    </w:p>
    <w:p w14:paraId="6ADBF6B9" w14:textId="154858CA" w:rsidR="00C04031" w:rsidRPr="00B66384" w:rsidRDefault="00C04031" w:rsidP="006214B6">
      <w:pPr>
        <w:pStyle w:val="ListParagraph"/>
        <w:numPr>
          <w:ilvl w:val="0"/>
          <w:numId w:val="17"/>
        </w:numPr>
        <w:spacing w:after="120"/>
        <w:ind w:left="1077" w:hanging="357"/>
        <w:rPr>
          <w:rFonts w:ascii="Arial" w:hAnsi="Arial" w:cs="Arial"/>
          <w:sz w:val="21"/>
          <w:szCs w:val="21"/>
        </w:rPr>
      </w:pPr>
      <w:r w:rsidRPr="00B66384">
        <w:rPr>
          <w:rFonts w:ascii="Arial" w:hAnsi="Arial" w:cs="Arial"/>
          <w:sz w:val="21"/>
          <w:szCs w:val="21"/>
        </w:rPr>
        <w:t>letter or report from your doctor</w:t>
      </w:r>
      <w:r w:rsidR="005B279D">
        <w:rPr>
          <w:rFonts w:ascii="Arial" w:hAnsi="Arial" w:cs="Arial"/>
          <w:sz w:val="21"/>
          <w:szCs w:val="21"/>
        </w:rPr>
        <w:t xml:space="preserve"> or health professional</w:t>
      </w:r>
      <w:r w:rsidRPr="00B66384">
        <w:rPr>
          <w:rFonts w:ascii="Arial" w:hAnsi="Arial" w:cs="Arial"/>
          <w:sz w:val="21"/>
          <w:szCs w:val="21"/>
        </w:rPr>
        <w:t xml:space="preserve"> (if you have any medical conditions which prevent you from working). </w:t>
      </w:r>
    </w:p>
    <w:p w14:paraId="1417B609" w14:textId="7A8F1B54" w:rsidR="00B66384" w:rsidRPr="005B279D" w:rsidRDefault="00B66384" w:rsidP="006214B6">
      <w:pPr>
        <w:pStyle w:val="ListParagraph"/>
        <w:numPr>
          <w:ilvl w:val="0"/>
          <w:numId w:val="25"/>
        </w:numPr>
        <w:spacing w:after="120" w:line="300" w:lineRule="atLeast"/>
        <w:rPr>
          <w:rFonts w:ascii="Arial" w:hAnsi="Arial" w:cs="Arial"/>
          <w:sz w:val="21"/>
          <w:szCs w:val="21"/>
        </w:rPr>
      </w:pPr>
      <w:r w:rsidRPr="005B279D">
        <w:rPr>
          <w:rFonts w:ascii="Arial" w:hAnsi="Arial" w:cs="Arial"/>
          <w:sz w:val="21"/>
          <w:szCs w:val="21"/>
        </w:rPr>
        <w:t>I</w:t>
      </w:r>
      <w:r w:rsidR="00C04031" w:rsidRPr="005B279D">
        <w:rPr>
          <w:rFonts w:ascii="Arial" w:hAnsi="Arial" w:cs="Arial"/>
          <w:sz w:val="21"/>
          <w:szCs w:val="21"/>
        </w:rPr>
        <w:t xml:space="preserve">f you are applying for a waiver on the grounds of financial hardship then you will also need to complete a </w:t>
      </w:r>
      <w:hyperlink r:id="rId35" w:history="1">
        <w:r w:rsidR="00C04031" w:rsidRPr="005B279D">
          <w:rPr>
            <w:rStyle w:val="Hyperlink"/>
            <w:rFonts w:cs="Arial"/>
            <w:sz w:val="21"/>
            <w:szCs w:val="21"/>
          </w:rPr>
          <w:t>Statement of Financial Details</w:t>
        </w:r>
      </w:hyperlink>
      <w:r w:rsidR="005B279D">
        <w:rPr>
          <w:rFonts w:ascii="Arial" w:hAnsi="Arial" w:cs="Arial"/>
          <w:sz w:val="21"/>
          <w:szCs w:val="21"/>
        </w:rPr>
        <w:t xml:space="preserve"> form. This form asks you </w:t>
      </w:r>
      <w:r w:rsidR="005B279D" w:rsidRPr="005B279D">
        <w:rPr>
          <w:rFonts w:ascii="Arial" w:hAnsi="Arial" w:cs="Arial"/>
          <w:sz w:val="21"/>
          <w:szCs w:val="21"/>
        </w:rPr>
        <w:t>questions about your personal circumstances including your employment status, income, assets and household expenditure.</w:t>
      </w:r>
    </w:p>
    <w:p w14:paraId="7BDF4C36" w14:textId="77777777" w:rsidR="00C04031" w:rsidRPr="00B66384" w:rsidRDefault="00C04031" w:rsidP="006214B6">
      <w:pPr>
        <w:pStyle w:val="ListParagraph"/>
        <w:numPr>
          <w:ilvl w:val="0"/>
          <w:numId w:val="24"/>
        </w:numPr>
        <w:spacing w:after="120" w:line="300" w:lineRule="atLeast"/>
        <w:rPr>
          <w:rFonts w:ascii="Arial" w:hAnsi="Arial" w:cs="Arial"/>
          <w:sz w:val="21"/>
          <w:szCs w:val="21"/>
        </w:rPr>
      </w:pPr>
      <w:r w:rsidRPr="00B66384">
        <w:rPr>
          <w:rFonts w:ascii="Arial" w:hAnsi="Arial" w:cs="Arial"/>
          <w:sz w:val="21"/>
          <w:szCs w:val="21"/>
        </w:rPr>
        <w:t>Once completed, send your application (and any supporting documents) to the Department of Finance:</w:t>
      </w:r>
    </w:p>
    <w:p w14:paraId="407BB937" w14:textId="77777777" w:rsidR="00C04031" w:rsidRPr="00B66384" w:rsidRDefault="00C04031" w:rsidP="006214B6">
      <w:pPr>
        <w:pStyle w:val="ListParagraph"/>
        <w:numPr>
          <w:ilvl w:val="0"/>
          <w:numId w:val="18"/>
        </w:numPr>
        <w:tabs>
          <w:tab w:val="left" w:pos="720"/>
        </w:tabs>
        <w:spacing w:after="120" w:line="300" w:lineRule="atLeast"/>
        <w:rPr>
          <w:rFonts w:ascii="Arial" w:hAnsi="Arial" w:cs="Arial"/>
          <w:sz w:val="21"/>
          <w:szCs w:val="21"/>
        </w:rPr>
      </w:pPr>
      <w:r w:rsidRPr="00B66384">
        <w:rPr>
          <w:rFonts w:ascii="Arial" w:hAnsi="Arial" w:cs="Arial"/>
          <w:sz w:val="21"/>
          <w:szCs w:val="21"/>
        </w:rPr>
        <w:t xml:space="preserve">By email: </w:t>
      </w:r>
      <w:hyperlink r:id="rId36" w:history="1">
        <w:r w:rsidRPr="00B66384">
          <w:rPr>
            <w:rStyle w:val="Hyperlink"/>
            <w:rFonts w:cs="Arial"/>
            <w:sz w:val="21"/>
            <w:szCs w:val="21"/>
          </w:rPr>
          <w:t>sfc@finance.gov.au</w:t>
        </w:r>
      </w:hyperlink>
    </w:p>
    <w:p w14:paraId="657D47B9" w14:textId="11997617" w:rsidR="00C04031" w:rsidRPr="006E03DB" w:rsidRDefault="00C04031" w:rsidP="006214B6">
      <w:pPr>
        <w:pStyle w:val="ListParagraph"/>
        <w:numPr>
          <w:ilvl w:val="0"/>
          <w:numId w:val="18"/>
        </w:numPr>
        <w:spacing w:after="120" w:line="300" w:lineRule="atLeast"/>
        <w:rPr>
          <w:rFonts w:ascii="Arial" w:hAnsi="Arial" w:cs="Arial"/>
          <w:b/>
          <w:sz w:val="21"/>
          <w:szCs w:val="21"/>
        </w:rPr>
      </w:pPr>
      <w:r w:rsidRPr="006E03DB">
        <w:rPr>
          <w:rFonts w:ascii="Arial" w:hAnsi="Arial" w:cs="Arial"/>
          <w:sz w:val="21"/>
          <w:szCs w:val="21"/>
        </w:rPr>
        <w:t xml:space="preserve">By post: </w:t>
      </w:r>
      <w:r w:rsidRPr="006E03DB">
        <w:rPr>
          <w:rFonts w:ascii="Arial" w:hAnsi="Arial" w:cs="Arial"/>
          <w:b/>
          <w:sz w:val="21"/>
          <w:szCs w:val="21"/>
        </w:rPr>
        <w:t>Discretionary Payments Section, Risk Insurance and Special Claims Branch, Department of Finance, 1 Canberra Avenue, FORREST ACT 2603</w:t>
      </w:r>
      <w:r w:rsidR="006E03DB" w:rsidRPr="006E03DB">
        <w:rPr>
          <w:rFonts w:ascii="Arial" w:hAnsi="Arial" w:cs="Arial"/>
          <w:b/>
          <w:sz w:val="21"/>
          <w:szCs w:val="21"/>
        </w:rPr>
        <w:t xml:space="preserve">. </w:t>
      </w:r>
      <w:r w:rsidR="006E03DB" w:rsidRPr="006E03DB">
        <w:rPr>
          <w:rFonts w:ascii="Arial" w:hAnsi="Arial" w:cs="Arial"/>
          <w:sz w:val="21"/>
          <w:szCs w:val="21"/>
        </w:rPr>
        <w:t>You can d</w:t>
      </w:r>
      <w:r w:rsidR="006E03DB" w:rsidRPr="006E03DB">
        <w:rPr>
          <w:rStyle w:val="Strong"/>
          <w:rFonts w:ascii="Arial" w:hAnsi="Arial" w:cs="Arial"/>
          <w:b w:val="0"/>
          <w:sz w:val="22"/>
          <w:szCs w:val="22"/>
          <w:lang w:val="en"/>
        </w:rPr>
        <w:t xml:space="preserve">ownload a template letter to the Department of Finance requesting a waiver from our </w:t>
      </w:r>
      <w:hyperlink r:id="rId37" w:history="1">
        <w:r w:rsidR="006E03DB" w:rsidRPr="0083153E">
          <w:rPr>
            <w:rStyle w:val="Hyperlink"/>
            <w:rFonts w:cs="Arial"/>
            <w:sz w:val="22"/>
            <w:szCs w:val="22"/>
            <w:lang w:val="en"/>
          </w:rPr>
          <w:t>website</w:t>
        </w:r>
      </w:hyperlink>
      <w:r w:rsidR="0083153E">
        <w:rPr>
          <w:rStyle w:val="Strong"/>
          <w:rFonts w:ascii="Arial" w:hAnsi="Arial" w:cs="Arial"/>
          <w:b w:val="0"/>
          <w:sz w:val="22"/>
          <w:szCs w:val="22"/>
          <w:lang w:val="en"/>
        </w:rPr>
        <w:t>.</w:t>
      </w:r>
    </w:p>
    <w:p w14:paraId="26E6C732" w14:textId="05A05EAD" w:rsidR="00C04031" w:rsidRPr="00B66384" w:rsidRDefault="00C04031" w:rsidP="006214B6">
      <w:pPr>
        <w:pStyle w:val="ListParagraph"/>
        <w:numPr>
          <w:ilvl w:val="0"/>
          <w:numId w:val="24"/>
        </w:numPr>
        <w:spacing w:after="120" w:line="300" w:lineRule="atLeast"/>
        <w:rPr>
          <w:rFonts w:ascii="Arial" w:hAnsi="Arial" w:cs="Arial"/>
          <w:sz w:val="21"/>
          <w:szCs w:val="21"/>
        </w:rPr>
      </w:pPr>
      <w:r w:rsidRPr="00B66384">
        <w:rPr>
          <w:rFonts w:ascii="Arial" w:hAnsi="Arial" w:cs="Arial"/>
          <w:sz w:val="21"/>
          <w:szCs w:val="21"/>
        </w:rPr>
        <w:t xml:space="preserve">You can also contact the </w:t>
      </w:r>
      <w:r w:rsidRPr="00B66384">
        <w:rPr>
          <w:rFonts w:ascii="Arial" w:hAnsi="Arial" w:cs="Arial"/>
          <w:b/>
          <w:sz w:val="21"/>
          <w:szCs w:val="21"/>
        </w:rPr>
        <w:t>Discretionary Payments Section</w:t>
      </w:r>
      <w:r w:rsidRPr="00B66384">
        <w:rPr>
          <w:rFonts w:ascii="Arial" w:hAnsi="Arial" w:cs="Arial"/>
          <w:sz w:val="21"/>
          <w:szCs w:val="21"/>
        </w:rPr>
        <w:t xml:space="preserve"> by phone if you have any questions on </w:t>
      </w:r>
      <w:r w:rsidRPr="00B66384">
        <w:rPr>
          <w:rFonts w:ascii="Arial" w:hAnsi="Arial" w:cs="Arial"/>
          <w:b/>
          <w:sz w:val="21"/>
          <w:szCs w:val="21"/>
        </w:rPr>
        <w:t>1800 227 572</w:t>
      </w:r>
      <w:r w:rsidRPr="00B66384">
        <w:rPr>
          <w:rFonts w:ascii="Arial" w:hAnsi="Arial" w:cs="Arial"/>
          <w:sz w:val="21"/>
          <w:szCs w:val="21"/>
        </w:rPr>
        <w:t>.</w:t>
      </w:r>
    </w:p>
    <w:p w14:paraId="7E747DE9" w14:textId="77777777" w:rsidR="00C04031" w:rsidRPr="00B66384" w:rsidRDefault="00C04031" w:rsidP="006214B6">
      <w:pPr>
        <w:pStyle w:val="ListParagraph"/>
        <w:numPr>
          <w:ilvl w:val="0"/>
          <w:numId w:val="24"/>
        </w:numPr>
        <w:spacing w:after="120" w:line="300" w:lineRule="atLeast"/>
        <w:rPr>
          <w:rFonts w:ascii="Arial" w:hAnsi="Arial" w:cs="Arial"/>
          <w:sz w:val="21"/>
          <w:szCs w:val="21"/>
        </w:rPr>
      </w:pPr>
      <w:r w:rsidRPr="00B66384">
        <w:rPr>
          <w:rFonts w:ascii="Arial" w:hAnsi="Arial" w:cs="Arial"/>
          <w:sz w:val="21"/>
          <w:szCs w:val="21"/>
        </w:rPr>
        <w:lastRenderedPageBreak/>
        <w:t>It may take some time for you to get a decision on a waiver application.</w:t>
      </w:r>
    </w:p>
    <w:p w14:paraId="245885DC" w14:textId="28911F3B" w:rsidR="00C04031" w:rsidRPr="00B66384" w:rsidRDefault="00C04031" w:rsidP="006214B6">
      <w:pPr>
        <w:pStyle w:val="ListParagraph"/>
        <w:numPr>
          <w:ilvl w:val="0"/>
          <w:numId w:val="24"/>
        </w:numPr>
        <w:spacing w:after="120" w:line="300" w:lineRule="atLeast"/>
        <w:rPr>
          <w:rFonts w:ascii="Arial" w:hAnsi="Arial" w:cs="Arial"/>
          <w:sz w:val="21"/>
          <w:szCs w:val="21"/>
        </w:rPr>
      </w:pPr>
      <w:r w:rsidRPr="00B66384">
        <w:rPr>
          <w:rFonts w:ascii="Arial" w:hAnsi="Arial" w:cs="Arial"/>
          <w:sz w:val="21"/>
          <w:szCs w:val="21"/>
        </w:rPr>
        <w:t>If your application for a waiver if refused</w:t>
      </w:r>
      <w:r w:rsidR="00DC7CA7">
        <w:rPr>
          <w:rFonts w:ascii="Arial" w:hAnsi="Arial" w:cs="Arial"/>
          <w:sz w:val="21"/>
          <w:szCs w:val="21"/>
        </w:rPr>
        <w:t>,</w:t>
      </w:r>
      <w:r w:rsidRPr="00B66384">
        <w:rPr>
          <w:rFonts w:ascii="Arial" w:hAnsi="Arial" w:cs="Arial"/>
          <w:sz w:val="21"/>
          <w:szCs w:val="21"/>
        </w:rPr>
        <w:t xml:space="preserve"> then you should contact Centrelink to discuss repaying the debt in instalments.</w:t>
      </w:r>
    </w:p>
    <w:p w14:paraId="7313FE1E" w14:textId="3C517E56" w:rsidR="00C04031" w:rsidRPr="00B66384" w:rsidRDefault="00C04031" w:rsidP="006214B6">
      <w:pPr>
        <w:pStyle w:val="ListParagraph"/>
        <w:numPr>
          <w:ilvl w:val="0"/>
          <w:numId w:val="24"/>
        </w:numPr>
        <w:spacing w:after="120" w:line="300" w:lineRule="atLeast"/>
        <w:rPr>
          <w:rFonts w:ascii="Arial" w:hAnsi="Arial" w:cs="Arial"/>
          <w:sz w:val="21"/>
          <w:szCs w:val="21"/>
        </w:rPr>
      </w:pPr>
      <w:r w:rsidRPr="00B66384">
        <w:rPr>
          <w:rFonts w:ascii="Arial" w:hAnsi="Arial" w:cs="Arial"/>
          <w:sz w:val="21"/>
          <w:szCs w:val="21"/>
        </w:rPr>
        <w:t xml:space="preserve">A further application for a waiver </w:t>
      </w:r>
      <w:r w:rsidR="00B66384" w:rsidRPr="00B66384">
        <w:rPr>
          <w:rFonts w:ascii="Arial" w:hAnsi="Arial" w:cs="Arial"/>
          <w:sz w:val="21"/>
          <w:szCs w:val="21"/>
        </w:rPr>
        <w:t xml:space="preserve">is only possible where </w:t>
      </w:r>
      <w:r w:rsidRPr="00B66384">
        <w:rPr>
          <w:rFonts w:ascii="Arial" w:hAnsi="Arial" w:cs="Arial"/>
          <w:sz w:val="21"/>
          <w:szCs w:val="21"/>
        </w:rPr>
        <w:t>your circumstances have</w:t>
      </w:r>
      <w:r w:rsidR="00B66384" w:rsidRPr="00B66384">
        <w:rPr>
          <w:rFonts w:ascii="Arial" w:hAnsi="Arial" w:cs="Arial"/>
          <w:sz w:val="21"/>
          <w:szCs w:val="21"/>
        </w:rPr>
        <w:t xml:space="preserve"> </w:t>
      </w:r>
      <w:r w:rsidRPr="00B66384">
        <w:rPr>
          <w:rFonts w:ascii="Arial" w:hAnsi="Arial" w:cs="Arial"/>
          <w:sz w:val="21"/>
          <w:szCs w:val="21"/>
        </w:rPr>
        <w:t>changed or you have new evidence.</w:t>
      </w:r>
    </w:p>
    <w:p w14:paraId="6108C3C0" w14:textId="77777777" w:rsidR="00C04031" w:rsidRPr="00B66384" w:rsidRDefault="00C04031" w:rsidP="006214B6">
      <w:pPr>
        <w:pStyle w:val="ListParagraph"/>
        <w:numPr>
          <w:ilvl w:val="0"/>
          <w:numId w:val="24"/>
        </w:numPr>
        <w:spacing w:after="120" w:line="300" w:lineRule="atLeast"/>
        <w:rPr>
          <w:rFonts w:ascii="Arial" w:hAnsi="Arial" w:cs="Arial"/>
          <w:sz w:val="21"/>
          <w:szCs w:val="21"/>
        </w:rPr>
      </w:pPr>
      <w:r w:rsidRPr="00B66384">
        <w:rPr>
          <w:rFonts w:ascii="Arial" w:hAnsi="Arial" w:cs="Arial"/>
          <w:sz w:val="21"/>
          <w:szCs w:val="21"/>
        </w:rPr>
        <w:t xml:space="preserve">In limited cases, the waiver decision may be reviewable by the Federal Circuit Court if there has been an error of law. </w:t>
      </w:r>
    </w:p>
    <w:p w14:paraId="3A73D661" w14:textId="10672C1A" w:rsidR="00B66384" w:rsidRPr="00B66384" w:rsidRDefault="00C04031" w:rsidP="006214B6">
      <w:pPr>
        <w:pStyle w:val="ListBullet"/>
        <w:numPr>
          <w:ilvl w:val="0"/>
          <w:numId w:val="24"/>
        </w:numPr>
        <w:tabs>
          <w:tab w:val="left" w:pos="720"/>
        </w:tabs>
        <w:rPr>
          <w:rFonts w:cs="Arial"/>
          <w:sz w:val="21"/>
          <w:szCs w:val="21"/>
        </w:rPr>
      </w:pPr>
      <w:r w:rsidRPr="00B66384">
        <w:rPr>
          <w:rFonts w:cs="Arial"/>
          <w:sz w:val="21"/>
          <w:szCs w:val="21"/>
          <w:lang w:val="en"/>
        </w:rPr>
        <w:t>You should get legal advice if you are considering an appeal to the</w:t>
      </w:r>
      <w:r w:rsidR="00B66384">
        <w:rPr>
          <w:rFonts w:cs="Arial"/>
          <w:sz w:val="21"/>
          <w:szCs w:val="21"/>
          <w:lang w:val="en"/>
        </w:rPr>
        <w:t xml:space="preserve"> </w:t>
      </w:r>
      <w:r w:rsidR="00383D66">
        <w:rPr>
          <w:rFonts w:cs="Arial"/>
          <w:sz w:val="21"/>
          <w:szCs w:val="21"/>
          <w:lang w:val="en"/>
        </w:rPr>
        <w:t>Federal Circuit Court.</w:t>
      </w:r>
    </w:p>
    <w:bookmarkStart w:id="5" w:name="_☐_I_want"/>
    <w:bookmarkEnd w:id="5"/>
    <w:p w14:paraId="76FAD649" w14:textId="295BFF10" w:rsidR="002C7734" w:rsidRPr="00B66384" w:rsidRDefault="00E23CB8" w:rsidP="006214B6">
      <w:pPr>
        <w:pStyle w:val="Heading3"/>
        <w:numPr>
          <w:ilvl w:val="0"/>
          <w:numId w:val="11"/>
        </w:numPr>
      </w:pPr>
      <w:sdt>
        <w:sdtPr>
          <w:id w:val="1295484184"/>
          <w14:checkbox>
            <w14:checked w14:val="0"/>
            <w14:checkedState w14:val="2612" w14:font="MS Gothic"/>
            <w14:uncheckedState w14:val="2610" w14:font="MS Gothic"/>
          </w14:checkbox>
        </w:sdtPr>
        <w:sdtEndPr/>
        <w:sdtContent>
          <w:r w:rsidR="00551AEF" w:rsidRPr="00B66384">
            <w:rPr>
              <w:rFonts w:eastAsia="MS Gothic" w:hint="eastAsia"/>
            </w:rPr>
            <w:t>☐</w:t>
          </w:r>
        </w:sdtContent>
      </w:sdt>
      <w:r w:rsidR="00551AEF" w:rsidRPr="00B66384">
        <w:t xml:space="preserve"> </w:t>
      </w:r>
      <w:r w:rsidR="000C2B97" w:rsidRPr="00B66384">
        <w:t>I want to make a complaint about how I have been treated by Centrelink</w:t>
      </w:r>
    </w:p>
    <w:p w14:paraId="0FFB9A45" w14:textId="1E3A9783" w:rsidR="000C2B97" w:rsidRPr="00E81DC2" w:rsidRDefault="000C2B97" w:rsidP="006214B6">
      <w:pPr>
        <w:pStyle w:val="NormalWeb"/>
        <w:numPr>
          <w:ilvl w:val="0"/>
          <w:numId w:val="27"/>
        </w:numPr>
        <w:spacing w:before="0" w:after="120" w:line="300" w:lineRule="atLeast"/>
        <w:rPr>
          <w:rStyle w:val="Emphasis"/>
          <w:rFonts w:ascii="Arial" w:hAnsi="Arial" w:cs="Arial"/>
          <w:i w:val="0"/>
          <w:sz w:val="21"/>
          <w:szCs w:val="21"/>
        </w:rPr>
      </w:pPr>
      <w:r w:rsidRPr="00E81DC2">
        <w:rPr>
          <w:rStyle w:val="Emphasis"/>
          <w:rFonts w:ascii="Arial" w:hAnsi="Arial" w:cs="Arial"/>
          <w:i w:val="0"/>
          <w:sz w:val="21"/>
          <w:szCs w:val="21"/>
        </w:rPr>
        <w:t>If you are not happy with the service you have received from Centrelink, you have the right to complain to Centrelink</w:t>
      </w:r>
      <w:r w:rsidR="002E12A6">
        <w:rPr>
          <w:rStyle w:val="Emphasis"/>
          <w:rFonts w:ascii="Arial" w:hAnsi="Arial" w:cs="Arial"/>
          <w:i w:val="0"/>
          <w:sz w:val="21"/>
          <w:szCs w:val="21"/>
        </w:rPr>
        <w:t xml:space="preserve"> or </w:t>
      </w:r>
      <w:r w:rsidRPr="00E81DC2">
        <w:rPr>
          <w:rStyle w:val="Emphasis"/>
          <w:rFonts w:ascii="Arial" w:hAnsi="Arial" w:cs="Arial"/>
          <w:i w:val="0"/>
          <w:sz w:val="21"/>
          <w:szCs w:val="21"/>
        </w:rPr>
        <w:t>the Commonwealth Ombudsman</w:t>
      </w:r>
      <w:r w:rsidR="002E12A6">
        <w:rPr>
          <w:rStyle w:val="Emphasis"/>
          <w:rFonts w:ascii="Arial" w:hAnsi="Arial" w:cs="Arial"/>
          <w:i w:val="0"/>
          <w:sz w:val="21"/>
          <w:szCs w:val="21"/>
        </w:rPr>
        <w:t>.</w:t>
      </w:r>
    </w:p>
    <w:p w14:paraId="425A0456" w14:textId="77777777" w:rsidR="000C2B97" w:rsidRDefault="000C2B97" w:rsidP="006214B6">
      <w:pPr>
        <w:pStyle w:val="NormalWeb"/>
        <w:numPr>
          <w:ilvl w:val="0"/>
          <w:numId w:val="27"/>
        </w:numPr>
        <w:spacing w:before="0" w:after="120" w:line="300" w:lineRule="atLeast"/>
        <w:rPr>
          <w:rStyle w:val="Emphasis"/>
          <w:rFonts w:ascii="Arial" w:hAnsi="Arial" w:cs="Arial"/>
          <w:i w:val="0"/>
          <w:sz w:val="21"/>
          <w:szCs w:val="21"/>
        </w:rPr>
      </w:pPr>
      <w:r w:rsidRPr="00E81DC2">
        <w:rPr>
          <w:rStyle w:val="Emphasis"/>
          <w:rFonts w:ascii="Arial" w:hAnsi="Arial" w:cs="Arial"/>
          <w:i w:val="0"/>
          <w:sz w:val="21"/>
          <w:szCs w:val="21"/>
        </w:rPr>
        <w:t xml:space="preserve">Your right to lodge a complaint is separate from your </w:t>
      </w:r>
      <w:r w:rsidR="00CE3721">
        <w:rPr>
          <w:rStyle w:val="Emphasis"/>
          <w:rFonts w:ascii="Arial" w:hAnsi="Arial" w:cs="Arial"/>
          <w:i w:val="0"/>
          <w:sz w:val="21"/>
          <w:szCs w:val="21"/>
        </w:rPr>
        <w:t>appeal rights</w:t>
      </w:r>
      <w:r w:rsidRPr="00E81DC2">
        <w:rPr>
          <w:rStyle w:val="Emphasis"/>
          <w:rFonts w:ascii="Arial" w:hAnsi="Arial" w:cs="Arial"/>
          <w:i w:val="0"/>
          <w:sz w:val="21"/>
          <w:szCs w:val="21"/>
        </w:rPr>
        <w:t xml:space="preserve"> and </w:t>
      </w:r>
      <w:r w:rsidR="00CE3721">
        <w:rPr>
          <w:rStyle w:val="Emphasis"/>
          <w:rFonts w:ascii="Arial" w:hAnsi="Arial" w:cs="Arial"/>
          <w:i w:val="0"/>
          <w:sz w:val="21"/>
          <w:szCs w:val="21"/>
        </w:rPr>
        <w:t>should</w:t>
      </w:r>
      <w:r w:rsidR="00CE3721" w:rsidRPr="00E81DC2">
        <w:rPr>
          <w:rStyle w:val="Emphasis"/>
          <w:rFonts w:ascii="Arial" w:hAnsi="Arial" w:cs="Arial"/>
          <w:i w:val="0"/>
          <w:sz w:val="21"/>
          <w:szCs w:val="21"/>
        </w:rPr>
        <w:t xml:space="preserve"> </w:t>
      </w:r>
      <w:r w:rsidRPr="00E81DC2">
        <w:rPr>
          <w:rStyle w:val="Emphasis"/>
          <w:rFonts w:ascii="Arial" w:hAnsi="Arial" w:cs="Arial"/>
          <w:i w:val="0"/>
          <w:sz w:val="21"/>
          <w:szCs w:val="21"/>
        </w:rPr>
        <w:t>not have any negative impact on your appeal.</w:t>
      </w:r>
    </w:p>
    <w:p w14:paraId="2E910DC1" w14:textId="77777777" w:rsidR="002E12A6" w:rsidRDefault="00F81D70" w:rsidP="006214B6">
      <w:pPr>
        <w:pStyle w:val="NormalWeb"/>
        <w:numPr>
          <w:ilvl w:val="0"/>
          <w:numId w:val="27"/>
        </w:numPr>
        <w:spacing w:before="0" w:after="120" w:line="300" w:lineRule="atLeast"/>
        <w:rPr>
          <w:rStyle w:val="Emphasis"/>
          <w:rFonts w:ascii="Arial" w:hAnsi="Arial" w:cs="Arial"/>
          <w:i w:val="0"/>
          <w:sz w:val="21"/>
          <w:szCs w:val="21"/>
        </w:rPr>
      </w:pPr>
      <w:r>
        <w:rPr>
          <w:rStyle w:val="Emphasis"/>
          <w:rFonts w:ascii="Arial" w:hAnsi="Arial" w:cs="Arial"/>
          <w:i w:val="0"/>
          <w:sz w:val="21"/>
          <w:szCs w:val="21"/>
        </w:rPr>
        <w:t xml:space="preserve">It is possible to seek a review and complain at the same time. </w:t>
      </w:r>
    </w:p>
    <w:p w14:paraId="2F8689AF" w14:textId="77777777" w:rsidR="002E12A6" w:rsidRDefault="002E12A6" w:rsidP="006214B6">
      <w:pPr>
        <w:pStyle w:val="NormalWeb"/>
        <w:numPr>
          <w:ilvl w:val="0"/>
          <w:numId w:val="12"/>
        </w:numPr>
        <w:spacing w:before="0" w:after="120" w:line="300" w:lineRule="atLeast"/>
        <w:ind w:left="709"/>
        <w:rPr>
          <w:rStyle w:val="Emphasis"/>
          <w:rFonts w:ascii="Arial" w:hAnsi="Arial" w:cs="Arial"/>
          <w:i w:val="0"/>
          <w:sz w:val="21"/>
          <w:szCs w:val="21"/>
        </w:rPr>
      </w:pPr>
      <w:r w:rsidRPr="00E2109D">
        <w:rPr>
          <w:rStyle w:val="Emphasis"/>
          <w:rFonts w:ascii="Arial" w:hAnsi="Arial" w:cs="Arial"/>
          <w:i w:val="0"/>
          <w:sz w:val="21"/>
          <w:szCs w:val="21"/>
        </w:rPr>
        <w:t>Also, if you are not happy with the way the Department of Finance has handled your request for a waiver, then you can also ask the Ombudsman to investigate. Once again, the Ombudsman has no power to change the decision.</w:t>
      </w:r>
    </w:p>
    <w:p w14:paraId="056573B5" w14:textId="77777777" w:rsidR="00E81DC2" w:rsidRDefault="00E23CB8" w:rsidP="006214B6">
      <w:pPr>
        <w:pStyle w:val="Heading3"/>
        <w:numPr>
          <w:ilvl w:val="0"/>
          <w:numId w:val="11"/>
        </w:numPr>
      </w:pPr>
      <w:sdt>
        <w:sdtPr>
          <w:id w:val="-1038124102"/>
          <w14:checkbox>
            <w14:checked w14:val="0"/>
            <w14:checkedState w14:val="2612" w14:font="MS Gothic"/>
            <w14:uncheckedState w14:val="2610" w14:font="MS Gothic"/>
          </w14:checkbox>
        </w:sdtPr>
        <w:sdtEndPr/>
        <w:sdtContent>
          <w:r w:rsidR="00E81DC2">
            <w:rPr>
              <w:rFonts w:ascii="MS Gothic" w:eastAsia="MS Gothic" w:hAnsi="MS Gothic" w:hint="eastAsia"/>
            </w:rPr>
            <w:t>☐</w:t>
          </w:r>
        </w:sdtContent>
      </w:sdt>
      <w:r w:rsidR="00E81DC2">
        <w:t xml:space="preserve"> Can you send me some more information?</w:t>
      </w:r>
    </w:p>
    <w:p w14:paraId="20148B05" w14:textId="71F78C44" w:rsidR="002C7734" w:rsidRDefault="00E81DC2" w:rsidP="006214B6">
      <w:r>
        <w:t xml:space="preserve">Refer to </w:t>
      </w:r>
      <w:r w:rsidR="00681A11">
        <w:t xml:space="preserve">VLA </w:t>
      </w:r>
      <w:r w:rsidR="00BB6758">
        <w:t xml:space="preserve">website </w:t>
      </w:r>
      <w:r w:rsidR="00681A11">
        <w:t xml:space="preserve">for </w:t>
      </w:r>
      <w:r w:rsidR="00BB6758">
        <w:t>information</w:t>
      </w:r>
      <w:r w:rsidR="00721BC5">
        <w:t xml:space="preserve"> on </w:t>
      </w:r>
      <w:hyperlink r:id="rId38" w:history="1">
        <w:r w:rsidR="00065903" w:rsidRPr="0083153E">
          <w:rPr>
            <w:rStyle w:val="Hyperlink"/>
          </w:rPr>
          <w:t>SRSS debts</w:t>
        </w:r>
      </w:hyperlink>
      <w:r w:rsidR="0026265A">
        <w:t>.</w:t>
      </w:r>
    </w:p>
    <w:p w14:paraId="216002D7" w14:textId="77777777" w:rsidR="00D53118" w:rsidRPr="00D53118" w:rsidRDefault="00DE4025" w:rsidP="006214B6">
      <w:pPr>
        <w:pStyle w:val="ListParagraph"/>
        <w:numPr>
          <w:ilvl w:val="0"/>
          <w:numId w:val="26"/>
        </w:numPr>
        <w:spacing w:after="120" w:line="300" w:lineRule="atLeast"/>
        <w:ind w:left="714" w:hanging="357"/>
        <w:rPr>
          <w:rFonts w:ascii="Arial" w:hAnsi="Arial" w:cs="Arial"/>
          <w:sz w:val="21"/>
          <w:szCs w:val="21"/>
        </w:rPr>
      </w:pPr>
      <w:r w:rsidRPr="00D53118">
        <w:rPr>
          <w:rFonts w:ascii="Arial" w:hAnsi="Arial" w:cs="Arial"/>
          <w:sz w:val="21"/>
          <w:szCs w:val="21"/>
        </w:rPr>
        <w:t xml:space="preserve">VLA has prepared a fact sheet on SRSS debts which is available on our website. It provides information on how to seek a review of a decision to raise a debt and apply for a waiver of the </w:t>
      </w:r>
      <w:r w:rsidR="00D53118" w:rsidRPr="00D53118">
        <w:rPr>
          <w:rFonts w:ascii="Arial" w:hAnsi="Arial" w:cs="Arial"/>
          <w:sz w:val="21"/>
          <w:szCs w:val="21"/>
        </w:rPr>
        <w:t>debt</w:t>
      </w:r>
      <w:r w:rsidRPr="00D53118">
        <w:rPr>
          <w:rFonts w:ascii="Arial" w:hAnsi="Arial" w:cs="Arial"/>
          <w:sz w:val="21"/>
          <w:szCs w:val="21"/>
        </w:rPr>
        <w:t xml:space="preserve">. </w:t>
      </w:r>
      <w:r w:rsidR="00D53118" w:rsidRPr="00D53118">
        <w:rPr>
          <w:rFonts w:ascii="Arial" w:hAnsi="Arial" w:cs="Arial"/>
          <w:sz w:val="21"/>
          <w:szCs w:val="21"/>
        </w:rPr>
        <w:t xml:space="preserve">There are also </w:t>
      </w:r>
      <w:r w:rsidRPr="00D53118">
        <w:rPr>
          <w:rFonts w:ascii="Arial" w:hAnsi="Arial" w:cs="Arial"/>
          <w:sz w:val="21"/>
          <w:szCs w:val="21"/>
        </w:rPr>
        <w:t>template letters for you to send to Centrelink and the Department of Finance</w:t>
      </w:r>
      <w:r w:rsidR="00D53118" w:rsidRPr="00D53118">
        <w:rPr>
          <w:rFonts w:ascii="Arial" w:hAnsi="Arial" w:cs="Arial"/>
          <w:sz w:val="21"/>
          <w:szCs w:val="21"/>
        </w:rPr>
        <w:t>.</w:t>
      </w:r>
    </w:p>
    <w:p w14:paraId="10E0149E" w14:textId="7834A9F7" w:rsidR="00065903" w:rsidRPr="00D53118" w:rsidRDefault="00065903" w:rsidP="006214B6">
      <w:pPr>
        <w:pStyle w:val="ListParagraph"/>
        <w:numPr>
          <w:ilvl w:val="0"/>
          <w:numId w:val="26"/>
        </w:numPr>
        <w:spacing w:after="120" w:line="300" w:lineRule="atLeast"/>
        <w:ind w:left="714" w:hanging="357"/>
        <w:rPr>
          <w:rFonts w:ascii="Arial" w:hAnsi="Arial" w:cs="Arial"/>
          <w:sz w:val="21"/>
          <w:szCs w:val="21"/>
        </w:rPr>
      </w:pPr>
      <w:r w:rsidRPr="00D53118">
        <w:rPr>
          <w:rFonts w:ascii="Arial" w:hAnsi="Arial" w:cs="Arial"/>
          <w:sz w:val="21"/>
          <w:szCs w:val="21"/>
        </w:rPr>
        <w:t xml:space="preserve">Further information </w:t>
      </w:r>
      <w:r w:rsidR="00D53118">
        <w:rPr>
          <w:rFonts w:ascii="Arial" w:hAnsi="Arial" w:cs="Arial"/>
          <w:sz w:val="21"/>
          <w:szCs w:val="21"/>
        </w:rPr>
        <w:t>is also available on the following websites:</w:t>
      </w:r>
    </w:p>
    <w:p w14:paraId="1CB5A703" w14:textId="77777777" w:rsidR="00065903" w:rsidRPr="00D53118" w:rsidRDefault="00065903" w:rsidP="006214B6">
      <w:pPr>
        <w:ind w:firstLine="714"/>
        <w:rPr>
          <w:rFonts w:cs="Arial"/>
          <w:b/>
          <w:sz w:val="21"/>
          <w:szCs w:val="21"/>
        </w:rPr>
      </w:pPr>
      <w:r w:rsidRPr="00D53118">
        <w:rPr>
          <w:rFonts w:cs="Arial"/>
          <w:b/>
          <w:sz w:val="21"/>
          <w:szCs w:val="21"/>
        </w:rPr>
        <w:t>Victoria Legal Aid</w:t>
      </w:r>
    </w:p>
    <w:p w14:paraId="7FD4D05D" w14:textId="77777777" w:rsidR="00065903" w:rsidRPr="00D53118" w:rsidRDefault="00E23CB8" w:rsidP="006214B6">
      <w:pPr>
        <w:pStyle w:val="ListParagraph"/>
        <w:numPr>
          <w:ilvl w:val="1"/>
          <w:numId w:val="19"/>
        </w:numPr>
        <w:spacing w:after="120" w:line="300" w:lineRule="atLeast"/>
        <w:rPr>
          <w:rFonts w:ascii="Arial" w:hAnsi="Arial" w:cs="Arial"/>
          <w:sz w:val="21"/>
          <w:szCs w:val="21"/>
        </w:rPr>
      </w:pPr>
      <w:hyperlink r:id="rId39" w:history="1">
        <w:r w:rsidR="00065903" w:rsidRPr="00D53118">
          <w:rPr>
            <w:rStyle w:val="Hyperlink"/>
            <w:rFonts w:cs="Arial"/>
            <w:color w:val="auto"/>
            <w:sz w:val="21"/>
            <w:szCs w:val="21"/>
          </w:rPr>
          <w:t>Centrelink</w:t>
        </w:r>
      </w:hyperlink>
      <w:r w:rsidR="00065903" w:rsidRPr="00D53118">
        <w:rPr>
          <w:rFonts w:ascii="Arial" w:hAnsi="Arial" w:cs="Arial"/>
          <w:sz w:val="21"/>
          <w:szCs w:val="21"/>
        </w:rPr>
        <w:t xml:space="preserve"> (</w:t>
      </w:r>
      <w:hyperlink r:id="rId40" w:history="1">
        <w:r w:rsidR="00065903" w:rsidRPr="00D53118">
          <w:rPr>
            <w:rStyle w:val="Hyperlink"/>
            <w:rFonts w:cs="Arial"/>
            <w:sz w:val="21"/>
            <w:szCs w:val="21"/>
          </w:rPr>
          <w:t>http://www.legalaid.vic.gov.au/find-legal-answers/centrelink</w:t>
        </w:r>
      </w:hyperlink>
      <w:r w:rsidR="00065903" w:rsidRPr="00D53118">
        <w:rPr>
          <w:rFonts w:ascii="Arial" w:hAnsi="Arial" w:cs="Arial"/>
          <w:sz w:val="21"/>
          <w:szCs w:val="21"/>
        </w:rPr>
        <w:t xml:space="preserve">) </w:t>
      </w:r>
    </w:p>
    <w:p w14:paraId="224A7B6B" w14:textId="77777777" w:rsidR="00065903" w:rsidRPr="00D53118" w:rsidRDefault="00065903" w:rsidP="006214B6">
      <w:pPr>
        <w:ind w:firstLine="720"/>
        <w:outlineLvl w:val="1"/>
        <w:rPr>
          <w:rFonts w:cs="Arial"/>
          <w:b/>
          <w:sz w:val="21"/>
          <w:szCs w:val="21"/>
        </w:rPr>
      </w:pPr>
      <w:r w:rsidRPr="00D53118">
        <w:rPr>
          <w:rFonts w:cs="Arial"/>
          <w:b/>
          <w:sz w:val="21"/>
          <w:szCs w:val="21"/>
        </w:rPr>
        <w:t>Department of Human Services</w:t>
      </w:r>
    </w:p>
    <w:p w14:paraId="1E6D86A0" w14:textId="77777777" w:rsidR="00065903" w:rsidRPr="00D53118" w:rsidRDefault="00E23CB8" w:rsidP="006214B6">
      <w:pPr>
        <w:pStyle w:val="ListParagraph"/>
        <w:numPr>
          <w:ilvl w:val="1"/>
          <w:numId w:val="19"/>
        </w:numPr>
        <w:spacing w:after="120" w:line="300" w:lineRule="atLeast"/>
        <w:outlineLvl w:val="1"/>
        <w:rPr>
          <w:rFonts w:ascii="Arial" w:hAnsi="Arial" w:cs="Arial"/>
          <w:sz w:val="21"/>
          <w:szCs w:val="21"/>
        </w:rPr>
      </w:pPr>
      <w:hyperlink r:id="rId41" w:anchor="a2" w:history="1">
        <w:r w:rsidR="00065903" w:rsidRPr="00D53118">
          <w:rPr>
            <w:rStyle w:val="Hyperlink"/>
            <w:rFonts w:cs="Arial"/>
            <w:color w:val="auto"/>
            <w:sz w:val="21"/>
            <w:szCs w:val="21"/>
            <w:lang w:val="en"/>
          </w:rPr>
          <w:t>Status Resolution Support Services Payment</w:t>
        </w:r>
      </w:hyperlink>
      <w:r w:rsidR="00065903" w:rsidRPr="00D53118">
        <w:rPr>
          <w:rFonts w:ascii="Arial" w:hAnsi="Arial" w:cs="Arial"/>
          <w:bCs/>
          <w:sz w:val="21"/>
          <w:szCs w:val="21"/>
          <w:lang w:val="en"/>
        </w:rPr>
        <w:t xml:space="preserve"> (</w:t>
      </w:r>
      <w:hyperlink r:id="rId42" w:anchor="a2" w:history="1">
        <w:r w:rsidR="00065903" w:rsidRPr="00D53118">
          <w:rPr>
            <w:rStyle w:val="Hyperlink"/>
            <w:rFonts w:cs="Arial"/>
            <w:sz w:val="21"/>
            <w:szCs w:val="21"/>
            <w:lang w:val="en"/>
          </w:rPr>
          <w:t>https://www.humanservices.gov.au/individuals/services/centrelink/status-resolution-support-services-payment#a2</w:t>
        </w:r>
      </w:hyperlink>
      <w:r w:rsidR="00065903" w:rsidRPr="00D53118">
        <w:rPr>
          <w:rFonts w:ascii="Arial" w:hAnsi="Arial" w:cs="Arial"/>
          <w:bCs/>
          <w:sz w:val="21"/>
          <w:szCs w:val="21"/>
          <w:lang w:val="en"/>
        </w:rPr>
        <w:t>)</w:t>
      </w:r>
    </w:p>
    <w:p w14:paraId="6AD257ED" w14:textId="77777777" w:rsidR="00065903" w:rsidRPr="00D53118" w:rsidRDefault="00E23CB8" w:rsidP="006214B6">
      <w:pPr>
        <w:pStyle w:val="ListParagraph"/>
        <w:numPr>
          <w:ilvl w:val="1"/>
          <w:numId w:val="19"/>
        </w:numPr>
        <w:spacing w:after="120" w:line="300" w:lineRule="atLeast"/>
        <w:outlineLvl w:val="1"/>
        <w:rPr>
          <w:rFonts w:ascii="Arial" w:hAnsi="Arial" w:cs="Arial"/>
          <w:sz w:val="21"/>
          <w:szCs w:val="21"/>
        </w:rPr>
      </w:pPr>
      <w:hyperlink r:id="rId43" w:history="1">
        <w:r w:rsidR="00065903" w:rsidRPr="00D53118">
          <w:rPr>
            <w:rStyle w:val="Hyperlink"/>
            <w:rFonts w:cs="Arial"/>
            <w:color w:val="auto"/>
            <w:sz w:val="21"/>
            <w:szCs w:val="21"/>
          </w:rPr>
          <w:t>Owing money</w:t>
        </w:r>
      </w:hyperlink>
      <w:r w:rsidR="00065903" w:rsidRPr="00D53118">
        <w:rPr>
          <w:rFonts w:ascii="Arial" w:hAnsi="Arial" w:cs="Arial"/>
          <w:sz w:val="21"/>
          <w:szCs w:val="21"/>
        </w:rPr>
        <w:t xml:space="preserve"> (</w:t>
      </w:r>
      <w:hyperlink r:id="rId44" w:history="1">
        <w:r w:rsidR="00065903" w:rsidRPr="00D53118">
          <w:rPr>
            <w:rStyle w:val="Hyperlink"/>
            <w:rFonts w:eastAsia="Times New Roman" w:cs="Arial"/>
            <w:kern w:val="36"/>
            <w:sz w:val="21"/>
            <w:szCs w:val="21"/>
            <w:lang w:val="en"/>
          </w:rPr>
          <w:t>https://www.humanservices.gov.au/customer/enablers/owing-money</w:t>
        </w:r>
      </w:hyperlink>
      <w:r w:rsidR="00065903" w:rsidRPr="00D53118">
        <w:rPr>
          <w:rFonts w:ascii="Arial" w:eastAsia="Times New Roman" w:hAnsi="Arial" w:cs="Arial"/>
          <w:color w:val="333333"/>
          <w:kern w:val="36"/>
          <w:sz w:val="21"/>
          <w:szCs w:val="21"/>
          <w:lang w:val="en"/>
        </w:rPr>
        <w:t>)</w:t>
      </w:r>
    </w:p>
    <w:p w14:paraId="22841AF5" w14:textId="0883EB91" w:rsidR="00065903" w:rsidRPr="00D53118" w:rsidRDefault="00065903" w:rsidP="006214B6">
      <w:pPr>
        <w:ind w:firstLine="720"/>
        <w:outlineLvl w:val="1"/>
        <w:rPr>
          <w:rFonts w:cs="Arial"/>
          <w:b/>
          <w:kern w:val="36"/>
          <w:sz w:val="21"/>
          <w:szCs w:val="21"/>
          <w:lang w:val="en"/>
        </w:rPr>
      </w:pPr>
      <w:r w:rsidRPr="00D53118">
        <w:rPr>
          <w:rFonts w:cs="Arial"/>
          <w:b/>
          <w:color w:val="333333"/>
          <w:kern w:val="36"/>
          <w:sz w:val="21"/>
          <w:szCs w:val="21"/>
          <w:lang w:val="en"/>
        </w:rPr>
        <w:t>Department of Finance</w:t>
      </w:r>
    </w:p>
    <w:p w14:paraId="410AE638" w14:textId="77777777" w:rsidR="00065903" w:rsidRPr="00351932" w:rsidRDefault="00E23CB8" w:rsidP="006214B6">
      <w:pPr>
        <w:pStyle w:val="ListParagraph"/>
        <w:numPr>
          <w:ilvl w:val="1"/>
          <w:numId w:val="19"/>
        </w:numPr>
        <w:spacing w:after="120" w:line="300" w:lineRule="atLeast"/>
        <w:outlineLvl w:val="1"/>
        <w:rPr>
          <w:rFonts w:ascii="Arial" w:eastAsia="Times New Roman" w:hAnsi="Arial" w:cs="Arial"/>
          <w:color w:val="333333"/>
          <w:kern w:val="36"/>
          <w:sz w:val="21"/>
          <w:szCs w:val="21"/>
          <w:lang w:val="en"/>
        </w:rPr>
      </w:pPr>
      <w:hyperlink r:id="rId45" w:history="1">
        <w:r w:rsidR="00065903" w:rsidRPr="00351932">
          <w:rPr>
            <w:rStyle w:val="Hyperlink"/>
            <w:rFonts w:eastAsia="Times New Roman" w:cs="Arial"/>
            <w:color w:val="auto"/>
            <w:kern w:val="36"/>
            <w:sz w:val="21"/>
            <w:szCs w:val="21"/>
            <w:lang w:val="en"/>
          </w:rPr>
          <w:t>Waiver of debt mechanism</w:t>
        </w:r>
      </w:hyperlink>
      <w:r w:rsidR="00065903" w:rsidRPr="00351932">
        <w:rPr>
          <w:rFonts w:ascii="Arial" w:eastAsia="Times New Roman" w:hAnsi="Arial" w:cs="Arial"/>
          <w:color w:val="333333"/>
          <w:kern w:val="36"/>
          <w:sz w:val="21"/>
          <w:szCs w:val="21"/>
          <w:lang w:val="en"/>
        </w:rPr>
        <w:t xml:space="preserve"> (</w:t>
      </w:r>
      <w:hyperlink r:id="rId46" w:history="1">
        <w:r w:rsidR="00065903" w:rsidRPr="00351932">
          <w:rPr>
            <w:rStyle w:val="Hyperlink"/>
            <w:rFonts w:eastAsia="Times New Roman" w:cs="Arial"/>
            <w:kern w:val="36"/>
            <w:sz w:val="21"/>
            <w:szCs w:val="21"/>
            <w:lang w:val="en"/>
          </w:rPr>
          <w:t>http://www.finance.gov.au/resource-management/discretionary-financial-assistance/waiver-of-debt-mechanism/</w:t>
        </w:r>
      </w:hyperlink>
      <w:r w:rsidR="00065903" w:rsidRPr="00351932">
        <w:rPr>
          <w:rFonts w:ascii="Arial" w:eastAsia="Times New Roman" w:hAnsi="Arial" w:cs="Arial"/>
          <w:color w:val="333333"/>
          <w:kern w:val="36"/>
          <w:sz w:val="21"/>
          <w:szCs w:val="21"/>
          <w:lang w:val="en"/>
        </w:rPr>
        <w:t>)</w:t>
      </w:r>
    </w:p>
    <w:p w14:paraId="5A2EDB8B" w14:textId="77777777" w:rsidR="00065903" w:rsidRPr="00351932" w:rsidRDefault="00E23CB8" w:rsidP="006214B6">
      <w:pPr>
        <w:pStyle w:val="ListParagraph"/>
        <w:numPr>
          <w:ilvl w:val="1"/>
          <w:numId w:val="19"/>
        </w:numPr>
        <w:spacing w:after="120" w:line="300" w:lineRule="atLeast"/>
        <w:outlineLvl w:val="1"/>
        <w:rPr>
          <w:rFonts w:ascii="Arial" w:eastAsia="Times New Roman" w:hAnsi="Arial" w:cs="Arial"/>
          <w:color w:val="333333"/>
          <w:kern w:val="36"/>
          <w:sz w:val="21"/>
          <w:szCs w:val="21"/>
          <w:lang w:val="en"/>
        </w:rPr>
      </w:pPr>
      <w:hyperlink r:id="rId47" w:history="1">
        <w:r w:rsidR="00065903" w:rsidRPr="00351932">
          <w:rPr>
            <w:rStyle w:val="Hyperlink"/>
            <w:rFonts w:cs="Arial"/>
            <w:color w:val="auto"/>
            <w:sz w:val="21"/>
            <w:szCs w:val="21"/>
            <w:lang w:val="en"/>
          </w:rPr>
          <w:t>Information for applicants – waiver of debt</w:t>
        </w:r>
      </w:hyperlink>
      <w:r w:rsidR="00065903" w:rsidRPr="00351932">
        <w:rPr>
          <w:rFonts w:ascii="Arial" w:hAnsi="Arial" w:cs="Arial"/>
          <w:sz w:val="21"/>
          <w:szCs w:val="21"/>
          <w:lang w:val="en"/>
        </w:rPr>
        <w:t xml:space="preserve"> (</w:t>
      </w:r>
      <w:hyperlink r:id="rId48" w:history="1">
        <w:r w:rsidR="00065903" w:rsidRPr="00351932">
          <w:rPr>
            <w:rStyle w:val="Hyperlink"/>
            <w:rFonts w:cs="Arial"/>
            <w:sz w:val="21"/>
            <w:szCs w:val="21"/>
            <w:lang w:val="en"/>
          </w:rPr>
          <w:t>http://www.finance.gov.au/resource-management/discretionary-financial-assistance/waiver-of-debt-mechanism/information-for-applicants-debt-waiver/</w:t>
        </w:r>
      </w:hyperlink>
      <w:r w:rsidR="00065903" w:rsidRPr="00351932">
        <w:rPr>
          <w:rFonts w:ascii="Arial" w:hAnsi="Arial" w:cs="Arial"/>
          <w:sz w:val="21"/>
          <w:szCs w:val="21"/>
          <w:lang w:val="en"/>
        </w:rPr>
        <w:t>)</w:t>
      </w:r>
    </w:p>
    <w:p w14:paraId="187BC0B2" w14:textId="4A5CBC3C" w:rsidR="00065903" w:rsidRPr="00B66384" w:rsidRDefault="00E23CB8" w:rsidP="006214B6">
      <w:pPr>
        <w:pStyle w:val="Heading3"/>
        <w:numPr>
          <w:ilvl w:val="0"/>
          <w:numId w:val="11"/>
        </w:numPr>
      </w:pPr>
      <w:sdt>
        <w:sdtPr>
          <w:id w:val="-357586472"/>
          <w14:checkbox>
            <w14:checked w14:val="0"/>
            <w14:checkedState w14:val="2612" w14:font="MS Gothic"/>
            <w14:uncheckedState w14:val="2610" w14:font="MS Gothic"/>
          </w14:checkbox>
        </w:sdtPr>
        <w:sdtEndPr/>
        <w:sdtContent>
          <w:r w:rsidR="00065903" w:rsidRPr="00B66384">
            <w:rPr>
              <w:rFonts w:eastAsia="MS Gothic" w:hint="eastAsia"/>
            </w:rPr>
            <w:t>☐</w:t>
          </w:r>
        </w:sdtContent>
      </w:sdt>
      <w:r w:rsidR="00065903" w:rsidRPr="00B66384">
        <w:t xml:space="preserve"> Further </w:t>
      </w:r>
      <w:r w:rsidR="00C04031" w:rsidRPr="00B66384">
        <w:t xml:space="preserve">legal </w:t>
      </w:r>
      <w:r w:rsidR="00065903" w:rsidRPr="00B66384">
        <w:t>assistance</w:t>
      </w:r>
    </w:p>
    <w:p w14:paraId="1AB7A2B1" w14:textId="668128E5" w:rsidR="00065903" w:rsidRPr="00682E2A" w:rsidRDefault="00065903" w:rsidP="006214B6">
      <w:pPr>
        <w:rPr>
          <w:rFonts w:cs="Arial"/>
          <w:sz w:val="21"/>
          <w:szCs w:val="21"/>
        </w:rPr>
      </w:pPr>
      <w:r w:rsidRPr="00682E2A">
        <w:rPr>
          <w:rFonts w:cs="Arial"/>
          <w:sz w:val="21"/>
          <w:szCs w:val="21"/>
        </w:rPr>
        <w:t>If you need further legal assistance, contact our</w:t>
      </w:r>
      <w:r w:rsidRPr="00682E2A">
        <w:rPr>
          <w:rFonts w:cs="Arial"/>
          <w:b/>
          <w:sz w:val="21"/>
          <w:szCs w:val="21"/>
        </w:rPr>
        <w:t xml:space="preserve"> L</w:t>
      </w:r>
      <w:r w:rsidRPr="00682E2A">
        <w:rPr>
          <w:rFonts w:cs="Arial"/>
          <w:b/>
          <w:sz w:val="21"/>
          <w:szCs w:val="21"/>
          <w:lang w:val="en"/>
        </w:rPr>
        <w:t xml:space="preserve">egal Help </w:t>
      </w:r>
      <w:r w:rsidRPr="00682E2A">
        <w:rPr>
          <w:rFonts w:cs="Arial"/>
          <w:sz w:val="21"/>
          <w:szCs w:val="21"/>
          <w:lang w:val="en"/>
        </w:rPr>
        <w:t>phoneline</w:t>
      </w:r>
      <w:r w:rsidRPr="00682E2A">
        <w:rPr>
          <w:rFonts w:cs="Arial"/>
          <w:b/>
          <w:sz w:val="21"/>
          <w:szCs w:val="21"/>
          <w:lang w:val="en"/>
        </w:rPr>
        <w:t xml:space="preserve"> </w:t>
      </w:r>
      <w:r w:rsidRPr="00682E2A">
        <w:rPr>
          <w:rFonts w:cs="Arial"/>
          <w:sz w:val="21"/>
          <w:szCs w:val="21"/>
          <w:lang w:val="en"/>
        </w:rPr>
        <w:t xml:space="preserve">on </w:t>
      </w:r>
      <w:r w:rsidRPr="00682E2A">
        <w:rPr>
          <w:rFonts w:cs="Arial"/>
          <w:b/>
          <w:sz w:val="21"/>
          <w:szCs w:val="21"/>
        </w:rPr>
        <w:t>1300 792 387</w:t>
      </w:r>
      <w:r w:rsidRPr="00682E2A">
        <w:rPr>
          <w:rFonts w:cs="Arial"/>
          <w:sz w:val="21"/>
          <w:szCs w:val="21"/>
        </w:rPr>
        <w:t xml:space="preserve">. </w:t>
      </w:r>
    </w:p>
    <w:p w14:paraId="7F18F20E" w14:textId="77777777" w:rsidR="00C04031" w:rsidRPr="00682E2A" w:rsidRDefault="00C04031" w:rsidP="006214B6">
      <w:pPr>
        <w:rPr>
          <w:rFonts w:cs="Arial"/>
          <w:sz w:val="21"/>
          <w:szCs w:val="21"/>
          <w:lang w:val="en"/>
        </w:rPr>
      </w:pPr>
      <w:r w:rsidRPr="00682E2A">
        <w:rPr>
          <w:rFonts w:cs="Arial"/>
          <w:sz w:val="21"/>
          <w:szCs w:val="21"/>
          <w:lang w:val="en"/>
        </w:rPr>
        <w:lastRenderedPageBreak/>
        <w:t>If we are unable to help you, we can refer you to other organisations that can.</w:t>
      </w:r>
    </w:p>
    <w:p w14:paraId="3F59FEE9" w14:textId="77777777" w:rsidR="00CF6267" w:rsidRDefault="00CF6267" w:rsidP="006214B6">
      <w:pPr>
        <w:pStyle w:val="Heading2"/>
      </w:pPr>
      <w:r>
        <w:t>Notes</w:t>
      </w:r>
    </w:p>
    <w:p w14:paraId="7A950E3A" w14:textId="77777777" w:rsidR="00CF6267" w:rsidRDefault="00CF6267" w:rsidP="006214B6">
      <w:pPr>
        <w:rPr>
          <w:lang w:eastAsia="en-AU"/>
        </w:rPr>
      </w:pPr>
      <w:r>
        <w:rPr>
          <w:lang w:eastAsia="en-AU"/>
        </w:rPr>
        <w:t>……………………………………………………………………………………………………………………</w:t>
      </w:r>
    </w:p>
    <w:p w14:paraId="434FC241" w14:textId="77777777" w:rsidR="00CF6267" w:rsidRDefault="00CF6267" w:rsidP="006214B6">
      <w:pPr>
        <w:rPr>
          <w:lang w:eastAsia="en-AU"/>
        </w:rPr>
      </w:pPr>
      <w:r>
        <w:rPr>
          <w:lang w:eastAsia="en-AU"/>
        </w:rPr>
        <w:t>……………………………………………………………………………………………………………………</w:t>
      </w:r>
    </w:p>
    <w:p w14:paraId="65DC02C4" w14:textId="77777777" w:rsidR="00CF6267" w:rsidRDefault="00CF6267" w:rsidP="006214B6">
      <w:pPr>
        <w:rPr>
          <w:lang w:eastAsia="en-AU"/>
        </w:rPr>
      </w:pPr>
      <w:r>
        <w:rPr>
          <w:lang w:eastAsia="en-AU"/>
        </w:rPr>
        <w:t>……………………………………………………………………………………………………………………</w:t>
      </w:r>
    </w:p>
    <w:p w14:paraId="4462FA29" w14:textId="77777777" w:rsidR="00CF6267" w:rsidRDefault="00CF6267" w:rsidP="006214B6">
      <w:pPr>
        <w:rPr>
          <w:rFonts w:cs="Arial"/>
          <w:b/>
          <w:bCs/>
          <w:iCs/>
          <w:color w:val="E38431"/>
          <w:sz w:val="28"/>
          <w:szCs w:val="28"/>
          <w:lang w:eastAsia="en-AU"/>
        </w:rPr>
      </w:pPr>
      <w:r>
        <w:rPr>
          <w:lang w:eastAsia="en-AU"/>
        </w:rPr>
        <w:t>…………………………………………………………………………………………………………………....</w:t>
      </w:r>
    </w:p>
    <w:p w14:paraId="2423D262" w14:textId="77777777" w:rsidR="00CF6267" w:rsidRDefault="00CF6267" w:rsidP="006214B6">
      <w:pPr>
        <w:rPr>
          <w:lang w:eastAsia="en-AU"/>
        </w:rPr>
      </w:pPr>
      <w:r>
        <w:rPr>
          <w:lang w:eastAsia="en-AU"/>
        </w:rPr>
        <w:t>……………………………………………………………………………………………………………………</w:t>
      </w:r>
    </w:p>
    <w:p w14:paraId="0D4ACB21" w14:textId="77777777" w:rsidR="00CF6267" w:rsidRDefault="00CF6267" w:rsidP="006214B6">
      <w:pPr>
        <w:rPr>
          <w:lang w:eastAsia="en-AU"/>
        </w:rPr>
      </w:pPr>
      <w:r>
        <w:rPr>
          <w:lang w:eastAsia="en-AU"/>
        </w:rPr>
        <w:t>……………………………………………………………………………………………………………………</w:t>
      </w:r>
    </w:p>
    <w:p w14:paraId="095F5615" w14:textId="77777777" w:rsidR="00CF6267" w:rsidRDefault="00CF6267" w:rsidP="006214B6">
      <w:pPr>
        <w:rPr>
          <w:lang w:eastAsia="en-AU"/>
        </w:rPr>
      </w:pPr>
      <w:r>
        <w:rPr>
          <w:lang w:eastAsia="en-AU"/>
        </w:rPr>
        <w:t>……………………………………………………………………………………………………………………</w:t>
      </w:r>
    </w:p>
    <w:p w14:paraId="7BB76B5B" w14:textId="77777777" w:rsidR="00B66384" w:rsidRDefault="00B66384" w:rsidP="006214B6">
      <w:pPr>
        <w:rPr>
          <w:rFonts w:cs="Arial"/>
          <w:b/>
          <w:bCs/>
          <w:iCs/>
          <w:color w:val="E38431"/>
          <w:sz w:val="28"/>
          <w:szCs w:val="28"/>
          <w:lang w:eastAsia="en-AU"/>
        </w:rPr>
      </w:pPr>
      <w:r>
        <w:rPr>
          <w:lang w:eastAsia="en-AU"/>
        </w:rPr>
        <w:t>…………………………………………………………………………………………………………………....</w:t>
      </w:r>
    </w:p>
    <w:p w14:paraId="0EECE588" w14:textId="77777777" w:rsidR="00B66384" w:rsidRDefault="00B66384" w:rsidP="006214B6">
      <w:pPr>
        <w:rPr>
          <w:lang w:eastAsia="en-AU"/>
        </w:rPr>
      </w:pPr>
      <w:r>
        <w:rPr>
          <w:lang w:eastAsia="en-AU"/>
        </w:rPr>
        <w:t>……………………………………………………………………………………………………………………</w:t>
      </w:r>
    </w:p>
    <w:p w14:paraId="295069ED" w14:textId="77777777" w:rsidR="00681A11" w:rsidRDefault="00681A11" w:rsidP="006214B6">
      <w:pPr>
        <w:rPr>
          <w:lang w:eastAsia="en-AU"/>
        </w:rPr>
      </w:pPr>
      <w:r>
        <w:rPr>
          <w:lang w:eastAsia="en-AU"/>
        </w:rPr>
        <w:t>……………………………………………………………………………………………………………………</w:t>
      </w:r>
    </w:p>
    <w:p w14:paraId="7CE1CB05" w14:textId="77777777" w:rsidR="00C04031" w:rsidRDefault="00C04031" w:rsidP="006214B6">
      <w:pPr>
        <w:rPr>
          <w:rFonts w:cs="Arial"/>
          <w:szCs w:val="22"/>
        </w:rPr>
      </w:pPr>
    </w:p>
    <w:p w14:paraId="746002FE" w14:textId="1185AC6F" w:rsidR="00CF6267" w:rsidRDefault="00CF6267" w:rsidP="006214B6">
      <w:pPr>
        <w:pStyle w:val="ListParagraph"/>
        <w:spacing w:after="120" w:line="300" w:lineRule="atLeast"/>
        <w:outlineLvl w:val="1"/>
        <w:rPr>
          <w:rFonts w:ascii="Arial" w:hAnsi="Arial" w:cs="Arial"/>
          <w:sz w:val="22"/>
          <w:szCs w:val="22"/>
        </w:rPr>
      </w:pPr>
    </w:p>
    <w:p w14:paraId="5034DB04" w14:textId="070BBBC5" w:rsidR="006100AA" w:rsidRDefault="006100AA" w:rsidP="006214B6">
      <w:pPr>
        <w:pStyle w:val="ListParagraph"/>
        <w:spacing w:after="120" w:line="300" w:lineRule="atLeast"/>
        <w:outlineLvl w:val="1"/>
        <w:rPr>
          <w:rFonts w:ascii="Arial" w:hAnsi="Arial" w:cs="Arial"/>
          <w:sz w:val="22"/>
          <w:szCs w:val="22"/>
        </w:rPr>
      </w:pPr>
    </w:p>
    <w:p w14:paraId="682F177B" w14:textId="25492EF4" w:rsidR="006100AA" w:rsidRDefault="006100AA" w:rsidP="006214B6">
      <w:pPr>
        <w:pStyle w:val="ListParagraph"/>
        <w:spacing w:after="120" w:line="300" w:lineRule="atLeast"/>
        <w:outlineLvl w:val="1"/>
        <w:rPr>
          <w:rFonts w:ascii="Arial" w:hAnsi="Arial" w:cs="Arial"/>
          <w:sz w:val="22"/>
          <w:szCs w:val="22"/>
        </w:rPr>
      </w:pPr>
    </w:p>
    <w:p w14:paraId="039AFE8B" w14:textId="2272CE55" w:rsidR="0083153E" w:rsidRDefault="0083153E" w:rsidP="006214B6">
      <w:pPr>
        <w:pStyle w:val="ListParagraph"/>
        <w:spacing w:after="120" w:line="300" w:lineRule="atLeast"/>
        <w:outlineLvl w:val="1"/>
        <w:rPr>
          <w:rFonts w:ascii="Arial" w:hAnsi="Arial" w:cs="Arial"/>
          <w:sz w:val="22"/>
          <w:szCs w:val="22"/>
        </w:rPr>
      </w:pPr>
    </w:p>
    <w:p w14:paraId="2962575D" w14:textId="6568ADB1" w:rsidR="0083153E" w:rsidRDefault="0083153E" w:rsidP="006214B6">
      <w:pPr>
        <w:pStyle w:val="ListParagraph"/>
        <w:spacing w:after="120" w:line="300" w:lineRule="atLeast"/>
        <w:outlineLvl w:val="1"/>
        <w:rPr>
          <w:rFonts w:ascii="Arial" w:hAnsi="Arial" w:cs="Arial"/>
          <w:sz w:val="22"/>
          <w:szCs w:val="22"/>
        </w:rPr>
      </w:pPr>
    </w:p>
    <w:p w14:paraId="7BDC4700" w14:textId="43A39CEE" w:rsidR="0083153E" w:rsidRDefault="0083153E" w:rsidP="006214B6">
      <w:pPr>
        <w:pStyle w:val="ListParagraph"/>
        <w:spacing w:after="120" w:line="300" w:lineRule="atLeast"/>
        <w:outlineLvl w:val="1"/>
        <w:rPr>
          <w:rFonts w:ascii="Arial" w:hAnsi="Arial" w:cs="Arial"/>
          <w:sz w:val="22"/>
          <w:szCs w:val="22"/>
        </w:rPr>
      </w:pPr>
    </w:p>
    <w:p w14:paraId="76C83504" w14:textId="22A68F4E" w:rsidR="0083153E" w:rsidRDefault="0083153E" w:rsidP="006214B6">
      <w:pPr>
        <w:pStyle w:val="ListParagraph"/>
        <w:spacing w:after="120" w:line="300" w:lineRule="atLeast"/>
        <w:outlineLvl w:val="1"/>
        <w:rPr>
          <w:rFonts w:ascii="Arial" w:hAnsi="Arial" w:cs="Arial"/>
          <w:sz w:val="22"/>
          <w:szCs w:val="22"/>
        </w:rPr>
      </w:pPr>
    </w:p>
    <w:p w14:paraId="6AD46CEA" w14:textId="6156A0C3" w:rsidR="0083153E" w:rsidRDefault="0083153E" w:rsidP="006214B6">
      <w:pPr>
        <w:pStyle w:val="ListParagraph"/>
        <w:spacing w:after="120" w:line="300" w:lineRule="atLeast"/>
        <w:outlineLvl w:val="1"/>
        <w:rPr>
          <w:rFonts w:ascii="Arial" w:hAnsi="Arial" w:cs="Arial"/>
          <w:sz w:val="22"/>
          <w:szCs w:val="22"/>
        </w:rPr>
      </w:pPr>
    </w:p>
    <w:p w14:paraId="53623BF8" w14:textId="1926F1B8" w:rsidR="0083153E" w:rsidRDefault="0083153E" w:rsidP="006214B6">
      <w:pPr>
        <w:pStyle w:val="ListParagraph"/>
        <w:spacing w:after="120" w:line="300" w:lineRule="atLeast"/>
        <w:outlineLvl w:val="1"/>
        <w:rPr>
          <w:rFonts w:ascii="Arial" w:hAnsi="Arial" w:cs="Arial"/>
          <w:sz w:val="22"/>
          <w:szCs w:val="22"/>
        </w:rPr>
      </w:pPr>
    </w:p>
    <w:p w14:paraId="0613DD10" w14:textId="282C4E63" w:rsidR="0083153E" w:rsidRDefault="0083153E" w:rsidP="006214B6">
      <w:pPr>
        <w:pStyle w:val="ListParagraph"/>
        <w:spacing w:after="120" w:line="300" w:lineRule="atLeast"/>
        <w:outlineLvl w:val="1"/>
        <w:rPr>
          <w:rFonts w:ascii="Arial" w:hAnsi="Arial" w:cs="Arial"/>
          <w:sz w:val="22"/>
          <w:szCs w:val="22"/>
        </w:rPr>
      </w:pPr>
    </w:p>
    <w:p w14:paraId="46C7F099" w14:textId="12E71C20" w:rsidR="0083153E" w:rsidRDefault="0083153E" w:rsidP="006214B6">
      <w:pPr>
        <w:pStyle w:val="ListParagraph"/>
        <w:spacing w:after="120" w:line="300" w:lineRule="atLeast"/>
        <w:outlineLvl w:val="1"/>
        <w:rPr>
          <w:rFonts w:ascii="Arial" w:hAnsi="Arial" w:cs="Arial"/>
          <w:sz w:val="22"/>
          <w:szCs w:val="22"/>
        </w:rPr>
      </w:pPr>
    </w:p>
    <w:p w14:paraId="472EC2A1" w14:textId="4E11C049" w:rsidR="0083153E" w:rsidRDefault="0083153E" w:rsidP="006214B6">
      <w:pPr>
        <w:pStyle w:val="ListParagraph"/>
        <w:spacing w:after="120" w:line="300" w:lineRule="atLeast"/>
        <w:outlineLvl w:val="1"/>
        <w:rPr>
          <w:rFonts w:ascii="Arial" w:hAnsi="Arial" w:cs="Arial"/>
          <w:sz w:val="22"/>
          <w:szCs w:val="22"/>
        </w:rPr>
      </w:pPr>
    </w:p>
    <w:p w14:paraId="1A0A7C80" w14:textId="692ED40C" w:rsidR="0083153E" w:rsidRDefault="0083153E" w:rsidP="006214B6">
      <w:pPr>
        <w:pStyle w:val="ListParagraph"/>
        <w:spacing w:after="120" w:line="300" w:lineRule="atLeast"/>
        <w:outlineLvl w:val="1"/>
        <w:rPr>
          <w:rFonts w:ascii="Arial" w:hAnsi="Arial" w:cs="Arial"/>
          <w:sz w:val="22"/>
          <w:szCs w:val="22"/>
        </w:rPr>
      </w:pPr>
    </w:p>
    <w:p w14:paraId="4489C193" w14:textId="3AFC77F8" w:rsidR="0083153E" w:rsidRDefault="0083153E" w:rsidP="006214B6">
      <w:pPr>
        <w:pStyle w:val="ListParagraph"/>
        <w:spacing w:after="120" w:line="300" w:lineRule="atLeast"/>
        <w:outlineLvl w:val="1"/>
        <w:rPr>
          <w:rFonts w:ascii="Arial" w:hAnsi="Arial" w:cs="Arial"/>
          <w:sz w:val="22"/>
          <w:szCs w:val="22"/>
        </w:rPr>
      </w:pPr>
    </w:p>
    <w:p w14:paraId="02932A55" w14:textId="7E420654" w:rsidR="0083153E" w:rsidRDefault="0083153E" w:rsidP="006214B6">
      <w:pPr>
        <w:pStyle w:val="ListParagraph"/>
        <w:spacing w:after="120" w:line="300" w:lineRule="atLeast"/>
        <w:outlineLvl w:val="1"/>
        <w:rPr>
          <w:rFonts w:ascii="Arial" w:hAnsi="Arial" w:cs="Arial"/>
          <w:sz w:val="22"/>
          <w:szCs w:val="22"/>
        </w:rPr>
      </w:pPr>
    </w:p>
    <w:p w14:paraId="45F9B2E3" w14:textId="193DF462" w:rsidR="0083153E" w:rsidRDefault="0083153E" w:rsidP="006214B6">
      <w:pPr>
        <w:pStyle w:val="ListParagraph"/>
        <w:spacing w:after="120" w:line="300" w:lineRule="atLeast"/>
        <w:outlineLvl w:val="1"/>
        <w:rPr>
          <w:rFonts w:ascii="Arial" w:hAnsi="Arial" w:cs="Arial"/>
          <w:sz w:val="22"/>
          <w:szCs w:val="22"/>
        </w:rPr>
      </w:pPr>
    </w:p>
    <w:p w14:paraId="78D5172F" w14:textId="1CB8C0C8" w:rsidR="00164E31" w:rsidRDefault="00164E31" w:rsidP="006214B6">
      <w:pPr>
        <w:pStyle w:val="ListParagraph"/>
        <w:spacing w:after="120" w:line="300" w:lineRule="atLeast"/>
        <w:outlineLvl w:val="1"/>
        <w:rPr>
          <w:rFonts w:ascii="Arial" w:hAnsi="Arial" w:cs="Arial"/>
          <w:sz w:val="22"/>
          <w:szCs w:val="22"/>
        </w:rPr>
      </w:pPr>
    </w:p>
    <w:p w14:paraId="76C88CDF" w14:textId="5EE7FC7F" w:rsidR="00164E31" w:rsidRDefault="00164E31" w:rsidP="006214B6">
      <w:pPr>
        <w:pStyle w:val="ListParagraph"/>
        <w:spacing w:after="120" w:line="300" w:lineRule="atLeast"/>
        <w:outlineLvl w:val="1"/>
        <w:rPr>
          <w:rFonts w:ascii="Arial" w:hAnsi="Arial" w:cs="Arial"/>
          <w:sz w:val="22"/>
          <w:szCs w:val="22"/>
        </w:rPr>
      </w:pPr>
    </w:p>
    <w:p w14:paraId="04CE7B9E" w14:textId="77777777" w:rsidR="00164E31" w:rsidRDefault="00164E31" w:rsidP="006214B6">
      <w:pPr>
        <w:pStyle w:val="ListParagraph"/>
        <w:spacing w:after="120" w:line="300" w:lineRule="atLeast"/>
        <w:outlineLvl w:val="1"/>
        <w:rPr>
          <w:rFonts w:ascii="Arial" w:hAnsi="Arial" w:cs="Arial"/>
          <w:sz w:val="22"/>
          <w:szCs w:val="22"/>
        </w:rPr>
      </w:pPr>
    </w:p>
    <w:p w14:paraId="225FAE01" w14:textId="77777777" w:rsidR="00CF6267" w:rsidRDefault="00CF6267" w:rsidP="006214B6">
      <w:pPr>
        <w:pStyle w:val="VLALetterText"/>
        <w:spacing w:after="0" w:line="240" w:lineRule="atLeast"/>
        <w:rPr>
          <w:sz w:val="18"/>
          <w:szCs w:val="18"/>
        </w:rPr>
      </w:pPr>
      <w:r>
        <w:rPr>
          <w:sz w:val="18"/>
          <w:szCs w:val="18"/>
        </w:rPr>
        <w:t>© 201</w:t>
      </w:r>
      <w:r w:rsidR="00105123">
        <w:rPr>
          <w:sz w:val="18"/>
          <w:szCs w:val="18"/>
        </w:rPr>
        <w:t>8</w:t>
      </w:r>
      <w:r>
        <w:rPr>
          <w:sz w:val="18"/>
          <w:szCs w:val="18"/>
        </w:rPr>
        <w:t xml:space="preserve"> Victoria Legal Aid. </w:t>
      </w:r>
    </w:p>
    <w:p w14:paraId="1A55FCEF" w14:textId="060F32B6" w:rsidR="00996877" w:rsidRDefault="00CF6267" w:rsidP="006214B6">
      <w:pPr>
        <w:pStyle w:val="VLALetterText"/>
        <w:spacing w:after="0" w:line="240" w:lineRule="atLeast"/>
        <w:rPr>
          <w:sz w:val="18"/>
          <w:szCs w:val="18"/>
        </w:rPr>
      </w:pPr>
      <w:r>
        <w:rPr>
          <w:b/>
          <w:sz w:val="18"/>
          <w:szCs w:val="18"/>
        </w:rPr>
        <w:t>Disclaimer.</w:t>
      </w:r>
      <w:r>
        <w:rPr>
          <w:sz w:val="18"/>
          <w:szCs w:val="18"/>
        </w:rPr>
        <w:t xml:space="preserve"> The material in this publication is intended as a general guide only.</w:t>
      </w:r>
    </w:p>
    <w:p w14:paraId="10191CB4" w14:textId="77777777" w:rsidR="00164E31" w:rsidRDefault="00164E31" w:rsidP="006214B6">
      <w:pPr>
        <w:pStyle w:val="VLALetterText"/>
        <w:spacing w:after="0" w:line="240" w:lineRule="atLeast"/>
      </w:pPr>
    </w:p>
    <w:sectPr w:rsidR="00164E31" w:rsidSect="009F6CA7">
      <w:headerReference w:type="even" r:id="rId49"/>
      <w:headerReference w:type="default" r:id="rId50"/>
      <w:footerReference w:type="even" r:id="rId51"/>
      <w:footerReference w:type="default" r:id="rId52"/>
      <w:headerReference w:type="first" r:id="rId53"/>
      <w:footerReference w:type="first" r:id="rId54"/>
      <w:pgSz w:w="11900" w:h="16840" w:code="9"/>
      <w:pgMar w:top="1276" w:right="907" w:bottom="709"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68E6" w14:textId="77777777" w:rsidR="00E23CB8" w:rsidRDefault="00E23CB8"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118EB40" w14:textId="77777777" w:rsidR="00E23CB8" w:rsidRDefault="00E23CB8"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C61E" w14:textId="77777777" w:rsidR="00D433C7" w:rsidRDefault="00D433C7"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BB5C63" w14:textId="77777777" w:rsidR="00D433C7" w:rsidRDefault="00D433C7" w:rsidP="008074B3">
    <w:pPr>
      <w:pStyle w:val="Footer"/>
      <w:ind w:right="360" w:firstLine="360"/>
    </w:pPr>
  </w:p>
  <w:p w14:paraId="17D44CF6" w14:textId="77777777" w:rsidR="00D433C7" w:rsidRDefault="00D433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AFC2" w14:textId="44E1F1CB" w:rsidR="00D433C7" w:rsidRDefault="00D433C7"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E05ED7">
      <w:rPr>
        <w:rStyle w:val="PageNumber"/>
        <w:noProof/>
      </w:rPr>
      <w:t>8</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7F23E48D" wp14:editId="1F03EBFD">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7ED547"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ClYi9QuAgAACg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9F1B" w14:textId="4499A689" w:rsidR="00D433C7" w:rsidRPr="008636E1" w:rsidRDefault="00D433C7"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9047F9">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3C8C1F12" wp14:editId="6690D76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07EA56"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J6uyKAuAgAACw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9997" w14:textId="77777777" w:rsidR="00E23CB8" w:rsidRDefault="00E23CB8"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7CE666A" w14:textId="77777777" w:rsidR="00E23CB8" w:rsidRDefault="00E23CB8"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682C" w14:textId="77777777" w:rsidR="00D433C7" w:rsidRDefault="00D433C7"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E0F45" w14:textId="77777777" w:rsidR="00D433C7" w:rsidRDefault="00D433C7" w:rsidP="00091AFC">
    <w:pPr>
      <w:pStyle w:val="Header"/>
      <w:ind w:right="360"/>
    </w:pPr>
  </w:p>
  <w:p w14:paraId="55FC6EC8" w14:textId="77777777" w:rsidR="00D433C7" w:rsidRDefault="00D433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18D" w14:textId="77777777" w:rsidR="00D433C7" w:rsidRPr="0075348F" w:rsidRDefault="00D433C7" w:rsidP="00D82005">
    <w:pPr>
      <w:tabs>
        <w:tab w:val="left" w:pos="6893"/>
      </w:tabs>
      <w:spacing w:after="80" w:line="240" w:lineRule="auto"/>
      <w:ind w:left="-330"/>
      <w:rPr>
        <w:rFonts w:cs="Arial"/>
        <w:color w:val="E38431"/>
        <w:sz w:val="18"/>
        <w:szCs w:val="18"/>
      </w:rPr>
    </w:pPr>
    <w:r w:rsidRPr="0075348F">
      <w:rPr>
        <w:rFonts w:cs="Arial"/>
        <w:color w:val="E38431"/>
        <w:sz w:val="18"/>
        <w:szCs w:val="18"/>
      </w:rPr>
      <w:t>Victoria Legal Aid</w:t>
    </w:r>
    <w:r w:rsidRPr="0075348F">
      <w:rPr>
        <w:rFonts w:cs="Arial"/>
        <w:color w:val="E38431"/>
        <w:sz w:val="18"/>
        <w:szCs w:val="18"/>
      </w:rPr>
      <w:tab/>
    </w:r>
  </w:p>
  <w:p w14:paraId="3A078F5F" w14:textId="2D4C2852" w:rsidR="00D433C7" w:rsidRPr="00EF7C5C" w:rsidRDefault="0034559E" w:rsidP="00EF7C5C">
    <w:pPr>
      <w:spacing w:line="240" w:lineRule="auto"/>
      <w:ind w:left="-330"/>
      <w:rPr>
        <w:rFonts w:ascii="Arial Bold" w:hAnsi="Arial Bold" w:cs="Arial"/>
        <w:color w:val="B1005D"/>
      </w:rPr>
    </w:pPr>
    <w:r>
      <w:rPr>
        <w:rFonts w:ascii="Arial Bold" w:hAnsi="Arial Bold" w:cs="Arial"/>
        <w:b/>
        <w:color w:val="E38431"/>
        <w:sz w:val="18"/>
        <w:szCs w:val="18"/>
      </w:rPr>
      <w:t>Advising on d</w:t>
    </w:r>
    <w:r w:rsidR="00D433C7">
      <w:rPr>
        <w:rFonts w:ascii="Arial Bold" w:hAnsi="Arial Bold" w:cs="Arial"/>
        <w:b/>
        <w:color w:val="E38431"/>
        <w:sz w:val="18"/>
        <w:szCs w:val="18"/>
      </w:rPr>
      <w:t>ebts owed under the Status Resolution and Support Services Program</w:t>
    </w:r>
    <w:r w:rsidR="00D433C7">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1847DFA3" wp14:editId="185B3C45">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C111D"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" strokecolor="#e38431"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1638" w14:textId="77777777" w:rsidR="00D433C7" w:rsidRPr="00833658" w:rsidRDefault="00D433C7"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4384" behindDoc="1" locked="0" layoutInCell="1" allowOverlap="1" wp14:anchorId="7480F8A3" wp14:editId="12CF7A1B">
          <wp:simplePos x="0" y="0"/>
          <wp:positionH relativeFrom="column">
            <wp:posOffset>-385445</wp:posOffset>
          </wp:positionH>
          <wp:positionV relativeFrom="paragraph">
            <wp:posOffset>-1905</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1D824A7" w14:textId="35251FED" w:rsidR="00D433C7" w:rsidRPr="00D82005" w:rsidRDefault="0034559E" w:rsidP="00D82005">
    <w:pPr>
      <w:pStyle w:val="VLAPublicationdate"/>
      <w:spacing w:before="240" w:after="1200"/>
    </w:pPr>
    <w:r>
      <w:t>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08B74CE"/>
    <w:multiLevelType w:val="hybridMultilevel"/>
    <w:tmpl w:val="6FC2F5E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03F326F6"/>
    <w:multiLevelType w:val="multilevel"/>
    <w:tmpl w:val="C5F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BC3E7D"/>
    <w:multiLevelType w:val="hybridMultilevel"/>
    <w:tmpl w:val="E3A6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5A94968"/>
    <w:multiLevelType w:val="hybridMultilevel"/>
    <w:tmpl w:val="D840A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2F7BEF"/>
    <w:multiLevelType w:val="hybridMultilevel"/>
    <w:tmpl w:val="64268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796899"/>
    <w:multiLevelType w:val="hybridMultilevel"/>
    <w:tmpl w:val="72546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9733E3"/>
    <w:multiLevelType w:val="hybridMultilevel"/>
    <w:tmpl w:val="1C2E5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E21235"/>
    <w:multiLevelType w:val="hybridMultilevel"/>
    <w:tmpl w:val="E4681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1A0EA7"/>
    <w:multiLevelType w:val="hybridMultilevel"/>
    <w:tmpl w:val="4308F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B51784"/>
    <w:multiLevelType w:val="hybridMultilevel"/>
    <w:tmpl w:val="CB84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10555E"/>
    <w:multiLevelType w:val="hybridMultilevel"/>
    <w:tmpl w:val="84FC2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E073A43"/>
    <w:multiLevelType w:val="hybridMultilevel"/>
    <w:tmpl w:val="1AC65CD2"/>
    <w:lvl w:ilvl="0" w:tplc="500C57D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943524"/>
    <w:multiLevelType w:val="hybridMultilevel"/>
    <w:tmpl w:val="BF8611E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B32FD5"/>
    <w:multiLevelType w:val="hybridMultilevel"/>
    <w:tmpl w:val="EACE76C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37160BF3"/>
    <w:multiLevelType w:val="hybridMultilevel"/>
    <w:tmpl w:val="1DD0F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500D81"/>
    <w:multiLevelType w:val="hybridMultilevel"/>
    <w:tmpl w:val="6094872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3" w15:restartNumberingAfterBreak="0">
    <w:nsid w:val="40925F0B"/>
    <w:multiLevelType w:val="hybridMultilevel"/>
    <w:tmpl w:val="01BCD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A38FB"/>
    <w:multiLevelType w:val="hybridMultilevel"/>
    <w:tmpl w:val="B934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7" w15:restartNumberingAfterBreak="0">
    <w:nsid w:val="52362F3B"/>
    <w:multiLevelType w:val="hybridMultilevel"/>
    <w:tmpl w:val="6C0A2C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484181C"/>
    <w:multiLevelType w:val="hybridMultilevel"/>
    <w:tmpl w:val="3B3A6D74"/>
    <w:lvl w:ilvl="0" w:tplc="F18E57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0" w15:restartNumberingAfterBreak="0">
    <w:nsid w:val="564F598A"/>
    <w:multiLevelType w:val="hybridMultilevel"/>
    <w:tmpl w:val="57AAA432"/>
    <w:lvl w:ilvl="0" w:tplc="0C090003">
      <w:start w:val="1"/>
      <w:numFmt w:val="bullet"/>
      <w:lvlText w:val="o"/>
      <w:lvlJc w:val="left"/>
      <w:pPr>
        <w:ind w:left="1443" w:hanging="360"/>
      </w:pPr>
      <w:rPr>
        <w:rFonts w:ascii="Courier New" w:hAnsi="Courier New" w:cs="Courier New"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31" w15:restartNumberingAfterBreak="0">
    <w:nsid w:val="59E0273C"/>
    <w:multiLevelType w:val="hybridMultilevel"/>
    <w:tmpl w:val="E1783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F42FDB"/>
    <w:multiLevelType w:val="hybridMultilevel"/>
    <w:tmpl w:val="24CE7D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F17519"/>
    <w:multiLevelType w:val="hybridMultilevel"/>
    <w:tmpl w:val="0C7428A8"/>
    <w:lvl w:ilvl="0" w:tplc="0C090003">
      <w:start w:val="1"/>
      <w:numFmt w:val="bullet"/>
      <w:lvlText w:val="o"/>
      <w:lvlJc w:val="left"/>
      <w:pPr>
        <w:ind w:left="1080" w:hanging="360"/>
      </w:pPr>
      <w:rPr>
        <w:rFonts w:ascii="Courier New" w:hAnsi="Courier New" w:cs="Courier New" w:hint="default"/>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4" w15:restartNumberingAfterBreak="0">
    <w:nsid w:val="6685456A"/>
    <w:multiLevelType w:val="hybridMultilevel"/>
    <w:tmpl w:val="B82869C0"/>
    <w:lvl w:ilvl="0" w:tplc="0C090001">
      <w:start w:val="1"/>
      <w:numFmt w:val="bullet"/>
      <w:lvlText w:val=""/>
      <w:lvlJc w:val="left"/>
      <w:pPr>
        <w:ind w:left="720" w:hanging="360"/>
      </w:pPr>
      <w:rPr>
        <w:rFonts w:ascii="Symbol" w:hAnsi="Symbol"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52423B"/>
    <w:multiLevelType w:val="hybridMultilevel"/>
    <w:tmpl w:val="44107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3D381B"/>
    <w:multiLevelType w:val="multilevel"/>
    <w:tmpl w:val="4758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7C32AE"/>
    <w:multiLevelType w:val="hybridMultilevel"/>
    <w:tmpl w:val="696E1EEC"/>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38" w15:restartNumberingAfterBreak="0">
    <w:nsid w:val="6F8350C0"/>
    <w:multiLevelType w:val="hybridMultilevel"/>
    <w:tmpl w:val="8E001A24"/>
    <w:lvl w:ilvl="0" w:tplc="1020FD16">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BD49A3"/>
    <w:multiLevelType w:val="hybridMultilevel"/>
    <w:tmpl w:val="5BEE3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9"/>
  </w:num>
  <w:num w:numId="4">
    <w:abstractNumId w:val="26"/>
  </w:num>
  <w:num w:numId="5">
    <w:abstractNumId w:val="5"/>
  </w:num>
  <w:num w:numId="6">
    <w:abstractNumId w:val="3"/>
  </w:num>
  <w:num w:numId="7">
    <w:abstractNumId w:val="2"/>
  </w:num>
  <w:num w:numId="8">
    <w:abstractNumId w:val="1"/>
  </w:num>
  <w:num w:numId="9">
    <w:abstractNumId w:val="0"/>
  </w:num>
  <w:num w:numId="10">
    <w:abstractNumId w:val="4"/>
  </w:num>
  <w:num w:numId="11">
    <w:abstractNumId w:val="38"/>
  </w:num>
  <w:num w:numId="12">
    <w:abstractNumId w:val="27"/>
  </w:num>
  <w:num w:numId="13">
    <w:abstractNumId w:val="22"/>
  </w:num>
  <w:num w:numId="14">
    <w:abstractNumId w:val="19"/>
  </w:num>
  <w:num w:numId="15">
    <w:abstractNumId w:val="14"/>
  </w:num>
  <w:num w:numId="16">
    <w:abstractNumId w:val="16"/>
  </w:num>
  <w:num w:numId="17">
    <w:abstractNumId w:val="6"/>
  </w:num>
  <w:num w:numId="18">
    <w:abstractNumId w:val="33"/>
  </w:num>
  <w:num w:numId="19">
    <w:abstractNumId w:val="37"/>
  </w:num>
  <w:num w:numId="20">
    <w:abstractNumId w:val="34"/>
  </w:num>
  <w:num w:numId="21">
    <w:abstractNumId w:val="32"/>
  </w:num>
  <w:num w:numId="22">
    <w:abstractNumId w:val="31"/>
  </w:num>
  <w:num w:numId="23">
    <w:abstractNumId w:val="17"/>
  </w:num>
  <w:num w:numId="24">
    <w:abstractNumId w:val="10"/>
  </w:num>
  <w:num w:numId="25">
    <w:abstractNumId w:val="35"/>
  </w:num>
  <w:num w:numId="26">
    <w:abstractNumId w:val="8"/>
  </w:num>
  <w:num w:numId="27">
    <w:abstractNumId w:val="11"/>
  </w:num>
  <w:num w:numId="28">
    <w:abstractNumId w:val="30"/>
  </w:num>
  <w:num w:numId="29">
    <w:abstractNumId w:val="21"/>
  </w:num>
  <w:num w:numId="30">
    <w:abstractNumId w:val="7"/>
  </w:num>
  <w:num w:numId="31">
    <w:abstractNumId w:val="36"/>
  </w:num>
  <w:num w:numId="32">
    <w:abstractNumId w:val="24"/>
  </w:num>
  <w:num w:numId="33">
    <w:abstractNumId w:val="23"/>
  </w:num>
  <w:num w:numId="34">
    <w:abstractNumId w:val="9"/>
  </w:num>
  <w:num w:numId="35">
    <w:abstractNumId w:val="39"/>
  </w:num>
  <w:num w:numId="36">
    <w:abstractNumId w:val="15"/>
  </w:num>
  <w:num w:numId="37">
    <w:abstractNumId w:val="12"/>
  </w:num>
  <w:num w:numId="38">
    <w:abstractNumId w:val="18"/>
  </w:num>
  <w:num w:numId="39">
    <w:abstractNumId w:val="28"/>
  </w:num>
  <w:num w:numId="4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035FA3"/>
    <w:rsid w:val="00004B67"/>
    <w:rsid w:val="000078CE"/>
    <w:rsid w:val="00032B43"/>
    <w:rsid w:val="00033B3C"/>
    <w:rsid w:val="00035FA3"/>
    <w:rsid w:val="000360EC"/>
    <w:rsid w:val="00040F0B"/>
    <w:rsid w:val="00057FDC"/>
    <w:rsid w:val="00065903"/>
    <w:rsid w:val="00070871"/>
    <w:rsid w:val="000759A6"/>
    <w:rsid w:val="00091432"/>
    <w:rsid w:val="00091AFC"/>
    <w:rsid w:val="00093EB1"/>
    <w:rsid w:val="00094FE1"/>
    <w:rsid w:val="000A1C94"/>
    <w:rsid w:val="000B0EE3"/>
    <w:rsid w:val="000B1A1B"/>
    <w:rsid w:val="000B1A68"/>
    <w:rsid w:val="000B6DF8"/>
    <w:rsid w:val="000C2B97"/>
    <w:rsid w:val="000C6955"/>
    <w:rsid w:val="000D4C34"/>
    <w:rsid w:val="000E1BEB"/>
    <w:rsid w:val="000E4421"/>
    <w:rsid w:val="000E6E98"/>
    <w:rsid w:val="000E7E52"/>
    <w:rsid w:val="000F3643"/>
    <w:rsid w:val="0010410B"/>
    <w:rsid w:val="00104F9B"/>
    <w:rsid w:val="00105123"/>
    <w:rsid w:val="00135879"/>
    <w:rsid w:val="00151B7E"/>
    <w:rsid w:val="0015359B"/>
    <w:rsid w:val="00160C7E"/>
    <w:rsid w:val="00161317"/>
    <w:rsid w:val="00164E31"/>
    <w:rsid w:val="001718CF"/>
    <w:rsid w:val="00174B60"/>
    <w:rsid w:val="00181303"/>
    <w:rsid w:val="00182DD8"/>
    <w:rsid w:val="00183CBF"/>
    <w:rsid w:val="001A2999"/>
    <w:rsid w:val="001B496F"/>
    <w:rsid w:val="001B5824"/>
    <w:rsid w:val="001C3EB7"/>
    <w:rsid w:val="001C67FE"/>
    <w:rsid w:val="001E7107"/>
    <w:rsid w:val="001F353E"/>
    <w:rsid w:val="002073D4"/>
    <w:rsid w:val="0021722B"/>
    <w:rsid w:val="00222F17"/>
    <w:rsid w:val="00230A3A"/>
    <w:rsid w:val="00235CC6"/>
    <w:rsid w:val="002368AE"/>
    <w:rsid w:val="00243DB4"/>
    <w:rsid w:val="0026265A"/>
    <w:rsid w:val="002638DE"/>
    <w:rsid w:val="002820C8"/>
    <w:rsid w:val="002830D9"/>
    <w:rsid w:val="00287253"/>
    <w:rsid w:val="002B73A4"/>
    <w:rsid w:val="002C26F3"/>
    <w:rsid w:val="002C7734"/>
    <w:rsid w:val="002D331E"/>
    <w:rsid w:val="002D7D81"/>
    <w:rsid w:val="002E12A6"/>
    <w:rsid w:val="002F4534"/>
    <w:rsid w:val="002F7860"/>
    <w:rsid w:val="0030557C"/>
    <w:rsid w:val="00306C10"/>
    <w:rsid w:val="00310DD1"/>
    <w:rsid w:val="00311FEB"/>
    <w:rsid w:val="00315C03"/>
    <w:rsid w:val="0031612C"/>
    <w:rsid w:val="003224F8"/>
    <w:rsid w:val="00327414"/>
    <w:rsid w:val="00330B1C"/>
    <w:rsid w:val="003315F4"/>
    <w:rsid w:val="0033199F"/>
    <w:rsid w:val="00335058"/>
    <w:rsid w:val="0034559E"/>
    <w:rsid w:val="00352832"/>
    <w:rsid w:val="00360994"/>
    <w:rsid w:val="003655D7"/>
    <w:rsid w:val="0037081E"/>
    <w:rsid w:val="0037280C"/>
    <w:rsid w:val="00383D66"/>
    <w:rsid w:val="003A415F"/>
    <w:rsid w:val="003C49FD"/>
    <w:rsid w:val="003C7870"/>
    <w:rsid w:val="00402557"/>
    <w:rsid w:val="004028B1"/>
    <w:rsid w:val="00407A65"/>
    <w:rsid w:val="00410102"/>
    <w:rsid w:val="004131D7"/>
    <w:rsid w:val="004158B6"/>
    <w:rsid w:val="00427C16"/>
    <w:rsid w:val="00430423"/>
    <w:rsid w:val="004421BD"/>
    <w:rsid w:val="00443649"/>
    <w:rsid w:val="004707EF"/>
    <w:rsid w:val="00472D39"/>
    <w:rsid w:val="00472EC2"/>
    <w:rsid w:val="00476435"/>
    <w:rsid w:val="00491F47"/>
    <w:rsid w:val="004C08EE"/>
    <w:rsid w:val="004C75B1"/>
    <w:rsid w:val="004D0817"/>
    <w:rsid w:val="004D7100"/>
    <w:rsid w:val="004E49B8"/>
    <w:rsid w:val="004E4D36"/>
    <w:rsid w:val="004F3957"/>
    <w:rsid w:val="004F4EEF"/>
    <w:rsid w:val="00504F13"/>
    <w:rsid w:val="00507376"/>
    <w:rsid w:val="00511DA7"/>
    <w:rsid w:val="00516DC7"/>
    <w:rsid w:val="00524635"/>
    <w:rsid w:val="0053040E"/>
    <w:rsid w:val="005317C2"/>
    <w:rsid w:val="00541C03"/>
    <w:rsid w:val="005420B3"/>
    <w:rsid w:val="00546C0D"/>
    <w:rsid w:val="00550D9F"/>
    <w:rsid w:val="00551AEF"/>
    <w:rsid w:val="00560A22"/>
    <w:rsid w:val="0058258A"/>
    <w:rsid w:val="00585D1C"/>
    <w:rsid w:val="00593392"/>
    <w:rsid w:val="005A09BA"/>
    <w:rsid w:val="005B1640"/>
    <w:rsid w:val="005B279D"/>
    <w:rsid w:val="005B3D02"/>
    <w:rsid w:val="005C1DFD"/>
    <w:rsid w:val="005C3BF4"/>
    <w:rsid w:val="005C57F8"/>
    <w:rsid w:val="005D19C7"/>
    <w:rsid w:val="005D4A19"/>
    <w:rsid w:val="005D5C9C"/>
    <w:rsid w:val="005E4FFE"/>
    <w:rsid w:val="005E5636"/>
    <w:rsid w:val="005F3BA9"/>
    <w:rsid w:val="00600B7F"/>
    <w:rsid w:val="00601920"/>
    <w:rsid w:val="006028BE"/>
    <w:rsid w:val="006048FA"/>
    <w:rsid w:val="006100AA"/>
    <w:rsid w:val="00613172"/>
    <w:rsid w:val="006137CC"/>
    <w:rsid w:val="006214B6"/>
    <w:rsid w:val="00640D25"/>
    <w:rsid w:val="00654A8B"/>
    <w:rsid w:val="0066019E"/>
    <w:rsid w:val="00667D8C"/>
    <w:rsid w:val="00673F50"/>
    <w:rsid w:val="00675F66"/>
    <w:rsid w:val="006764E3"/>
    <w:rsid w:val="00680746"/>
    <w:rsid w:val="00681A11"/>
    <w:rsid w:val="00682E2A"/>
    <w:rsid w:val="006A00A7"/>
    <w:rsid w:val="006A6FC6"/>
    <w:rsid w:val="006B35B8"/>
    <w:rsid w:val="006B3F5E"/>
    <w:rsid w:val="006B612D"/>
    <w:rsid w:val="006B6E7E"/>
    <w:rsid w:val="006B6E8B"/>
    <w:rsid w:val="006B793A"/>
    <w:rsid w:val="006C46A5"/>
    <w:rsid w:val="006E03DB"/>
    <w:rsid w:val="006E660B"/>
    <w:rsid w:val="006F181A"/>
    <w:rsid w:val="006F2D6F"/>
    <w:rsid w:val="006F44F8"/>
    <w:rsid w:val="0070576F"/>
    <w:rsid w:val="00710ABC"/>
    <w:rsid w:val="00714549"/>
    <w:rsid w:val="00721BC5"/>
    <w:rsid w:val="00724661"/>
    <w:rsid w:val="00725FEE"/>
    <w:rsid w:val="00730271"/>
    <w:rsid w:val="00745229"/>
    <w:rsid w:val="0075348F"/>
    <w:rsid w:val="00760317"/>
    <w:rsid w:val="00764972"/>
    <w:rsid w:val="0076687A"/>
    <w:rsid w:val="0077184E"/>
    <w:rsid w:val="00781FFA"/>
    <w:rsid w:val="00785AC5"/>
    <w:rsid w:val="0078739B"/>
    <w:rsid w:val="00790E1B"/>
    <w:rsid w:val="00794C0D"/>
    <w:rsid w:val="007A4C14"/>
    <w:rsid w:val="007A6419"/>
    <w:rsid w:val="007B0612"/>
    <w:rsid w:val="007B6643"/>
    <w:rsid w:val="007C5E71"/>
    <w:rsid w:val="007C6C9A"/>
    <w:rsid w:val="007D5BA7"/>
    <w:rsid w:val="007E1235"/>
    <w:rsid w:val="007F7104"/>
    <w:rsid w:val="00802BDB"/>
    <w:rsid w:val="008074B3"/>
    <w:rsid w:val="0081407F"/>
    <w:rsid w:val="00820986"/>
    <w:rsid w:val="00821181"/>
    <w:rsid w:val="0082208F"/>
    <w:rsid w:val="0082595B"/>
    <w:rsid w:val="008259A3"/>
    <w:rsid w:val="00830450"/>
    <w:rsid w:val="0083153E"/>
    <w:rsid w:val="00833658"/>
    <w:rsid w:val="0084185B"/>
    <w:rsid w:val="00841F74"/>
    <w:rsid w:val="008448EE"/>
    <w:rsid w:val="0084716D"/>
    <w:rsid w:val="00847377"/>
    <w:rsid w:val="0085181B"/>
    <w:rsid w:val="008545F3"/>
    <w:rsid w:val="00856DA8"/>
    <w:rsid w:val="008636E1"/>
    <w:rsid w:val="00863D2A"/>
    <w:rsid w:val="00863D3E"/>
    <w:rsid w:val="00874941"/>
    <w:rsid w:val="00891688"/>
    <w:rsid w:val="008958CB"/>
    <w:rsid w:val="00896E60"/>
    <w:rsid w:val="00897C55"/>
    <w:rsid w:val="008A1E5F"/>
    <w:rsid w:val="008B2419"/>
    <w:rsid w:val="008C388A"/>
    <w:rsid w:val="008C78DA"/>
    <w:rsid w:val="008D5099"/>
    <w:rsid w:val="008E527C"/>
    <w:rsid w:val="008F1DD0"/>
    <w:rsid w:val="008F370A"/>
    <w:rsid w:val="008F4DC6"/>
    <w:rsid w:val="008F694E"/>
    <w:rsid w:val="00903701"/>
    <w:rsid w:val="009047F9"/>
    <w:rsid w:val="009125AE"/>
    <w:rsid w:val="00920FD8"/>
    <w:rsid w:val="00923E00"/>
    <w:rsid w:val="009314DA"/>
    <w:rsid w:val="0093390F"/>
    <w:rsid w:val="009351C5"/>
    <w:rsid w:val="009373B8"/>
    <w:rsid w:val="00940793"/>
    <w:rsid w:val="00945A4A"/>
    <w:rsid w:val="00950E8C"/>
    <w:rsid w:val="009631A9"/>
    <w:rsid w:val="00981217"/>
    <w:rsid w:val="0099270D"/>
    <w:rsid w:val="00995353"/>
    <w:rsid w:val="00996877"/>
    <w:rsid w:val="009A033D"/>
    <w:rsid w:val="009A4E6F"/>
    <w:rsid w:val="009A5199"/>
    <w:rsid w:val="009A74F1"/>
    <w:rsid w:val="009B0D09"/>
    <w:rsid w:val="009B1B6F"/>
    <w:rsid w:val="009B59BF"/>
    <w:rsid w:val="009C06FD"/>
    <w:rsid w:val="009D539D"/>
    <w:rsid w:val="009D55E6"/>
    <w:rsid w:val="009D710E"/>
    <w:rsid w:val="009E1A3D"/>
    <w:rsid w:val="009E1AC3"/>
    <w:rsid w:val="009E74C0"/>
    <w:rsid w:val="009F0AA0"/>
    <w:rsid w:val="009F6CA7"/>
    <w:rsid w:val="00A04CF3"/>
    <w:rsid w:val="00A0643A"/>
    <w:rsid w:val="00A07A77"/>
    <w:rsid w:val="00A11120"/>
    <w:rsid w:val="00A3439D"/>
    <w:rsid w:val="00A3677E"/>
    <w:rsid w:val="00A4395A"/>
    <w:rsid w:val="00A52F29"/>
    <w:rsid w:val="00A6539E"/>
    <w:rsid w:val="00A75020"/>
    <w:rsid w:val="00A918E6"/>
    <w:rsid w:val="00A93509"/>
    <w:rsid w:val="00AA4246"/>
    <w:rsid w:val="00AA5E76"/>
    <w:rsid w:val="00AB5376"/>
    <w:rsid w:val="00AC3D95"/>
    <w:rsid w:val="00AD392B"/>
    <w:rsid w:val="00AD601E"/>
    <w:rsid w:val="00AD77AA"/>
    <w:rsid w:val="00AF4677"/>
    <w:rsid w:val="00B01D2A"/>
    <w:rsid w:val="00B044A6"/>
    <w:rsid w:val="00B05887"/>
    <w:rsid w:val="00B07C0F"/>
    <w:rsid w:val="00B20F2C"/>
    <w:rsid w:val="00B23313"/>
    <w:rsid w:val="00B64BAB"/>
    <w:rsid w:val="00B66384"/>
    <w:rsid w:val="00B667B4"/>
    <w:rsid w:val="00B72C19"/>
    <w:rsid w:val="00B761DE"/>
    <w:rsid w:val="00B85795"/>
    <w:rsid w:val="00B927BD"/>
    <w:rsid w:val="00BB122F"/>
    <w:rsid w:val="00BB6758"/>
    <w:rsid w:val="00BC5625"/>
    <w:rsid w:val="00BC6269"/>
    <w:rsid w:val="00BD3873"/>
    <w:rsid w:val="00BE3448"/>
    <w:rsid w:val="00BE3498"/>
    <w:rsid w:val="00BE36EB"/>
    <w:rsid w:val="00BE428A"/>
    <w:rsid w:val="00BE7FA8"/>
    <w:rsid w:val="00C04031"/>
    <w:rsid w:val="00C07D98"/>
    <w:rsid w:val="00C163FC"/>
    <w:rsid w:val="00C16B80"/>
    <w:rsid w:val="00C33AEF"/>
    <w:rsid w:val="00C34414"/>
    <w:rsid w:val="00C415B1"/>
    <w:rsid w:val="00C47D3B"/>
    <w:rsid w:val="00C56B54"/>
    <w:rsid w:val="00C61CB5"/>
    <w:rsid w:val="00C64A61"/>
    <w:rsid w:val="00C66711"/>
    <w:rsid w:val="00C67986"/>
    <w:rsid w:val="00C67B8E"/>
    <w:rsid w:val="00C7083C"/>
    <w:rsid w:val="00C81372"/>
    <w:rsid w:val="00C84D28"/>
    <w:rsid w:val="00CA1702"/>
    <w:rsid w:val="00CA3EAC"/>
    <w:rsid w:val="00CA5624"/>
    <w:rsid w:val="00CB48F9"/>
    <w:rsid w:val="00CB555C"/>
    <w:rsid w:val="00CC0626"/>
    <w:rsid w:val="00CC216F"/>
    <w:rsid w:val="00CE3721"/>
    <w:rsid w:val="00CE49C4"/>
    <w:rsid w:val="00CE7D11"/>
    <w:rsid w:val="00CF2D05"/>
    <w:rsid w:val="00CF6267"/>
    <w:rsid w:val="00D22346"/>
    <w:rsid w:val="00D23566"/>
    <w:rsid w:val="00D30B8E"/>
    <w:rsid w:val="00D314A8"/>
    <w:rsid w:val="00D34FF5"/>
    <w:rsid w:val="00D36D39"/>
    <w:rsid w:val="00D433C7"/>
    <w:rsid w:val="00D52846"/>
    <w:rsid w:val="00D53118"/>
    <w:rsid w:val="00D5535B"/>
    <w:rsid w:val="00D578D7"/>
    <w:rsid w:val="00D66168"/>
    <w:rsid w:val="00D734FA"/>
    <w:rsid w:val="00D75C29"/>
    <w:rsid w:val="00D75FA9"/>
    <w:rsid w:val="00D76703"/>
    <w:rsid w:val="00D82005"/>
    <w:rsid w:val="00D84F64"/>
    <w:rsid w:val="00D907BB"/>
    <w:rsid w:val="00DA2DB1"/>
    <w:rsid w:val="00DB07C5"/>
    <w:rsid w:val="00DB1C0C"/>
    <w:rsid w:val="00DB5872"/>
    <w:rsid w:val="00DB5CB2"/>
    <w:rsid w:val="00DC01DC"/>
    <w:rsid w:val="00DC1611"/>
    <w:rsid w:val="00DC7CA7"/>
    <w:rsid w:val="00DD02D6"/>
    <w:rsid w:val="00DD5EE1"/>
    <w:rsid w:val="00DE037E"/>
    <w:rsid w:val="00DE3C33"/>
    <w:rsid w:val="00DE4025"/>
    <w:rsid w:val="00DF671A"/>
    <w:rsid w:val="00E05ED7"/>
    <w:rsid w:val="00E2109D"/>
    <w:rsid w:val="00E23CB8"/>
    <w:rsid w:val="00E240F2"/>
    <w:rsid w:val="00E277DE"/>
    <w:rsid w:val="00E306EF"/>
    <w:rsid w:val="00E45F6E"/>
    <w:rsid w:val="00E47907"/>
    <w:rsid w:val="00E7736D"/>
    <w:rsid w:val="00E81DC2"/>
    <w:rsid w:val="00E8562F"/>
    <w:rsid w:val="00E865F8"/>
    <w:rsid w:val="00E92D5D"/>
    <w:rsid w:val="00EB6ADF"/>
    <w:rsid w:val="00EC7736"/>
    <w:rsid w:val="00EE453A"/>
    <w:rsid w:val="00EE512A"/>
    <w:rsid w:val="00EF0F69"/>
    <w:rsid w:val="00EF4FC5"/>
    <w:rsid w:val="00EF7C5C"/>
    <w:rsid w:val="00F0005B"/>
    <w:rsid w:val="00F13466"/>
    <w:rsid w:val="00F14EC8"/>
    <w:rsid w:val="00F47AEA"/>
    <w:rsid w:val="00F5334F"/>
    <w:rsid w:val="00F56A90"/>
    <w:rsid w:val="00F63972"/>
    <w:rsid w:val="00F64E35"/>
    <w:rsid w:val="00F77E0F"/>
    <w:rsid w:val="00F804C3"/>
    <w:rsid w:val="00F81D70"/>
    <w:rsid w:val="00F825B6"/>
    <w:rsid w:val="00F83361"/>
    <w:rsid w:val="00F905E4"/>
    <w:rsid w:val="00F91E96"/>
    <w:rsid w:val="00FA03E4"/>
    <w:rsid w:val="00FB3760"/>
    <w:rsid w:val="00FB4F50"/>
    <w:rsid w:val="00FB5E0A"/>
    <w:rsid w:val="00FC142D"/>
    <w:rsid w:val="00FC2F79"/>
    <w:rsid w:val="00FD6C80"/>
    <w:rsid w:val="00FE6C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6F3F55"/>
  <w15:docId w15:val="{9DE28B05-972C-4E0F-AD2F-ACBBC5F4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75348F"/>
    <w:pPr>
      <w:keepNext/>
      <w:spacing w:before="240" w:after="120" w:line="300" w:lineRule="atLeast"/>
      <w:outlineLvl w:val="0"/>
    </w:pPr>
    <w:rPr>
      <w:rFonts w:ascii="Arial" w:eastAsia="Times New Roman" w:hAnsi="Arial" w:cs="Arial"/>
      <w:b/>
      <w:bCs/>
      <w:color w:val="E38431"/>
      <w:kern w:val="32"/>
      <w:sz w:val="32"/>
      <w:szCs w:val="32"/>
      <w:lang w:eastAsia="en-AU"/>
    </w:rPr>
  </w:style>
  <w:style w:type="paragraph" w:styleId="Heading2">
    <w:name w:val="heading 2"/>
    <w:next w:val="Normal"/>
    <w:link w:val="Heading2Char"/>
    <w:qFormat/>
    <w:rsid w:val="0075348F"/>
    <w:pPr>
      <w:keepNext/>
      <w:spacing w:before="240" w:after="120" w:line="300" w:lineRule="atLeast"/>
      <w:outlineLvl w:val="1"/>
    </w:pPr>
    <w:rPr>
      <w:rFonts w:ascii="Arial" w:eastAsia="Times New Roman" w:hAnsi="Arial" w:cs="Arial"/>
      <w:b/>
      <w:bCs/>
      <w:iCs/>
      <w:color w:val="E38431"/>
      <w:sz w:val="28"/>
      <w:szCs w:val="28"/>
      <w:lang w:eastAsia="en-AU"/>
    </w:rPr>
  </w:style>
  <w:style w:type="paragraph" w:styleId="Heading3">
    <w:name w:val="heading 3"/>
    <w:next w:val="Normal"/>
    <w:link w:val="Heading3Char"/>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75348F"/>
    <w:pPr>
      <w:pBdr>
        <w:bottom w:val="single" w:sz="4" w:space="1" w:color="E3843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uiPriority w:val="99"/>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75348F"/>
    <w:pPr>
      <w:spacing w:before="240" w:after="240" w:line="300" w:lineRule="atLeast"/>
    </w:pPr>
    <w:rPr>
      <w:rFonts w:ascii="Arial" w:eastAsia="Times New Roman" w:hAnsi="Arial" w:cs="Arial"/>
      <w:b/>
      <w:bCs/>
      <w:color w:val="E38431"/>
      <w:kern w:val="32"/>
      <w:sz w:val="28"/>
      <w:szCs w:val="26"/>
      <w:lang w:eastAsia="en-AU"/>
    </w:rPr>
  </w:style>
  <w:style w:type="paragraph" w:customStyle="1" w:styleId="VLAi">
    <w:name w:val="VLA i."/>
    <w:aliases w:val="ii.,iii."/>
    <w:rsid w:val="00DB07C5"/>
    <w:pPr>
      <w:numPr>
        <w:ilvl w:val="2"/>
        <w:numId w:val="4"/>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4"/>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uiPriority w:val="22"/>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uiPriority w:val="99"/>
    <w:qForma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75348F"/>
    <w:pPr>
      <w:spacing w:before="160" w:after="40" w:line="300" w:lineRule="atLeast"/>
    </w:pPr>
    <w:rPr>
      <w:rFonts w:ascii="Arial" w:eastAsia="Times New Roman" w:hAnsi="Arial" w:cs="Arial"/>
      <w:b/>
      <w:bCs/>
      <w:iCs/>
      <w:color w:val="E3843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75348F"/>
    <w:pPr>
      <w:numPr>
        <w:numId w:val="1"/>
      </w:numPr>
      <w:spacing w:before="240" w:after="240" w:line="280" w:lineRule="exact"/>
    </w:pPr>
    <w:rPr>
      <w:rFonts w:ascii="Arial" w:eastAsia="Times New Roman" w:hAnsi="Arial" w:cs="Arial"/>
      <w:b/>
      <w:bCs/>
      <w:color w:val="E38431"/>
      <w:kern w:val="32"/>
      <w:sz w:val="28"/>
      <w:szCs w:val="32"/>
      <w:lang w:eastAsia="en-AU"/>
    </w:rPr>
  </w:style>
  <w:style w:type="paragraph" w:customStyle="1" w:styleId="VLAdivision">
    <w:name w:val="VLA division"/>
    <w:basedOn w:val="Normal"/>
    <w:next w:val="VLAauthor"/>
    <w:rsid w:val="0075348F"/>
    <w:pPr>
      <w:spacing w:before="60" w:after="240"/>
    </w:pPr>
    <w:rPr>
      <w:b/>
      <w:color w:val="E38431"/>
      <w:sz w:val="28"/>
      <w:szCs w:val="28"/>
      <w:lang w:eastAsia="en-AU"/>
    </w:rPr>
  </w:style>
  <w:style w:type="paragraph" w:customStyle="1" w:styleId="VLAauthor">
    <w:name w:val="VLA author"/>
    <w:basedOn w:val="Normal"/>
    <w:next w:val="VLAdivision"/>
    <w:rsid w:val="0075348F"/>
    <w:pPr>
      <w:spacing w:before="240" w:after="60"/>
    </w:pPr>
    <w:rPr>
      <w:b/>
      <w:color w:val="E38431"/>
      <w:sz w:val="28"/>
      <w:szCs w:val="28"/>
      <w:lang w:eastAsia="en-AU"/>
    </w:rPr>
  </w:style>
  <w:style w:type="paragraph" w:customStyle="1" w:styleId="Contents">
    <w:name w:val="Contents"/>
    <w:basedOn w:val="VLAdivision"/>
    <w:next w:val="Normal"/>
    <w:rsid w:val="0075348F"/>
  </w:style>
  <w:style w:type="paragraph" w:customStyle="1" w:styleId="Filename">
    <w:name w:val="Filename"/>
    <w:basedOn w:val="Normal"/>
    <w:rsid w:val="0075348F"/>
    <w:pPr>
      <w:pBdr>
        <w:top w:val="single" w:sz="4" w:space="1" w:color="E38431"/>
      </w:pBdr>
      <w:tabs>
        <w:tab w:val="right" w:pos="9240"/>
      </w:tabs>
    </w:pPr>
    <w:rPr>
      <w:sz w:val="18"/>
    </w:rPr>
  </w:style>
  <w:style w:type="paragraph" w:styleId="Title">
    <w:name w:val="Title"/>
    <w:link w:val="TitleChar"/>
    <w:qFormat/>
    <w:locked/>
    <w:rsid w:val="0075348F"/>
    <w:pPr>
      <w:spacing w:before="2000" w:after="240" w:line="400" w:lineRule="exact"/>
      <w:outlineLvl w:val="0"/>
    </w:pPr>
    <w:rPr>
      <w:rFonts w:ascii="Arial Bold" w:eastAsia="Times New Roman" w:hAnsi="Arial Bold" w:cs="Arial"/>
      <w:b/>
      <w:bCs/>
      <w:color w:val="E38431"/>
      <w:kern w:val="28"/>
      <w:sz w:val="36"/>
      <w:szCs w:val="32"/>
    </w:rPr>
  </w:style>
  <w:style w:type="character" w:customStyle="1" w:styleId="TitleChar">
    <w:name w:val="Title Char"/>
    <w:link w:val="Title"/>
    <w:rsid w:val="0075348F"/>
    <w:rPr>
      <w:rFonts w:ascii="Arial Bold" w:eastAsia="Times New Roman" w:hAnsi="Arial Bold" w:cs="Arial"/>
      <w:b/>
      <w:bCs/>
      <w:color w:val="E3843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character" w:styleId="CommentReference">
    <w:name w:val="annotation reference"/>
    <w:basedOn w:val="DefaultParagraphFont"/>
    <w:uiPriority w:val="99"/>
    <w:semiHidden/>
    <w:unhideWhenUsed/>
    <w:rsid w:val="00794C0D"/>
    <w:rPr>
      <w:sz w:val="16"/>
      <w:szCs w:val="16"/>
    </w:rPr>
  </w:style>
  <w:style w:type="paragraph" w:styleId="CommentText">
    <w:name w:val="annotation text"/>
    <w:basedOn w:val="Normal"/>
    <w:link w:val="CommentTextChar"/>
    <w:uiPriority w:val="99"/>
    <w:semiHidden/>
    <w:unhideWhenUsed/>
    <w:rsid w:val="00794C0D"/>
    <w:pPr>
      <w:spacing w:line="240" w:lineRule="auto"/>
    </w:pPr>
    <w:rPr>
      <w:sz w:val="20"/>
      <w:szCs w:val="20"/>
    </w:rPr>
  </w:style>
  <w:style w:type="character" w:customStyle="1" w:styleId="CommentTextChar">
    <w:name w:val="Comment Text Char"/>
    <w:basedOn w:val="DefaultParagraphFont"/>
    <w:link w:val="CommentText"/>
    <w:uiPriority w:val="99"/>
    <w:semiHidden/>
    <w:rsid w:val="00794C0D"/>
    <w:rPr>
      <w:rFonts w:ascii="Arial" w:eastAsia="Times New Roman" w:hAnsi="Arial"/>
    </w:rPr>
  </w:style>
  <w:style w:type="paragraph" w:styleId="CommentSubject">
    <w:name w:val="annotation subject"/>
    <w:basedOn w:val="CommentText"/>
    <w:next w:val="CommentText"/>
    <w:link w:val="CommentSubjectChar"/>
    <w:semiHidden/>
    <w:unhideWhenUsed/>
    <w:rsid w:val="00794C0D"/>
    <w:rPr>
      <w:b/>
      <w:bCs/>
    </w:rPr>
  </w:style>
  <w:style w:type="character" w:customStyle="1" w:styleId="CommentSubjectChar">
    <w:name w:val="Comment Subject Char"/>
    <w:basedOn w:val="CommentTextChar"/>
    <w:link w:val="CommentSubject"/>
    <w:semiHidden/>
    <w:rsid w:val="00794C0D"/>
    <w:rPr>
      <w:rFonts w:ascii="Arial" w:eastAsia="Times New Roman" w:hAnsi="Arial"/>
      <w:b/>
      <w:bCs/>
    </w:rPr>
  </w:style>
  <w:style w:type="paragraph" w:styleId="BalloonText">
    <w:name w:val="Balloon Text"/>
    <w:basedOn w:val="Normal"/>
    <w:link w:val="BalloonTextChar"/>
    <w:semiHidden/>
    <w:unhideWhenUsed/>
    <w:rsid w:val="00794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94C0D"/>
    <w:rPr>
      <w:rFonts w:ascii="Segoe UI" w:eastAsia="Times New Roman" w:hAnsi="Segoe UI" w:cs="Segoe UI"/>
      <w:sz w:val="18"/>
      <w:szCs w:val="18"/>
    </w:rPr>
  </w:style>
  <w:style w:type="paragraph" w:styleId="ListParagraph">
    <w:name w:val="List Paragraph"/>
    <w:basedOn w:val="Normal"/>
    <w:uiPriority w:val="34"/>
    <w:qFormat/>
    <w:rsid w:val="00330B1C"/>
    <w:pPr>
      <w:spacing w:after="0" w:line="240" w:lineRule="auto"/>
      <w:ind w:left="720"/>
    </w:pPr>
    <w:rPr>
      <w:rFonts w:ascii="Times New Roman" w:eastAsiaTheme="minorHAnsi" w:hAnsi="Times New Roman"/>
      <w:sz w:val="24"/>
      <w:lang w:eastAsia="en-AU"/>
    </w:rPr>
  </w:style>
  <w:style w:type="paragraph" w:styleId="NormalWeb">
    <w:name w:val="Normal (Web)"/>
    <w:basedOn w:val="Normal"/>
    <w:uiPriority w:val="99"/>
    <w:unhideWhenUsed/>
    <w:rsid w:val="00335058"/>
    <w:pPr>
      <w:spacing w:before="60" w:after="240" w:line="360" w:lineRule="atLeast"/>
    </w:pPr>
    <w:rPr>
      <w:rFonts w:ascii="Times New Roman" w:hAnsi="Times New Roman"/>
      <w:sz w:val="24"/>
      <w:lang w:eastAsia="en-AU"/>
    </w:rPr>
  </w:style>
  <w:style w:type="character" w:styleId="Emphasis">
    <w:name w:val="Emphasis"/>
    <w:basedOn w:val="DefaultParagraphFont"/>
    <w:uiPriority w:val="20"/>
    <w:qFormat/>
    <w:locked/>
    <w:rsid w:val="004028B1"/>
    <w:rPr>
      <w:i/>
      <w:iCs/>
    </w:rPr>
  </w:style>
  <w:style w:type="character" w:styleId="FollowedHyperlink">
    <w:name w:val="FollowedHyperlink"/>
    <w:basedOn w:val="DefaultParagraphFont"/>
    <w:rsid w:val="00C163FC"/>
    <w:rPr>
      <w:color w:val="9775A7" w:themeColor="followedHyperlink"/>
      <w:u w:val="single"/>
    </w:rPr>
  </w:style>
  <w:style w:type="character" w:styleId="PlaceholderText">
    <w:name w:val="Placeholder Text"/>
    <w:basedOn w:val="DefaultParagraphFont"/>
    <w:uiPriority w:val="67"/>
    <w:unhideWhenUsed/>
    <w:rsid w:val="002C7734"/>
    <w:rPr>
      <w:color w:val="808080"/>
    </w:rPr>
  </w:style>
  <w:style w:type="paragraph" w:styleId="Revision">
    <w:name w:val="Revision"/>
    <w:hidden/>
    <w:uiPriority w:val="71"/>
    <w:unhideWhenUsed/>
    <w:rsid w:val="00995353"/>
    <w:rPr>
      <w:rFonts w:ascii="Arial" w:eastAsia="Times New Roman" w:hAnsi="Arial"/>
      <w:sz w:val="22"/>
      <w:szCs w:val="24"/>
    </w:rPr>
  </w:style>
  <w:style w:type="character" w:customStyle="1" w:styleId="Heading2Char">
    <w:name w:val="Heading 2 Char"/>
    <w:basedOn w:val="DefaultParagraphFont"/>
    <w:link w:val="Heading2"/>
    <w:rsid w:val="00996877"/>
    <w:rPr>
      <w:rFonts w:ascii="Arial" w:eastAsia="Times New Roman" w:hAnsi="Arial" w:cs="Arial"/>
      <w:b/>
      <w:bCs/>
      <w:iCs/>
      <w:color w:val="E38431"/>
      <w:sz w:val="28"/>
      <w:szCs w:val="28"/>
      <w:lang w:eastAsia="en-AU"/>
    </w:rPr>
  </w:style>
  <w:style w:type="character" w:customStyle="1" w:styleId="Heading3Char">
    <w:name w:val="Heading 3 Char"/>
    <w:basedOn w:val="DefaultParagraphFont"/>
    <w:link w:val="Heading3"/>
    <w:rsid w:val="00996877"/>
    <w:rPr>
      <w:rFonts w:ascii="Arial" w:eastAsia="Times New Roman" w:hAnsi="Arial" w:cs="Arial"/>
      <w:b/>
      <w:bCs/>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3845">
      <w:bodyDiv w:val="1"/>
      <w:marLeft w:val="0"/>
      <w:marRight w:val="0"/>
      <w:marTop w:val="0"/>
      <w:marBottom w:val="0"/>
      <w:divBdr>
        <w:top w:val="none" w:sz="0" w:space="0" w:color="auto"/>
        <w:left w:val="none" w:sz="0" w:space="0" w:color="auto"/>
        <w:bottom w:val="none" w:sz="0" w:space="0" w:color="auto"/>
        <w:right w:val="none" w:sz="0" w:space="0" w:color="auto"/>
      </w:divBdr>
    </w:div>
    <w:div w:id="241643468">
      <w:bodyDiv w:val="1"/>
      <w:marLeft w:val="0"/>
      <w:marRight w:val="0"/>
      <w:marTop w:val="0"/>
      <w:marBottom w:val="0"/>
      <w:divBdr>
        <w:top w:val="none" w:sz="0" w:space="0" w:color="auto"/>
        <w:left w:val="none" w:sz="0" w:space="0" w:color="auto"/>
        <w:bottom w:val="none" w:sz="0" w:space="0" w:color="auto"/>
        <w:right w:val="none" w:sz="0" w:space="0" w:color="auto"/>
      </w:divBdr>
    </w:div>
    <w:div w:id="333727959">
      <w:bodyDiv w:val="1"/>
      <w:marLeft w:val="0"/>
      <w:marRight w:val="0"/>
      <w:marTop w:val="0"/>
      <w:marBottom w:val="0"/>
      <w:divBdr>
        <w:top w:val="none" w:sz="0" w:space="0" w:color="auto"/>
        <w:left w:val="none" w:sz="0" w:space="0" w:color="auto"/>
        <w:bottom w:val="none" w:sz="0" w:space="0" w:color="auto"/>
        <w:right w:val="none" w:sz="0" w:space="0" w:color="auto"/>
      </w:divBdr>
      <w:divsChild>
        <w:div w:id="1302535724">
          <w:marLeft w:val="0"/>
          <w:marRight w:val="0"/>
          <w:marTop w:val="0"/>
          <w:marBottom w:val="0"/>
          <w:divBdr>
            <w:top w:val="none" w:sz="0" w:space="0" w:color="auto"/>
            <w:left w:val="none" w:sz="0" w:space="0" w:color="auto"/>
            <w:bottom w:val="none" w:sz="0" w:space="0" w:color="auto"/>
            <w:right w:val="none" w:sz="0" w:space="0" w:color="auto"/>
          </w:divBdr>
          <w:divsChild>
            <w:div w:id="527717090">
              <w:marLeft w:val="0"/>
              <w:marRight w:val="0"/>
              <w:marTop w:val="0"/>
              <w:marBottom w:val="0"/>
              <w:divBdr>
                <w:top w:val="none" w:sz="0" w:space="0" w:color="auto"/>
                <w:left w:val="none" w:sz="0" w:space="0" w:color="auto"/>
                <w:bottom w:val="none" w:sz="0" w:space="0" w:color="auto"/>
                <w:right w:val="none" w:sz="0" w:space="0" w:color="auto"/>
              </w:divBdr>
              <w:divsChild>
                <w:div w:id="923565092">
                  <w:marLeft w:val="-75"/>
                  <w:marRight w:val="-75"/>
                  <w:marTop w:val="0"/>
                  <w:marBottom w:val="0"/>
                  <w:divBdr>
                    <w:top w:val="none" w:sz="0" w:space="0" w:color="auto"/>
                    <w:left w:val="none" w:sz="0" w:space="0" w:color="auto"/>
                    <w:bottom w:val="none" w:sz="0" w:space="0" w:color="auto"/>
                    <w:right w:val="none" w:sz="0" w:space="0" w:color="auto"/>
                  </w:divBdr>
                  <w:divsChild>
                    <w:div w:id="1586455090">
                      <w:marLeft w:val="0"/>
                      <w:marRight w:val="0"/>
                      <w:marTop w:val="0"/>
                      <w:marBottom w:val="0"/>
                      <w:divBdr>
                        <w:top w:val="none" w:sz="0" w:space="0" w:color="auto"/>
                        <w:left w:val="none" w:sz="0" w:space="0" w:color="auto"/>
                        <w:bottom w:val="none" w:sz="0" w:space="0" w:color="auto"/>
                        <w:right w:val="none" w:sz="0" w:space="0" w:color="auto"/>
                      </w:divBdr>
                      <w:divsChild>
                        <w:div w:id="19577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279013">
      <w:bodyDiv w:val="1"/>
      <w:marLeft w:val="0"/>
      <w:marRight w:val="0"/>
      <w:marTop w:val="0"/>
      <w:marBottom w:val="0"/>
      <w:divBdr>
        <w:top w:val="none" w:sz="0" w:space="0" w:color="auto"/>
        <w:left w:val="none" w:sz="0" w:space="0" w:color="auto"/>
        <w:bottom w:val="none" w:sz="0" w:space="0" w:color="auto"/>
        <w:right w:val="none" w:sz="0" w:space="0" w:color="auto"/>
      </w:divBdr>
    </w:div>
    <w:div w:id="368606760">
      <w:bodyDiv w:val="1"/>
      <w:marLeft w:val="0"/>
      <w:marRight w:val="0"/>
      <w:marTop w:val="0"/>
      <w:marBottom w:val="0"/>
      <w:divBdr>
        <w:top w:val="none" w:sz="0" w:space="0" w:color="auto"/>
        <w:left w:val="none" w:sz="0" w:space="0" w:color="auto"/>
        <w:bottom w:val="none" w:sz="0" w:space="0" w:color="auto"/>
        <w:right w:val="none" w:sz="0" w:space="0" w:color="auto"/>
      </w:divBdr>
      <w:divsChild>
        <w:div w:id="1878733955">
          <w:marLeft w:val="0"/>
          <w:marRight w:val="0"/>
          <w:marTop w:val="0"/>
          <w:marBottom w:val="0"/>
          <w:divBdr>
            <w:top w:val="none" w:sz="0" w:space="0" w:color="auto"/>
            <w:left w:val="none" w:sz="0" w:space="0" w:color="auto"/>
            <w:bottom w:val="none" w:sz="0" w:space="0" w:color="auto"/>
            <w:right w:val="none" w:sz="0" w:space="0" w:color="auto"/>
          </w:divBdr>
          <w:divsChild>
            <w:div w:id="1224944993">
              <w:marLeft w:val="0"/>
              <w:marRight w:val="0"/>
              <w:marTop w:val="0"/>
              <w:marBottom w:val="0"/>
              <w:divBdr>
                <w:top w:val="none" w:sz="0" w:space="0" w:color="auto"/>
                <w:left w:val="none" w:sz="0" w:space="0" w:color="auto"/>
                <w:bottom w:val="none" w:sz="0" w:space="0" w:color="auto"/>
                <w:right w:val="none" w:sz="0" w:space="0" w:color="auto"/>
              </w:divBdr>
              <w:divsChild>
                <w:div w:id="959454732">
                  <w:marLeft w:val="0"/>
                  <w:marRight w:val="0"/>
                  <w:marTop w:val="0"/>
                  <w:marBottom w:val="0"/>
                  <w:divBdr>
                    <w:top w:val="none" w:sz="0" w:space="0" w:color="auto"/>
                    <w:left w:val="none" w:sz="0" w:space="0" w:color="auto"/>
                    <w:bottom w:val="none" w:sz="0" w:space="0" w:color="auto"/>
                    <w:right w:val="none" w:sz="0" w:space="0" w:color="auto"/>
                  </w:divBdr>
                  <w:divsChild>
                    <w:div w:id="19957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21223">
      <w:bodyDiv w:val="1"/>
      <w:marLeft w:val="0"/>
      <w:marRight w:val="0"/>
      <w:marTop w:val="0"/>
      <w:marBottom w:val="0"/>
      <w:divBdr>
        <w:top w:val="none" w:sz="0" w:space="0" w:color="auto"/>
        <w:left w:val="none" w:sz="0" w:space="0" w:color="auto"/>
        <w:bottom w:val="none" w:sz="0" w:space="0" w:color="auto"/>
        <w:right w:val="none" w:sz="0" w:space="0" w:color="auto"/>
      </w:divBdr>
    </w:div>
    <w:div w:id="636880902">
      <w:bodyDiv w:val="1"/>
      <w:marLeft w:val="0"/>
      <w:marRight w:val="0"/>
      <w:marTop w:val="0"/>
      <w:marBottom w:val="0"/>
      <w:divBdr>
        <w:top w:val="none" w:sz="0" w:space="0" w:color="auto"/>
        <w:left w:val="none" w:sz="0" w:space="0" w:color="auto"/>
        <w:bottom w:val="none" w:sz="0" w:space="0" w:color="auto"/>
        <w:right w:val="none" w:sz="0" w:space="0" w:color="auto"/>
      </w:divBdr>
      <w:divsChild>
        <w:div w:id="1290939336">
          <w:marLeft w:val="0"/>
          <w:marRight w:val="0"/>
          <w:marTop w:val="0"/>
          <w:marBottom w:val="0"/>
          <w:divBdr>
            <w:top w:val="none" w:sz="0" w:space="0" w:color="auto"/>
            <w:left w:val="none" w:sz="0" w:space="0" w:color="auto"/>
            <w:bottom w:val="none" w:sz="0" w:space="0" w:color="auto"/>
            <w:right w:val="none" w:sz="0" w:space="0" w:color="auto"/>
          </w:divBdr>
          <w:divsChild>
            <w:div w:id="634338056">
              <w:marLeft w:val="0"/>
              <w:marRight w:val="0"/>
              <w:marTop w:val="0"/>
              <w:marBottom w:val="0"/>
              <w:divBdr>
                <w:top w:val="none" w:sz="0" w:space="0" w:color="auto"/>
                <w:left w:val="none" w:sz="0" w:space="0" w:color="auto"/>
                <w:bottom w:val="none" w:sz="0" w:space="0" w:color="auto"/>
                <w:right w:val="none" w:sz="0" w:space="0" w:color="auto"/>
              </w:divBdr>
              <w:divsChild>
                <w:div w:id="1744178718">
                  <w:marLeft w:val="0"/>
                  <w:marRight w:val="0"/>
                  <w:marTop w:val="0"/>
                  <w:marBottom w:val="0"/>
                  <w:divBdr>
                    <w:top w:val="none" w:sz="0" w:space="0" w:color="auto"/>
                    <w:left w:val="none" w:sz="0" w:space="0" w:color="auto"/>
                    <w:bottom w:val="none" w:sz="0" w:space="0" w:color="auto"/>
                    <w:right w:val="none" w:sz="0" w:space="0" w:color="auto"/>
                  </w:divBdr>
                  <w:divsChild>
                    <w:div w:id="225532560">
                      <w:marLeft w:val="0"/>
                      <w:marRight w:val="0"/>
                      <w:marTop w:val="0"/>
                      <w:marBottom w:val="0"/>
                      <w:divBdr>
                        <w:top w:val="none" w:sz="0" w:space="0" w:color="auto"/>
                        <w:left w:val="none" w:sz="0" w:space="0" w:color="auto"/>
                        <w:bottom w:val="none" w:sz="0" w:space="0" w:color="auto"/>
                        <w:right w:val="none" w:sz="0" w:space="0" w:color="auto"/>
                      </w:divBdr>
                      <w:divsChild>
                        <w:div w:id="803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754597">
      <w:bodyDiv w:val="1"/>
      <w:marLeft w:val="0"/>
      <w:marRight w:val="0"/>
      <w:marTop w:val="0"/>
      <w:marBottom w:val="0"/>
      <w:divBdr>
        <w:top w:val="none" w:sz="0" w:space="0" w:color="auto"/>
        <w:left w:val="none" w:sz="0" w:space="0" w:color="auto"/>
        <w:bottom w:val="none" w:sz="0" w:space="0" w:color="auto"/>
        <w:right w:val="none" w:sz="0" w:space="0" w:color="auto"/>
      </w:divBdr>
    </w:div>
    <w:div w:id="1153527217">
      <w:bodyDiv w:val="1"/>
      <w:marLeft w:val="0"/>
      <w:marRight w:val="0"/>
      <w:marTop w:val="0"/>
      <w:marBottom w:val="0"/>
      <w:divBdr>
        <w:top w:val="none" w:sz="0" w:space="0" w:color="auto"/>
        <w:left w:val="none" w:sz="0" w:space="0" w:color="auto"/>
        <w:bottom w:val="none" w:sz="0" w:space="0" w:color="auto"/>
        <w:right w:val="none" w:sz="0" w:space="0" w:color="auto"/>
      </w:divBdr>
    </w:div>
    <w:div w:id="1500191228">
      <w:bodyDiv w:val="1"/>
      <w:marLeft w:val="0"/>
      <w:marRight w:val="0"/>
      <w:marTop w:val="0"/>
      <w:marBottom w:val="0"/>
      <w:divBdr>
        <w:top w:val="none" w:sz="0" w:space="0" w:color="auto"/>
        <w:left w:val="none" w:sz="0" w:space="0" w:color="auto"/>
        <w:bottom w:val="none" w:sz="0" w:space="0" w:color="auto"/>
        <w:right w:val="none" w:sz="0" w:space="0" w:color="auto"/>
      </w:divBdr>
    </w:div>
    <w:div w:id="1921283374">
      <w:bodyDiv w:val="1"/>
      <w:marLeft w:val="0"/>
      <w:marRight w:val="0"/>
      <w:marTop w:val="0"/>
      <w:marBottom w:val="0"/>
      <w:divBdr>
        <w:top w:val="none" w:sz="0" w:space="0" w:color="auto"/>
        <w:left w:val="none" w:sz="0" w:space="0" w:color="auto"/>
        <w:bottom w:val="none" w:sz="0" w:space="0" w:color="auto"/>
        <w:right w:val="none" w:sz="0" w:space="0" w:color="auto"/>
      </w:divBdr>
    </w:div>
    <w:div w:id="2023436937">
      <w:bodyDiv w:val="1"/>
      <w:marLeft w:val="0"/>
      <w:marRight w:val="0"/>
      <w:marTop w:val="0"/>
      <w:marBottom w:val="0"/>
      <w:divBdr>
        <w:top w:val="none" w:sz="0" w:space="0" w:color="auto"/>
        <w:left w:val="none" w:sz="0" w:space="0" w:color="auto"/>
        <w:bottom w:val="none" w:sz="0" w:space="0" w:color="auto"/>
        <w:right w:val="none" w:sz="0" w:space="0" w:color="auto"/>
      </w:divBdr>
    </w:div>
    <w:div w:id="2057731251">
      <w:bodyDiv w:val="1"/>
      <w:marLeft w:val="0"/>
      <w:marRight w:val="0"/>
      <w:marTop w:val="0"/>
      <w:marBottom w:val="0"/>
      <w:divBdr>
        <w:top w:val="none" w:sz="0" w:space="0" w:color="auto"/>
        <w:left w:val="none" w:sz="0" w:space="0" w:color="auto"/>
        <w:bottom w:val="none" w:sz="0" w:space="0" w:color="auto"/>
        <w:right w:val="none" w:sz="0" w:space="0" w:color="auto"/>
      </w:divBdr>
    </w:div>
    <w:div w:id="2058118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cgi-bin/viewdoc/au/legis/cth/consol_act/ssa1991186/s1237a.html" TargetMode="External"/><Relationship Id="rId18" Type="http://schemas.openxmlformats.org/officeDocument/2006/relationships/hyperlink" Target="https://www.legislation.gov.au/Current/F2018C00014/Download" TargetMode="External"/><Relationship Id="rId26" Type="http://schemas.openxmlformats.org/officeDocument/2006/relationships/hyperlink" Target="http://www.nssrn.org.au/wp/wp-content/uploads/2017/01/Debt-Factsheet.pdf" TargetMode="External"/><Relationship Id="rId39" Type="http://schemas.openxmlformats.org/officeDocument/2006/relationships/hyperlink" Target="http://www.legalaid.vic.gov.au/find-legal-answers/centrelink" TargetMode="External"/><Relationship Id="rId21" Type="http://schemas.openxmlformats.org/officeDocument/2006/relationships/hyperlink" Target="http://www.finance.gov.au/resource-management/discretionary-financial-assistance/waiver-of-debt-mechanism/information-for-applicants-debt-waiver/" TargetMode="External"/><Relationship Id="rId34" Type="http://schemas.openxmlformats.org/officeDocument/2006/relationships/hyperlink" Target="http://www.finance.gov.au/resource-management/discretionary-financial-assistance/waiver-of-debt-mechanism/information-for-applicants-debt-waiver/" TargetMode="External"/><Relationship Id="rId42" Type="http://schemas.openxmlformats.org/officeDocument/2006/relationships/hyperlink" Target="https://www.humanservices.gov.au/individuals/services/centrelink/status-resolution-support-services-payment" TargetMode="External"/><Relationship Id="rId47" Type="http://schemas.openxmlformats.org/officeDocument/2006/relationships/hyperlink" Target="http://www.finance.gov.au/resource-management/discretionary-financial-assistance/waiver-of-debt-mechanism/information-for-applicants-debt-waiver/"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rms.business.gov.au/smartforms/servlet/SmartForm.html?formCode=oco-complaint-form" TargetMode="External"/><Relationship Id="rId29" Type="http://schemas.openxmlformats.org/officeDocument/2006/relationships/hyperlink" Target="http://www.legalaid.vic.gov.au/find-legal-answers/migration/debts-owed-under-status-resolution-and-support-services-program" TargetMode="External"/><Relationship Id="rId11" Type="http://schemas.openxmlformats.org/officeDocument/2006/relationships/hyperlink" Target="https://www.border.gov.au/Forms/Documents/1448.pdf" TargetMode="External"/><Relationship Id="rId24" Type="http://schemas.openxmlformats.org/officeDocument/2006/relationships/hyperlink" Target="http://www.legalaid.vic.gov.au/information-for-lawyers/practice-resources/civil-law-resources" TargetMode="External"/><Relationship Id="rId32" Type="http://schemas.openxmlformats.org/officeDocument/2006/relationships/hyperlink" Target="http://www.finance.gov.au/resource-management/discretionary-financial-assistance/waiver-of-debt-mechanism/information-for-applicants-debt-waiver/" TargetMode="External"/><Relationship Id="rId37" Type="http://schemas.openxmlformats.org/officeDocument/2006/relationships/hyperlink" Target="http://www.legalaid.vic.gov.au/find-legal-answers/migration/debts-owed-under-status-resolution-and-support-services-program" TargetMode="External"/><Relationship Id="rId40" Type="http://schemas.openxmlformats.org/officeDocument/2006/relationships/hyperlink" Target="http://www.legalaid.vic.gov.au/find-legal-answers/centrelink" TargetMode="External"/><Relationship Id="rId45" Type="http://schemas.openxmlformats.org/officeDocument/2006/relationships/hyperlink" Target="http://www.finance.gov.au/resource-management/discretionary-financial-assistance/waiver-of-debt-mechanism/information-for-applicants-debt-waiver/"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www.legislation.gov.au/Current/F2017C00916" TargetMode="External"/><Relationship Id="rId19" Type="http://schemas.openxmlformats.org/officeDocument/2006/relationships/hyperlink" Target="http://www.finance.gov.au/resource-management/discretionary-financial-assistance/waiver-of-debt-mechanism/" TargetMode="External"/><Relationship Id="rId31" Type="http://schemas.openxmlformats.org/officeDocument/2006/relationships/hyperlink" Target="https://www.accc.gov.au/consumers/complaints-problems/make-a-consumer-complaint" TargetMode="External"/><Relationship Id="rId44" Type="http://schemas.openxmlformats.org/officeDocument/2006/relationships/hyperlink" Target="https://www.humanservices.gov.au/customer/enablers/owing-money"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lation.gov.au/Current/C2015C00191" TargetMode="External"/><Relationship Id="rId14" Type="http://schemas.openxmlformats.org/officeDocument/2006/relationships/hyperlink" Target="https://victorianreports.com.au/judgment/view/1971-VR-825" TargetMode="External"/><Relationship Id="rId22" Type="http://schemas.openxmlformats.org/officeDocument/2006/relationships/hyperlink" Target="http://www.finance.gov.au/resource-management/discretionary-financial-assistance/waiver-of-debt-mechanism/information-for-applicants-debt-waiver/" TargetMode="External"/><Relationship Id="rId27" Type="http://schemas.openxmlformats.org/officeDocument/2006/relationships/hyperlink" Target="https://www.humanservices.gov.au/sites/default/files/2016/10/ss351-1507en-f.pdf" TargetMode="External"/><Relationship Id="rId30" Type="http://schemas.openxmlformats.org/officeDocument/2006/relationships/hyperlink" Target="http://www.legalaid.vic.gov.au/find-legal-answers/legal-glossary" TargetMode="External"/><Relationship Id="rId35" Type="http://schemas.openxmlformats.org/officeDocument/2006/relationships/hyperlink" Target="http://www.finance.gov.au/resource-management/discretionary-financial-assistance/waiver-of-debt-mechanism/information-for-applicants-debt-waiver/" TargetMode="External"/><Relationship Id="rId43" Type="http://schemas.openxmlformats.org/officeDocument/2006/relationships/hyperlink" Target="https://www.humanservices.gov.au/customer/enablers/owing-money" TargetMode="External"/><Relationship Id="rId48" Type="http://schemas.openxmlformats.org/officeDocument/2006/relationships/hyperlink" Target="http://www.finance.gov.au/resource-management/discretionary-financial-assistance/waiver-of-debt-mechanism/information-for-applicants-debt-waiver/" TargetMode="External"/><Relationship Id="rId56" Type="http://schemas.openxmlformats.org/officeDocument/2006/relationships/theme" Target="theme/theme1.xml"/><Relationship Id="rId8" Type="http://schemas.openxmlformats.org/officeDocument/2006/relationships/hyperlink" Target="http://www.legalaid.vic.gov.au/find-legal-answers/migration/debts-owed-under-status-resolution-and-support-services-progra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humanservices.gov.au/individuals/services/centrelink/status-resolution-support-services-payment" TargetMode="External"/><Relationship Id="rId17" Type="http://schemas.openxmlformats.org/officeDocument/2006/relationships/hyperlink" Target="https://forms.business.gov.au/smartforms/servlet/SmartForm.html?formCode=oco-complaint-form" TargetMode="External"/><Relationship Id="rId25" Type="http://schemas.openxmlformats.org/officeDocument/2006/relationships/hyperlink" Target="http://www.nssrn.org.au/wp/wp-content/uploads/2017/01/Debt-Factsheet.pdf" TargetMode="External"/><Relationship Id="rId33" Type="http://schemas.openxmlformats.org/officeDocument/2006/relationships/hyperlink" Target="http://www.finance.gov.au/resource-management/discretionary-financial-assistance/waiver-of-debt-mechanism/information-for-applicants-debt-waiver/" TargetMode="External"/><Relationship Id="rId38" Type="http://schemas.openxmlformats.org/officeDocument/2006/relationships/hyperlink" Target="http://www.legalaid.vic.gov.au/find-legal-answers/migration/debts-owed-under-status-resolution-and-support-services-program" TargetMode="External"/><Relationship Id="rId46" Type="http://schemas.openxmlformats.org/officeDocument/2006/relationships/hyperlink" Target="http://www.finance.gov.au/resource-management/discretionary-financial-assistance/waiver-of-debt-mechanism/" TargetMode="External"/><Relationship Id="rId20" Type="http://schemas.openxmlformats.org/officeDocument/2006/relationships/hyperlink" Target="http://www.austlii.edu.au/au/legis/cth/consol_act/pgpaaa2013432/s63.html" TargetMode="External"/><Relationship Id="rId41" Type="http://schemas.openxmlformats.org/officeDocument/2006/relationships/hyperlink" Target="https://www.humanservices.gov.au/individuals/services/centrelink/status-resolution-support-services-payment"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umanservices.gov.au/individuals/forms/ss351" TargetMode="External"/><Relationship Id="rId23" Type="http://schemas.openxmlformats.org/officeDocument/2006/relationships/hyperlink" Target="http://www.legalaid.vic.gov.au/find-legal-answers/centrelink/get-help/get-help-with-centrelinks-automated-debts" TargetMode="External"/><Relationship Id="rId28" Type="http://schemas.openxmlformats.org/officeDocument/2006/relationships/hyperlink" Target="https://www.humanservices.gov.au/customer/forms/ss351" TargetMode="External"/><Relationship Id="rId36" Type="http://schemas.openxmlformats.org/officeDocument/2006/relationships/hyperlink" Target="mailto:sfc@finance.gov.au" TargetMode="External"/><Relationship Id="rId4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2831-2EC0-43F4-BE90-404F00B3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3353</Words>
  <Characters>18094</Characters>
  <Application>Microsoft Office Word</Application>
  <DocSecurity>0</DocSecurity>
  <Lines>308</Lines>
  <Paragraphs>150</Paragraphs>
  <ScaleCrop>false</ScaleCrop>
  <HeadingPairs>
    <vt:vector size="2" baseType="variant">
      <vt:variant>
        <vt:lpstr>Title</vt:lpstr>
      </vt:variant>
      <vt:variant>
        <vt:i4>1</vt:i4>
      </vt:variant>
    </vt:vector>
  </HeadingPairs>
  <TitlesOfParts>
    <vt:vector size="1" baseType="lpstr">
      <vt:lpstr>Factsheet_Generic</vt:lpstr>
    </vt:vector>
  </TitlesOfParts>
  <Manager/>
  <Company>Victoria Legal Aid</Company>
  <LinksUpToDate>false</LinksUpToDate>
  <CharactersWithSpaces>21378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Advising on debts owed under the Status Resolution and Support Services Program</dc:title>
  <dc:subject/>
  <dc:creator>Victoria Legal Aid</dc:creator>
  <cp:keywords/>
  <dc:description/>
  <cp:lastModifiedBy>Gabrielle Mundana</cp:lastModifiedBy>
  <cp:revision>2</cp:revision>
  <dcterms:created xsi:type="dcterms:W3CDTF">2022-03-21T00:13:00Z</dcterms:created>
  <dcterms:modified xsi:type="dcterms:W3CDTF">2022-03-21T00:13:00Z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