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1C6E23" w14:textId="0047B23A" w:rsidR="00C208CD" w:rsidRPr="00E97B2E" w:rsidRDefault="00CC2A0C" w:rsidP="002A6AD2">
      <w:pPr>
        <w:pStyle w:val="Cover-ClientName"/>
        <w:spacing w:line="276" w:lineRule="auto"/>
        <w:rPr>
          <w:rFonts w:asciiTheme="minorBidi" w:hAnsiTheme="minorBidi" w:cstheme="minorBidi"/>
          <w:sz w:val="32"/>
          <w:szCs w:val="32"/>
        </w:rPr>
      </w:pPr>
      <w:r w:rsidRPr="00E97B2E">
        <w:rPr>
          <w:rFonts w:asciiTheme="minorBidi" w:hAnsiTheme="minorBidi" w:cstheme="minorBidi"/>
          <w:sz w:val="32"/>
          <w:szCs w:val="32"/>
        </w:rPr>
        <w:t xml:space="preserve">Victoria Legal Aid </w:t>
      </w:r>
    </w:p>
    <w:p w14:paraId="05BA1287" w14:textId="521CA528" w:rsidR="00C208CD" w:rsidRPr="00E97B2E" w:rsidRDefault="00CC2A0C" w:rsidP="002A6AD2">
      <w:pPr>
        <w:pStyle w:val="Cover-ProjectName"/>
        <w:spacing w:line="276" w:lineRule="auto"/>
        <w:rPr>
          <w:rFonts w:asciiTheme="minorBidi" w:hAnsiTheme="minorBidi" w:cstheme="minorBidi"/>
        </w:rPr>
      </w:pPr>
      <w:r w:rsidRPr="00E97B2E">
        <w:rPr>
          <w:rFonts w:asciiTheme="minorBidi" w:hAnsiTheme="minorBidi" w:cstheme="minorBidi"/>
        </w:rPr>
        <w:t>Client Experience Survey 202</w:t>
      </w:r>
      <w:r w:rsidR="00D94648" w:rsidRPr="00E97B2E">
        <w:rPr>
          <w:rFonts w:asciiTheme="minorBidi" w:hAnsiTheme="minorBidi" w:cstheme="minorBidi"/>
        </w:rPr>
        <w:t>5</w:t>
      </w:r>
    </w:p>
    <w:p w14:paraId="4E658867" w14:textId="5564D05A" w:rsidR="00C208CD" w:rsidRPr="00E97B2E" w:rsidRDefault="00DE060E" w:rsidP="002A6AD2">
      <w:pPr>
        <w:pStyle w:val="CoverDate"/>
        <w:spacing w:line="276" w:lineRule="auto"/>
        <w:rPr>
          <w:rFonts w:asciiTheme="minorBidi" w:hAnsiTheme="minorBidi" w:cstheme="minorBidi"/>
        </w:rPr>
      </w:pPr>
      <w:r w:rsidRPr="00E97B2E">
        <w:rPr>
          <w:rFonts w:asciiTheme="minorBidi" w:hAnsiTheme="minorBidi" w:cstheme="minorBidi"/>
        </w:rPr>
        <w:t>Summary report</w:t>
      </w:r>
      <w:r w:rsidR="000E4EED" w:rsidRPr="00E97B2E">
        <w:rPr>
          <w:rFonts w:asciiTheme="minorBidi" w:hAnsiTheme="minorBidi" w:cstheme="minorBidi"/>
        </w:rPr>
        <w:t xml:space="preserve"> (accessible version)</w:t>
      </w:r>
    </w:p>
    <w:p w14:paraId="4BF2DDD9" w14:textId="1E683437" w:rsidR="004E241C" w:rsidRPr="00E97B2E" w:rsidRDefault="000E4EED" w:rsidP="002A6AD2">
      <w:pPr>
        <w:pStyle w:val="Cover-OtherDescription"/>
        <w:spacing w:line="276" w:lineRule="auto"/>
        <w:rPr>
          <w:rFonts w:asciiTheme="minorBidi" w:hAnsiTheme="minorBidi" w:cstheme="minorBidi"/>
        </w:rPr>
        <w:sectPr w:rsidR="004E241C" w:rsidRPr="00E97B2E" w:rsidSect="00146E1A">
          <w:headerReference w:type="even" r:id="rId11"/>
          <w:headerReference w:type="default" r:id="rId12"/>
          <w:headerReference w:type="first" r:id="rId13"/>
          <w:pgSz w:w="11906" w:h="16838"/>
          <w:pgMar w:top="9781" w:right="1440" w:bottom="709" w:left="1440" w:header="0" w:footer="708" w:gutter="0"/>
          <w:cols w:space="708"/>
          <w:titlePg/>
          <w:docGrid w:linePitch="360"/>
        </w:sectPr>
      </w:pPr>
      <w:r w:rsidRPr="00E97B2E">
        <w:rPr>
          <w:rFonts w:asciiTheme="minorBidi" w:hAnsiTheme="minorBidi" w:cstheme="minorBidi"/>
        </w:rPr>
        <w:t xml:space="preserve"> </w:t>
      </w:r>
    </w:p>
    <w:p w14:paraId="567F596C" w14:textId="77777777" w:rsidR="009F7D91" w:rsidRPr="00E97B2E" w:rsidRDefault="009F7D91" w:rsidP="002A6AD2">
      <w:pPr>
        <w:pStyle w:val="IntroductionText"/>
        <w:pageBreakBefore/>
        <w:spacing w:line="276" w:lineRule="auto"/>
        <w:rPr>
          <w:rFonts w:asciiTheme="minorBidi" w:hAnsiTheme="minorBidi" w:cstheme="minorBidi"/>
        </w:rPr>
      </w:pPr>
      <w:r w:rsidRPr="00E97B2E">
        <w:rPr>
          <w:rFonts w:asciiTheme="minorBidi" w:hAnsiTheme="minorBidi" w:cstheme="minorBidi"/>
        </w:rPr>
        <w:lastRenderedPageBreak/>
        <w:t>Quality and Compliance Statement</w:t>
      </w:r>
    </w:p>
    <w:p w14:paraId="6E9659E0" w14:textId="77777777" w:rsidR="009F7D91" w:rsidRPr="00E97B2E" w:rsidRDefault="009F7D91" w:rsidP="002A6AD2">
      <w:pPr>
        <w:spacing w:line="276" w:lineRule="auto"/>
        <w:rPr>
          <w:rFonts w:asciiTheme="minorBidi" w:hAnsiTheme="minorBidi" w:cstheme="minorBidi"/>
          <w:sz w:val="24"/>
          <w:szCs w:val="24"/>
        </w:rPr>
      </w:pPr>
      <w:r w:rsidRPr="00E97B2E">
        <w:rPr>
          <w:rFonts w:asciiTheme="minorBidi" w:hAnsiTheme="minorBidi" w:cstheme="minorBidi"/>
          <w:sz w:val="24"/>
          <w:szCs w:val="24"/>
        </w:rPr>
        <w:t>This project was conducted in accordance with the international quality standard ISO 20252, the international information security standard ISO 27001, as well as the Australian Privacy Principles contained in the Privacy Act 1988 (</w:t>
      </w:r>
      <w:proofErr w:type="spellStart"/>
      <w:r w:rsidRPr="00E97B2E">
        <w:rPr>
          <w:rFonts w:asciiTheme="minorBidi" w:hAnsiTheme="minorBidi" w:cstheme="minorBidi"/>
          <w:sz w:val="24"/>
          <w:szCs w:val="24"/>
        </w:rPr>
        <w:t>Cth</w:t>
      </w:r>
      <w:proofErr w:type="spellEnd"/>
      <w:r w:rsidRPr="00E97B2E">
        <w:rPr>
          <w:rFonts w:asciiTheme="minorBidi" w:hAnsiTheme="minorBidi" w:cstheme="minorBidi"/>
          <w:sz w:val="24"/>
          <w:szCs w:val="24"/>
        </w:rPr>
        <w:t>). ORIMA Research also adheres to the Privacy (Market and Social Research) Code 2021 administered by the Australian Data and Insights Association (ADIA).</w:t>
      </w:r>
    </w:p>
    <w:p w14:paraId="1902D7D2" w14:textId="77777777" w:rsidR="009F7D91" w:rsidRPr="00E97B2E" w:rsidRDefault="009F7D91" w:rsidP="002A6AD2">
      <w:pPr>
        <w:pStyle w:val="IntroductionText"/>
        <w:spacing w:before="360" w:line="276" w:lineRule="auto"/>
        <w:rPr>
          <w:rFonts w:asciiTheme="minorBidi" w:hAnsiTheme="minorBidi" w:cstheme="minorBidi"/>
        </w:rPr>
      </w:pPr>
      <w:r w:rsidRPr="00E97B2E">
        <w:rPr>
          <w:rFonts w:asciiTheme="minorBidi" w:hAnsiTheme="minorBidi" w:cstheme="minorBidi"/>
        </w:rPr>
        <w:t>Acknowledgments</w:t>
      </w:r>
    </w:p>
    <w:p w14:paraId="1D1E4711" w14:textId="77777777" w:rsidR="009F7D91" w:rsidRPr="00E97B2E" w:rsidRDefault="009F7D91" w:rsidP="002A6AD2">
      <w:pPr>
        <w:spacing w:line="276" w:lineRule="auto"/>
        <w:rPr>
          <w:rFonts w:asciiTheme="minorBidi" w:hAnsiTheme="minorBidi" w:cstheme="minorBidi"/>
          <w:sz w:val="24"/>
          <w:szCs w:val="24"/>
        </w:rPr>
      </w:pPr>
      <w:r w:rsidRPr="00E97B2E">
        <w:rPr>
          <w:rFonts w:asciiTheme="minorBidi" w:hAnsiTheme="minorBidi" w:cstheme="minorBidi"/>
          <w:sz w:val="24"/>
          <w:szCs w:val="24"/>
        </w:rPr>
        <w:t>ORIMA pays respect to Aboriginal and Torres Strait Islander Peoples past and present, their cultures and traditions and acknowledges their continuing connection to land, sea and community.</w:t>
      </w:r>
    </w:p>
    <w:p w14:paraId="2D991E5C" w14:textId="77777777" w:rsidR="009F7D91" w:rsidRPr="00E97B2E" w:rsidRDefault="009F7D91" w:rsidP="002A6AD2">
      <w:pPr>
        <w:spacing w:line="276" w:lineRule="auto"/>
        <w:rPr>
          <w:rFonts w:asciiTheme="minorBidi" w:hAnsiTheme="minorBidi" w:cstheme="minorBidi"/>
          <w:sz w:val="24"/>
          <w:szCs w:val="24"/>
        </w:rPr>
      </w:pPr>
      <w:r w:rsidRPr="00E97B2E">
        <w:rPr>
          <w:rFonts w:asciiTheme="minorBidi" w:hAnsiTheme="minorBidi" w:cstheme="minorBidi"/>
          <w:sz w:val="24"/>
          <w:szCs w:val="24"/>
        </w:rPr>
        <w:t>We would also like to acknowledge and thank all the participants who were involved in our research for their valuable contribution.</w:t>
      </w:r>
    </w:p>
    <w:sdt>
      <w:sdtPr>
        <w:rPr>
          <w:rFonts w:asciiTheme="minorBidi" w:hAnsiTheme="minorBidi" w:cstheme="minorBidi"/>
          <w:b w:val="0"/>
          <w:noProof w:val="0"/>
          <w:color w:val="auto"/>
          <w:sz w:val="22"/>
          <w:szCs w:val="22"/>
        </w:rPr>
        <w:id w:val="-741531"/>
        <w:docPartObj>
          <w:docPartGallery w:val="Table of Contents"/>
          <w:docPartUnique/>
        </w:docPartObj>
      </w:sdtPr>
      <w:sdtEndPr/>
      <w:sdtContent>
        <w:p w14:paraId="662E7853" w14:textId="77777777" w:rsidR="009F7D91" w:rsidRPr="00E97B2E" w:rsidRDefault="009F7D91" w:rsidP="002A6AD2">
          <w:pPr>
            <w:pStyle w:val="TOCHeading"/>
            <w:pageBreakBefore/>
            <w:spacing w:line="276" w:lineRule="auto"/>
            <w:jc w:val="left"/>
            <w:rPr>
              <w:rFonts w:asciiTheme="minorBidi" w:hAnsiTheme="minorBidi" w:cstheme="minorBidi"/>
              <w:noProof w:val="0"/>
            </w:rPr>
          </w:pPr>
          <w:r w:rsidRPr="00E97B2E">
            <w:rPr>
              <w:rFonts w:asciiTheme="minorBidi" w:hAnsiTheme="minorBidi" w:cstheme="minorBidi"/>
              <w:noProof w:val="0"/>
            </w:rPr>
            <w:t>Contents</w:t>
          </w:r>
        </w:p>
        <w:p w14:paraId="4FA7E4A4" w14:textId="2DD9486E" w:rsidR="00E97B2E" w:rsidRPr="00E97B2E" w:rsidRDefault="008A3603" w:rsidP="00015022">
          <w:pPr>
            <w:pStyle w:val="TOC1"/>
            <w:rPr>
              <w:rFonts w:asciiTheme="minorHAnsi" w:eastAsiaTheme="minorEastAsia" w:hAnsiTheme="minorHAnsi" w:cstheme="minorBidi"/>
              <w:kern w:val="2"/>
              <w:sz w:val="22"/>
              <w:szCs w:val="28"/>
              <w:lang w:eastAsia="zh-CN" w:bidi="th-TH"/>
              <w14:ligatures w14:val="standardContextual"/>
            </w:rPr>
          </w:pPr>
          <w:r w:rsidRPr="00E97B2E">
            <w:rPr>
              <w:rFonts w:cstheme="minorBidi"/>
              <w:noProof w:val="0"/>
            </w:rPr>
            <w:fldChar w:fldCharType="begin"/>
          </w:r>
          <w:r w:rsidRPr="00E97B2E">
            <w:rPr>
              <w:rFonts w:cstheme="minorBidi"/>
              <w:noProof w:val="0"/>
            </w:rPr>
            <w:instrText xml:space="preserve"> TOC \o "1-2" \h \z \u </w:instrText>
          </w:r>
          <w:r w:rsidRPr="00E97B2E">
            <w:rPr>
              <w:rFonts w:cstheme="minorBidi"/>
              <w:noProof w:val="0"/>
            </w:rPr>
            <w:fldChar w:fldCharType="separate"/>
          </w:r>
          <w:hyperlink w:anchor="_Toc208557278" w:history="1">
            <w:r w:rsidR="00E97B2E" w:rsidRPr="00E97B2E">
              <w:rPr>
                <w:rStyle w:val="Hyperlink"/>
                <w:color w:val="auto"/>
              </w:rPr>
              <w:t>Project overview</w:t>
            </w:r>
            <w:r w:rsidR="00E97B2E" w:rsidRPr="00E97B2E">
              <w:rPr>
                <w:webHidden/>
              </w:rPr>
              <w:tab/>
            </w:r>
            <w:r w:rsidR="00E97B2E" w:rsidRPr="00E97B2E">
              <w:rPr>
                <w:webHidden/>
              </w:rPr>
              <w:fldChar w:fldCharType="begin"/>
            </w:r>
            <w:r w:rsidR="00E97B2E" w:rsidRPr="00E97B2E">
              <w:rPr>
                <w:webHidden/>
              </w:rPr>
              <w:instrText xml:space="preserve"> PAGEREF _Toc208557278 \h </w:instrText>
            </w:r>
            <w:r w:rsidR="00E97B2E" w:rsidRPr="00E97B2E">
              <w:rPr>
                <w:webHidden/>
              </w:rPr>
            </w:r>
            <w:r w:rsidR="00E97B2E" w:rsidRPr="00E97B2E">
              <w:rPr>
                <w:webHidden/>
              </w:rPr>
              <w:fldChar w:fldCharType="separate"/>
            </w:r>
            <w:r w:rsidR="000C48A6">
              <w:rPr>
                <w:webHidden/>
              </w:rPr>
              <w:t>1</w:t>
            </w:r>
            <w:r w:rsidR="00E97B2E" w:rsidRPr="00E97B2E">
              <w:rPr>
                <w:webHidden/>
              </w:rPr>
              <w:fldChar w:fldCharType="end"/>
            </w:r>
          </w:hyperlink>
        </w:p>
        <w:p w14:paraId="76FB4922" w14:textId="35C4CC75" w:rsidR="00E97B2E" w:rsidRPr="00E97B2E" w:rsidRDefault="00E97B2E">
          <w:pPr>
            <w:pStyle w:val="TOC2"/>
            <w:rPr>
              <w:rFonts w:asciiTheme="minorHAnsi" w:eastAsiaTheme="minorEastAsia" w:hAnsiTheme="minorHAnsi" w:cstheme="minorBidi"/>
              <w:color w:val="auto"/>
              <w:kern w:val="2"/>
              <w:sz w:val="22"/>
              <w:szCs w:val="28"/>
              <w:lang w:eastAsia="zh-CN" w:bidi="th-TH"/>
              <w14:ligatures w14:val="standardContextual"/>
            </w:rPr>
          </w:pPr>
          <w:hyperlink w:anchor="_Toc208557279" w:history="1">
            <w:r w:rsidRPr="00E97B2E">
              <w:rPr>
                <w:rStyle w:val="Hyperlink"/>
                <w:rFonts w:asciiTheme="minorBidi" w:hAnsiTheme="minorBidi"/>
                <w:color w:val="auto"/>
                <w:sz w:val="22"/>
                <w:szCs w:val="22"/>
              </w:rPr>
              <w:t>Background</w:t>
            </w:r>
            <w:r w:rsidRPr="00E97B2E">
              <w:rPr>
                <w:webHidden/>
                <w:color w:val="auto"/>
                <w:sz w:val="22"/>
                <w:szCs w:val="22"/>
              </w:rPr>
              <w:tab/>
            </w:r>
            <w:r w:rsidRPr="00E97B2E">
              <w:rPr>
                <w:webHidden/>
                <w:color w:val="auto"/>
                <w:sz w:val="22"/>
                <w:szCs w:val="22"/>
              </w:rPr>
              <w:fldChar w:fldCharType="begin"/>
            </w:r>
            <w:r w:rsidRPr="00E97B2E">
              <w:rPr>
                <w:webHidden/>
                <w:color w:val="auto"/>
                <w:sz w:val="22"/>
                <w:szCs w:val="22"/>
              </w:rPr>
              <w:instrText xml:space="preserve"> PAGEREF _Toc208557279 \h </w:instrText>
            </w:r>
            <w:r w:rsidRPr="00E97B2E">
              <w:rPr>
                <w:webHidden/>
                <w:color w:val="auto"/>
                <w:sz w:val="22"/>
                <w:szCs w:val="22"/>
              </w:rPr>
            </w:r>
            <w:r w:rsidRPr="00E97B2E">
              <w:rPr>
                <w:webHidden/>
                <w:color w:val="auto"/>
                <w:sz w:val="22"/>
                <w:szCs w:val="22"/>
              </w:rPr>
              <w:fldChar w:fldCharType="separate"/>
            </w:r>
            <w:r w:rsidR="000C48A6">
              <w:rPr>
                <w:webHidden/>
                <w:color w:val="auto"/>
                <w:sz w:val="22"/>
                <w:szCs w:val="22"/>
              </w:rPr>
              <w:t>1</w:t>
            </w:r>
            <w:r w:rsidRPr="00E97B2E">
              <w:rPr>
                <w:webHidden/>
                <w:color w:val="auto"/>
                <w:sz w:val="22"/>
                <w:szCs w:val="22"/>
              </w:rPr>
              <w:fldChar w:fldCharType="end"/>
            </w:r>
          </w:hyperlink>
        </w:p>
        <w:p w14:paraId="21318A39" w14:textId="242EE7F7" w:rsidR="00E97B2E" w:rsidRPr="00E97B2E" w:rsidRDefault="00E97B2E">
          <w:pPr>
            <w:pStyle w:val="TOC2"/>
            <w:rPr>
              <w:rFonts w:asciiTheme="minorHAnsi" w:eastAsiaTheme="minorEastAsia" w:hAnsiTheme="minorHAnsi" w:cstheme="minorBidi"/>
              <w:color w:val="auto"/>
              <w:kern w:val="2"/>
              <w:sz w:val="22"/>
              <w:szCs w:val="28"/>
              <w:lang w:eastAsia="zh-CN" w:bidi="th-TH"/>
              <w14:ligatures w14:val="standardContextual"/>
            </w:rPr>
          </w:pPr>
          <w:hyperlink w:anchor="_Toc208557280" w:history="1">
            <w:r w:rsidRPr="00E97B2E">
              <w:rPr>
                <w:rStyle w:val="Hyperlink"/>
                <w:rFonts w:asciiTheme="minorBidi" w:hAnsiTheme="minorBidi"/>
                <w:color w:val="auto"/>
                <w:sz w:val="22"/>
                <w:szCs w:val="22"/>
              </w:rPr>
              <w:t>Research approach</w:t>
            </w:r>
            <w:r w:rsidRPr="00E97B2E">
              <w:rPr>
                <w:webHidden/>
                <w:color w:val="auto"/>
                <w:sz w:val="22"/>
                <w:szCs w:val="22"/>
              </w:rPr>
              <w:tab/>
            </w:r>
            <w:r w:rsidRPr="00E97B2E">
              <w:rPr>
                <w:webHidden/>
                <w:color w:val="auto"/>
                <w:sz w:val="22"/>
                <w:szCs w:val="22"/>
              </w:rPr>
              <w:fldChar w:fldCharType="begin"/>
            </w:r>
            <w:r w:rsidRPr="00E97B2E">
              <w:rPr>
                <w:webHidden/>
                <w:color w:val="auto"/>
                <w:sz w:val="22"/>
                <w:szCs w:val="22"/>
              </w:rPr>
              <w:instrText xml:space="preserve"> PAGEREF _Toc208557280 \h </w:instrText>
            </w:r>
            <w:r w:rsidRPr="00E97B2E">
              <w:rPr>
                <w:webHidden/>
                <w:color w:val="auto"/>
                <w:sz w:val="22"/>
                <w:szCs w:val="22"/>
              </w:rPr>
            </w:r>
            <w:r w:rsidRPr="00E97B2E">
              <w:rPr>
                <w:webHidden/>
                <w:color w:val="auto"/>
                <w:sz w:val="22"/>
                <w:szCs w:val="22"/>
              </w:rPr>
              <w:fldChar w:fldCharType="separate"/>
            </w:r>
            <w:r w:rsidR="000C48A6">
              <w:rPr>
                <w:webHidden/>
                <w:color w:val="auto"/>
                <w:sz w:val="22"/>
                <w:szCs w:val="22"/>
              </w:rPr>
              <w:t>1</w:t>
            </w:r>
            <w:r w:rsidRPr="00E97B2E">
              <w:rPr>
                <w:webHidden/>
                <w:color w:val="auto"/>
                <w:sz w:val="22"/>
                <w:szCs w:val="22"/>
              </w:rPr>
              <w:fldChar w:fldCharType="end"/>
            </w:r>
          </w:hyperlink>
        </w:p>
        <w:p w14:paraId="049083B4" w14:textId="153DDEEF" w:rsidR="00E97B2E" w:rsidRPr="00E97B2E" w:rsidRDefault="00E97B2E">
          <w:pPr>
            <w:pStyle w:val="TOC2"/>
            <w:rPr>
              <w:rFonts w:asciiTheme="minorHAnsi" w:eastAsiaTheme="minorEastAsia" w:hAnsiTheme="minorHAnsi" w:cstheme="minorBidi"/>
              <w:color w:val="auto"/>
              <w:kern w:val="2"/>
              <w:sz w:val="22"/>
              <w:szCs w:val="28"/>
              <w:lang w:eastAsia="zh-CN" w:bidi="th-TH"/>
              <w14:ligatures w14:val="standardContextual"/>
            </w:rPr>
          </w:pPr>
          <w:hyperlink w:anchor="_Toc208557281" w:history="1">
            <w:r w:rsidRPr="00E97B2E">
              <w:rPr>
                <w:rStyle w:val="Hyperlink"/>
                <w:rFonts w:asciiTheme="minorBidi" w:hAnsiTheme="minorBidi"/>
                <w:color w:val="auto"/>
                <w:sz w:val="22"/>
                <w:szCs w:val="22"/>
              </w:rPr>
              <w:t>Respondent profile</w:t>
            </w:r>
            <w:r w:rsidRPr="00E97B2E">
              <w:rPr>
                <w:webHidden/>
                <w:color w:val="auto"/>
                <w:sz w:val="22"/>
                <w:szCs w:val="22"/>
              </w:rPr>
              <w:tab/>
            </w:r>
            <w:r w:rsidRPr="00E97B2E">
              <w:rPr>
                <w:webHidden/>
                <w:color w:val="auto"/>
                <w:sz w:val="22"/>
                <w:szCs w:val="22"/>
              </w:rPr>
              <w:fldChar w:fldCharType="begin"/>
            </w:r>
            <w:r w:rsidRPr="00E97B2E">
              <w:rPr>
                <w:webHidden/>
                <w:color w:val="auto"/>
                <w:sz w:val="22"/>
                <w:szCs w:val="22"/>
              </w:rPr>
              <w:instrText xml:space="preserve"> PAGEREF _Toc208557281 \h </w:instrText>
            </w:r>
            <w:r w:rsidRPr="00E97B2E">
              <w:rPr>
                <w:webHidden/>
                <w:color w:val="auto"/>
                <w:sz w:val="22"/>
                <w:szCs w:val="22"/>
              </w:rPr>
            </w:r>
            <w:r w:rsidRPr="00E97B2E">
              <w:rPr>
                <w:webHidden/>
                <w:color w:val="auto"/>
                <w:sz w:val="22"/>
                <w:szCs w:val="22"/>
              </w:rPr>
              <w:fldChar w:fldCharType="separate"/>
            </w:r>
            <w:r w:rsidR="000C48A6">
              <w:rPr>
                <w:webHidden/>
                <w:color w:val="auto"/>
                <w:sz w:val="22"/>
                <w:szCs w:val="22"/>
              </w:rPr>
              <w:t>2</w:t>
            </w:r>
            <w:r w:rsidRPr="00E97B2E">
              <w:rPr>
                <w:webHidden/>
                <w:color w:val="auto"/>
                <w:sz w:val="22"/>
                <w:szCs w:val="22"/>
              </w:rPr>
              <w:fldChar w:fldCharType="end"/>
            </w:r>
          </w:hyperlink>
        </w:p>
        <w:p w14:paraId="37193F72" w14:textId="43B45FCE" w:rsidR="00E97B2E" w:rsidRPr="00E97B2E" w:rsidRDefault="00E97B2E" w:rsidP="00015022">
          <w:pPr>
            <w:pStyle w:val="TOC1"/>
            <w:rPr>
              <w:rFonts w:asciiTheme="minorHAnsi" w:eastAsiaTheme="minorEastAsia" w:hAnsiTheme="minorHAnsi" w:cstheme="minorBidi"/>
              <w:kern w:val="2"/>
              <w:sz w:val="22"/>
              <w:szCs w:val="28"/>
              <w:lang w:eastAsia="zh-CN" w:bidi="th-TH"/>
              <w14:ligatures w14:val="standardContextual"/>
            </w:rPr>
          </w:pPr>
          <w:hyperlink w:anchor="_Toc208557282" w:history="1">
            <w:r w:rsidRPr="00E97B2E">
              <w:rPr>
                <w:rStyle w:val="Hyperlink"/>
                <w:color w:val="auto"/>
              </w:rPr>
              <w:t>Summary of key results</w:t>
            </w:r>
            <w:r w:rsidRPr="00E97B2E">
              <w:rPr>
                <w:webHidden/>
              </w:rPr>
              <w:tab/>
            </w:r>
            <w:r w:rsidRPr="00E97B2E">
              <w:rPr>
                <w:webHidden/>
              </w:rPr>
              <w:fldChar w:fldCharType="begin"/>
            </w:r>
            <w:r w:rsidRPr="00E97B2E">
              <w:rPr>
                <w:webHidden/>
              </w:rPr>
              <w:instrText xml:space="preserve"> PAGEREF _Toc208557282 \h </w:instrText>
            </w:r>
            <w:r w:rsidRPr="00E97B2E">
              <w:rPr>
                <w:webHidden/>
              </w:rPr>
            </w:r>
            <w:r w:rsidRPr="00E97B2E">
              <w:rPr>
                <w:webHidden/>
              </w:rPr>
              <w:fldChar w:fldCharType="separate"/>
            </w:r>
            <w:r w:rsidR="000C48A6">
              <w:rPr>
                <w:webHidden/>
              </w:rPr>
              <w:t>5</w:t>
            </w:r>
            <w:r w:rsidRPr="00E97B2E">
              <w:rPr>
                <w:webHidden/>
              </w:rPr>
              <w:fldChar w:fldCharType="end"/>
            </w:r>
          </w:hyperlink>
        </w:p>
        <w:p w14:paraId="5EA3D4F3" w14:textId="3A65B8A2" w:rsidR="00E97B2E" w:rsidRPr="00E97B2E" w:rsidRDefault="00E97B2E">
          <w:pPr>
            <w:pStyle w:val="TOC2"/>
            <w:rPr>
              <w:rFonts w:asciiTheme="minorHAnsi" w:eastAsiaTheme="minorEastAsia" w:hAnsiTheme="minorHAnsi" w:cstheme="minorBidi"/>
              <w:color w:val="auto"/>
              <w:kern w:val="2"/>
              <w:sz w:val="22"/>
              <w:szCs w:val="28"/>
              <w:lang w:eastAsia="zh-CN" w:bidi="th-TH"/>
              <w14:ligatures w14:val="standardContextual"/>
            </w:rPr>
          </w:pPr>
          <w:hyperlink w:anchor="_Toc208557283" w:history="1">
            <w:r w:rsidRPr="00E97B2E">
              <w:rPr>
                <w:rStyle w:val="Hyperlink"/>
                <w:rFonts w:asciiTheme="minorBidi" w:hAnsiTheme="minorBidi"/>
                <w:color w:val="auto"/>
                <w:sz w:val="22"/>
                <w:szCs w:val="22"/>
              </w:rPr>
              <w:t>Summary of key indicators 2022-25</w:t>
            </w:r>
            <w:r w:rsidRPr="00E97B2E">
              <w:rPr>
                <w:webHidden/>
                <w:color w:val="auto"/>
                <w:sz w:val="22"/>
                <w:szCs w:val="22"/>
              </w:rPr>
              <w:tab/>
            </w:r>
            <w:r w:rsidRPr="00E97B2E">
              <w:rPr>
                <w:webHidden/>
                <w:color w:val="auto"/>
                <w:sz w:val="22"/>
                <w:szCs w:val="22"/>
              </w:rPr>
              <w:fldChar w:fldCharType="begin"/>
            </w:r>
            <w:r w:rsidRPr="00E97B2E">
              <w:rPr>
                <w:webHidden/>
                <w:color w:val="auto"/>
                <w:sz w:val="22"/>
                <w:szCs w:val="22"/>
              </w:rPr>
              <w:instrText xml:space="preserve"> PAGEREF _Toc208557283 \h </w:instrText>
            </w:r>
            <w:r w:rsidRPr="00E97B2E">
              <w:rPr>
                <w:webHidden/>
                <w:color w:val="auto"/>
                <w:sz w:val="22"/>
                <w:szCs w:val="22"/>
              </w:rPr>
            </w:r>
            <w:r w:rsidRPr="00E97B2E">
              <w:rPr>
                <w:webHidden/>
                <w:color w:val="auto"/>
                <w:sz w:val="22"/>
                <w:szCs w:val="22"/>
              </w:rPr>
              <w:fldChar w:fldCharType="separate"/>
            </w:r>
            <w:r w:rsidR="000C48A6">
              <w:rPr>
                <w:webHidden/>
                <w:color w:val="auto"/>
                <w:sz w:val="22"/>
                <w:szCs w:val="22"/>
              </w:rPr>
              <w:t>6</w:t>
            </w:r>
            <w:r w:rsidRPr="00E97B2E">
              <w:rPr>
                <w:webHidden/>
                <w:color w:val="auto"/>
                <w:sz w:val="22"/>
                <w:szCs w:val="22"/>
              </w:rPr>
              <w:fldChar w:fldCharType="end"/>
            </w:r>
          </w:hyperlink>
        </w:p>
        <w:p w14:paraId="4E2D54A1" w14:textId="7C09BB67" w:rsidR="00E97B2E" w:rsidRPr="00E97B2E" w:rsidRDefault="00E97B2E">
          <w:pPr>
            <w:pStyle w:val="TOC2"/>
            <w:rPr>
              <w:rFonts w:asciiTheme="minorHAnsi" w:eastAsiaTheme="minorEastAsia" w:hAnsiTheme="minorHAnsi" w:cstheme="minorBidi"/>
              <w:color w:val="auto"/>
              <w:kern w:val="2"/>
              <w:sz w:val="22"/>
              <w:szCs w:val="28"/>
              <w:lang w:eastAsia="zh-CN" w:bidi="th-TH"/>
              <w14:ligatures w14:val="standardContextual"/>
            </w:rPr>
          </w:pPr>
          <w:hyperlink w:anchor="_Toc208557284" w:history="1">
            <w:r w:rsidRPr="00E97B2E">
              <w:rPr>
                <w:rStyle w:val="Hyperlink"/>
                <w:rFonts w:asciiTheme="minorBidi" w:hAnsiTheme="minorBidi"/>
                <w:color w:val="auto"/>
                <w:sz w:val="22"/>
                <w:szCs w:val="22"/>
              </w:rPr>
              <w:t>Key takeouts for the 2025 survey</w:t>
            </w:r>
            <w:r w:rsidRPr="00E97B2E">
              <w:rPr>
                <w:webHidden/>
                <w:color w:val="auto"/>
                <w:sz w:val="22"/>
                <w:szCs w:val="22"/>
              </w:rPr>
              <w:tab/>
            </w:r>
            <w:r w:rsidRPr="00E97B2E">
              <w:rPr>
                <w:webHidden/>
                <w:color w:val="auto"/>
                <w:sz w:val="22"/>
                <w:szCs w:val="22"/>
              </w:rPr>
              <w:fldChar w:fldCharType="begin"/>
            </w:r>
            <w:r w:rsidRPr="00E97B2E">
              <w:rPr>
                <w:webHidden/>
                <w:color w:val="auto"/>
                <w:sz w:val="22"/>
                <w:szCs w:val="22"/>
              </w:rPr>
              <w:instrText xml:space="preserve"> PAGEREF _Toc208557284 \h </w:instrText>
            </w:r>
            <w:r w:rsidRPr="00E97B2E">
              <w:rPr>
                <w:webHidden/>
                <w:color w:val="auto"/>
                <w:sz w:val="22"/>
                <w:szCs w:val="22"/>
              </w:rPr>
            </w:r>
            <w:r w:rsidRPr="00E97B2E">
              <w:rPr>
                <w:webHidden/>
                <w:color w:val="auto"/>
                <w:sz w:val="22"/>
                <w:szCs w:val="22"/>
              </w:rPr>
              <w:fldChar w:fldCharType="separate"/>
            </w:r>
            <w:r w:rsidR="000C48A6">
              <w:rPr>
                <w:webHidden/>
                <w:color w:val="auto"/>
                <w:sz w:val="22"/>
                <w:szCs w:val="22"/>
              </w:rPr>
              <w:t>7</w:t>
            </w:r>
            <w:r w:rsidRPr="00E97B2E">
              <w:rPr>
                <w:webHidden/>
                <w:color w:val="auto"/>
                <w:sz w:val="22"/>
                <w:szCs w:val="22"/>
              </w:rPr>
              <w:fldChar w:fldCharType="end"/>
            </w:r>
          </w:hyperlink>
        </w:p>
        <w:p w14:paraId="3C1482F9" w14:textId="6D90149A" w:rsidR="00E97B2E" w:rsidRPr="00E97B2E" w:rsidRDefault="00E97B2E" w:rsidP="00015022">
          <w:pPr>
            <w:pStyle w:val="TOC1"/>
            <w:rPr>
              <w:rFonts w:asciiTheme="minorHAnsi" w:eastAsiaTheme="minorEastAsia" w:hAnsiTheme="minorHAnsi" w:cstheme="minorBidi"/>
              <w:kern w:val="2"/>
              <w:sz w:val="22"/>
              <w:szCs w:val="28"/>
              <w:lang w:eastAsia="zh-CN" w:bidi="th-TH"/>
              <w14:ligatures w14:val="standardContextual"/>
            </w:rPr>
          </w:pPr>
          <w:hyperlink w:anchor="_Toc208557285" w:history="1">
            <w:r w:rsidRPr="00E97B2E">
              <w:rPr>
                <w:rStyle w:val="Hyperlink"/>
                <w:color w:val="auto"/>
              </w:rPr>
              <w:t>Access</w:t>
            </w:r>
            <w:r w:rsidRPr="00E97B2E">
              <w:rPr>
                <w:webHidden/>
              </w:rPr>
              <w:tab/>
            </w:r>
            <w:r w:rsidRPr="00E97B2E">
              <w:rPr>
                <w:webHidden/>
              </w:rPr>
              <w:fldChar w:fldCharType="begin"/>
            </w:r>
            <w:r w:rsidRPr="00E97B2E">
              <w:rPr>
                <w:webHidden/>
              </w:rPr>
              <w:instrText xml:space="preserve"> PAGEREF _Toc208557285 \h </w:instrText>
            </w:r>
            <w:r w:rsidRPr="00E97B2E">
              <w:rPr>
                <w:webHidden/>
              </w:rPr>
            </w:r>
            <w:r w:rsidRPr="00E97B2E">
              <w:rPr>
                <w:webHidden/>
              </w:rPr>
              <w:fldChar w:fldCharType="separate"/>
            </w:r>
            <w:r w:rsidR="000C48A6">
              <w:rPr>
                <w:webHidden/>
              </w:rPr>
              <w:t>8</w:t>
            </w:r>
            <w:r w:rsidRPr="00E97B2E">
              <w:rPr>
                <w:webHidden/>
              </w:rPr>
              <w:fldChar w:fldCharType="end"/>
            </w:r>
          </w:hyperlink>
        </w:p>
        <w:p w14:paraId="79F1662B" w14:textId="3B42BA39" w:rsidR="00E97B2E" w:rsidRPr="00E97B2E" w:rsidRDefault="00E97B2E" w:rsidP="00015022">
          <w:pPr>
            <w:pStyle w:val="TOC1"/>
            <w:rPr>
              <w:rFonts w:asciiTheme="minorHAnsi" w:eastAsiaTheme="minorEastAsia" w:hAnsiTheme="minorHAnsi" w:cstheme="minorBidi"/>
              <w:kern w:val="2"/>
              <w:sz w:val="22"/>
              <w:szCs w:val="28"/>
              <w:lang w:eastAsia="zh-CN" w:bidi="th-TH"/>
              <w14:ligatures w14:val="standardContextual"/>
            </w:rPr>
          </w:pPr>
          <w:hyperlink w:anchor="_Toc208557286" w:history="1">
            <w:r w:rsidRPr="00E97B2E">
              <w:rPr>
                <w:rStyle w:val="Hyperlink"/>
                <w:color w:val="auto"/>
              </w:rPr>
              <w:t>Experience</w:t>
            </w:r>
            <w:r w:rsidRPr="00E97B2E">
              <w:rPr>
                <w:webHidden/>
              </w:rPr>
              <w:tab/>
            </w:r>
            <w:r w:rsidRPr="00E97B2E">
              <w:rPr>
                <w:webHidden/>
              </w:rPr>
              <w:fldChar w:fldCharType="begin"/>
            </w:r>
            <w:r w:rsidRPr="00E97B2E">
              <w:rPr>
                <w:webHidden/>
              </w:rPr>
              <w:instrText xml:space="preserve"> PAGEREF _Toc208557286 \h </w:instrText>
            </w:r>
            <w:r w:rsidRPr="00E97B2E">
              <w:rPr>
                <w:webHidden/>
              </w:rPr>
            </w:r>
            <w:r w:rsidRPr="00E97B2E">
              <w:rPr>
                <w:webHidden/>
              </w:rPr>
              <w:fldChar w:fldCharType="separate"/>
            </w:r>
            <w:r w:rsidR="000C48A6">
              <w:rPr>
                <w:webHidden/>
              </w:rPr>
              <w:t>9</w:t>
            </w:r>
            <w:r w:rsidRPr="00E97B2E">
              <w:rPr>
                <w:webHidden/>
              </w:rPr>
              <w:fldChar w:fldCharType="end"/>
            </w:r>
          </w:hyperlink>
        </w:p>
        <w:p w14:paraId="3CE9660C" w14:textId="4C60B94B" w:rsidR="00E97B2E" w:rsidRPr="00E97B2E" w:rsidRDefault="00E97B2E">
          <w:pPr>
            <w:pStyle w:val="TOC2"/>
            <w:rPr>
              <w:rFonts w:asciiTheme="minorHAnsi" w:eastAsiaTheme="minorEastAsia" w:hAnsiTheme="minorHAnsi" w:cstheme="minorBidi"/>
              <w:color w:val="auto"/>
              <w:kern w:val="2"/>
              <w:sz w:val="22"/>
              <w:szCs w:val="28"/>
              <w:lang w:eastAsia="zh-CN" w:bidi="th-TH"/>
              <w14:ligatures w14:val="standardContextual"/>
            </w:rPr>
          </w:pPr>
          <w:hyperlink w:anchor="_Toc208557287" w:history="1">
            <w:r w:rsidRPr="00E97B2E">
              <w:rPr>
                <w:rStyle w:val="Hyperlink"/>
                <w:rFonts w:asciiTheme="minorBidi" w:hAnsiTheme="minorBidi"/>
                <w:bCs/>
                <w:color w:val="auto"/>
                <w:sz w:val="22"/>
                <w:szCs w:val="22"/>
              </w:rPr>
              <w:t>Expertise</w:t>
            </w:r>
            <w:r w:rsidRPr="00E97B2E">
              <w:rPr>
                <w:webHidden/>
                <w:color w:val="auto"/>
                <w:sz w:val="22"/>
                <w:szCs w:val="22"/>
              </w:rPr>
              <w:tab/>
            </w:r>
            <w:r w:rsidRPr="00E97B2E">
              <w:rPr>
                <w:webHidden/>
                <w:color w:val="auto"/>
                <w:sz w:val="22"/>
                <w:szCs w:val="22"/>
              </w:rPr>
              <w:fldChar w:fldCharType="begin"/>
            </w:r>
            <w:r w:rsidRPr="00E97B2E">
              <w:rPr>
                <w:webHidden/>
                <w:color w:val="auto"/>
                <w:sz w:val="22"/>
                <w:szCs w:val="22"/>
              </w:rPr>
              <w:instrText xml:space="preserve"> PAGEREF _Toc208557287 \h </w:instrText>
            </w:r>
            <w:r w:rsidRPr="00E97B2E">
              <w:rPr>
                <w:webHidden/>
                <w:color w:val="auto"/>
                <w:sz w:val="22"/>
                <w:szCs w:val="22"/>
              </w:rPr>
            </w:r>
            <w:r w:rsidRPr="00E97B2E">
              <w:rPr>
                <w:webHidden/>
                <w:color w:val="auto"/>
                <w:sz w:val="22"/>
                <w:szCs w:val="22"/>
              </w:rPr>
              <w:fldChar w:fldCharType="separate"/>
            </w:r>
            <w:r w:rsidR="000C48A6">
              <w:rPr>
                <w:webHidden/>
                <w:color w:val="auto"/>
                <w:sz w:val="22"/>
                <w:szCs w:val="22"/>
              </w:rPr>
              <w:t>9</w:t>
            </w:r>
            <w:r w:rsidRPr="00E97B2E">
              <w:rPr>
                <w:webHidden/>
                <w:color w:val="auto"/>
                <w:sz w:val="22"/>
                <w:szCs w:val="22"/>
              </w:rPr>
              <w:fldChar w:fldCharType="end"/>
            </w:r>
          </w:hyperlink>
        </w:p>
        <w:p w14:paraId="60FCBFE3" w14:textId="34B47932" w:rsidR="00E97B2E" w:rsidRPr="00E97B2E" w:rsidRDefault="00E97B2E">
          <w:pPr>
            <w:pStyle w:val="TOC2"/>
            <w:rPr>
              <w:rFonts w:asciiTheme="minorHAnsi" w:eastAsiaTheme="minorEastAsia" w:hAnsiTheme="minorHAnsi" w:cstheme="minorBidi"/>
              <w:color w:val="auto"/>
              <w:kern w:val="2"/>
              <w:sz w:val="22"/>
              <w:szCs w:val="28"/>
              <w:lang w:eastAsia="zh-CN" w:bidi="th-TH"/>
              <w14:ligatures w14:val="standardContextual"/>
            </w:rPr>
          </w:pPr>
          <w:hyperlink w:anchor="_Toc208557288" w:history="1">
            <w:r w:rsidRPr="00E97B2E">
              <w:rPr>
                <w:rStyle w:val="Hyperlink"/>
                <w:rFonts w:asciiTheme="minorBidi" w:hAnsiTheme="minorBidi"/>
                <w:bCs/>
                <w:color w:val="auto"/>
                <w:sz w:val="22"/>
                <w:szCs w:val="22"/>
              </w:rPr>
              <w:t>Communication</w:t>
            </w:r>
            <w:r w:rsidRPr="00E97B2E">
              <w:rPr>
                <w:webHidden/>
                <w:color w:val="auto"/>
                <w:sz w:val="22"/>
                <w:szCs w:val="22"/>
              </w:rPr>
              <w:tab/>
            </w:r>
            <w:r w:rsidRPr="00E97B2E">
              <w:rPr>
                <w:webHidden/>
                <w:color w:val="auto"/>
                <w:sz w:val="22"/>
                <w:szCs w:val="22"/>
              </w:rPr>
              <w:fldChar w:fldCharType="begin"/>
            </w:r>
            <w:r w:rsidRPr="00E97B2E">
              <w:rPr>
                <w:webHidden/>
                <w:color w:val="auto"/>
                <w:sz w:val="22"/>
                <w:szCs w:val="22"/>
              </w:rPr>
              <w:instrText xml:space="preserve"> PAGEREF _Toc208557288 \h </w:instrText>
            </w:r>
            <w:r w:rsidRPr="00E97B2E">
              <w:rPr>
                <w:webHidden/>
                <w:color w:val="auto"/>
                <w:sz w:val="22"/>
                <w:szCs w:val="22"/>
              </w:rPr>
            </w:r>
            <w:r w:rsidRPr="00E97B2E">
              <w:rPr>
                <w:webHidden/>
                <w:color w:val="auto"/>
                <w:sz w:val="22"/>
                <w:szCs w:val="22"/>
              </w:rPr>
              <w:fldChar w:fldCharType="separate"/>
            </w:r>
            <w:r w:rsidR="000C48A6">
              <w:rPr>
                <w:webHidden/>
                <w:color w:val="auto"/>
                <w:sz w:val="22"/>
                <w:szCs w:val="22"/>
              </w:rPr>
              <w:t>10</w:t>
            </w:r>
            <w:r w:rsidRPr="00E97B2E">
              <w:rPr>
                <w:webHidden/>
                <w:color w:val="auto"/>
                <w:sz w:val="22"/>
                <w:szCs w:val="22"/>
              </w:rPr>
              <w:fldChar w:fldCharType="end"/>
            </w:r>
          </w:hyperlink>
        </w:p>
        <w:p w14:paraId="5B5A4606" w14:textId="0D864491" w:rsidR="00E97B2E" w:rsidRPr="00E97B2E" w:rsidRDefault="00E97B2E">
          <w:pPr>
            <w:pStyle w:val="TOC2"/>
            <w:rPr>
              <w:rFonts w:asciiTheme="minorHAnsi" w:eastAsiaTheme="minorEastAsia" w:hAnsiTheme="minorHAnsi" w:cstheme="minorBidi"/>
              <w:color w:val="auto"/>
              <w:kern w:val="2"/>
              <w:sz w:val="22"/>
              <w:szCs w:val="28"/>
              <w:lang w:eastAsia="zh-CN" w:bidi="th-TH"/>
              <w14:ligatures w14:val="standardContextual"/>
            </w:rPr>
          </w:pPr>
          <w:hyperlink w:anchor="_Toc208557289" w:history="1">
            <w:r w:rsidRPr="00E97B2E">
              <w:rPr>
                <w:rStyle w:val="Hyperlink"/>
                <w:rFonts w:asciiTheme="minorBidi" w:hAnsiTheme="minorBidi"/>
                <w:color w:val="auto"/>
                <w:sz w:val="22"/>
                <w:szCs w:val="22"/>
              </w:rPr>
              <w:t>Person-centred</w:t>
            </w:r>
            <w:r w:rsidRPr="00E97B2E">
              <w:rPr>
                <w:webHidden/>
                <w:color w:val="auto"/>
                <w:sz w:val="22"/>
                <w:szCs w:val="22"/>
              </w:rPr>
              <w:tab/>
            </w:r>
            <w:r w:rsidRPr="00E97B2E">
              <w:rPr>
                <w:webHidden/>
                <w:color w:val="auto"/>
                <w:sz w:val="22"/>
                <w:szCs w:val="22"/>
              </w:rPr>
              <w:fldChar w:fldCharType="begin"/>
            </w:r>
            <w:r w:rsidRPr="00E97B2E">
              <w:rPr>
                <w:webHidden/>
                <w:color w:val="auto"/>
                <w:sz w:val="22"/>
                <w:szCs w:val="22"/>
              </w:rPr>
              <w:instrText xml:space="preserve"> PAGEREF _Toc208557289 \h </w:instrText>
            </w:r>
            <w:r w:rsidRPr="00E97B2E">
              <w:rPr>
                <w:webHidden/>
                <w:color w:val="auto"/>
                <w:sz w:val="22"/>
                <w:szCs w:val="22"/>
              </w:rPr>
            </w:r>
            <w:r w:rsidRPr="00E97B2E">
              <w:rPr>
                <w:webHidden/>
                <w:color w:val="auto"/>
                <w:sz w:val="22"/>
                <w:szCs w:val="22"/>
              </w:rPr>
              <w:fldChar w:fldCharType="separate"/>
            </w:r>
            <w:r w:rsidR="000C48A6">
              <w:rPr>
                <w:webHidden/>
                <w:color w:val="auto"/>
                <w:sz w:val="22"/>
                <w:szCs w:val="22"/>
              </w:rPr>
              <w:t>11</w:t>
            </w:r>
            <w:r w:rsidRPr="00E97B2E">
              <w:rPr>
                <w:webHidden/>
                <w:color w:val="auto"/>
                <w:sz w:val="22"/>
                <w:szCs w:val="22"/>
              </w:rPr>
              <w:fldChar w:fldCharType="end"/>
            </w:r>
          </w:hyperlink>
        </w:p>
        <w:p w14:paraId="313D36DD" w14:textId="05AAC6A9" w:rsidR="00E97B2E" w:rsidRPr="00E97B2E" w:rsidRDefault="00E97B2E">
          <w:pPr>
            <w:pStyle w:val="TOC2"/>
            <w:rPr>
              <w:rFonts w:asciiTheme="minorHAnsi" w:eastAsiaTheme="minorEastAsia" w:hAnsiTheme="minorHAnsi" w:cstheme="minorBidi"/>
              <w:color w:val="auto"/>
              <w:kern w:val="2"/>
              <w:sz w:val="22"/>
              <w:szCs w:val="28"/>
              <w:lang w:eastAsia="zh-CN" w:bidi="th-TH"/>
              <w14:ligatures w14:val="standardContextual"/>
            </w:rPr>
          </w:pPr>
          <w:hyperlink w:anchor="_Toc208557290" w:history="1">
            <w:r w:rsidRPr="00E97B2E">
              <w:rPr>
                <w:rStyle w:val="Hyperlink"/>
                <w:rFonts w:asciiTheme="minorBidi" w:hAnsiTheme="minorBidi"/>
                <w:color w:val="auto"/>
                <w:sz w:val="22"/>
                <w:szCs w:val="22"/>
              </w:rPr>
              <w:t>Personal and cultural needs</w:t>
            </w:r>
            <w:r w:rsidRPr="00E97B2E">
              <w:rPr>
                <w:webHidden/>
                <w:color w:val="auto"/>
                <w:sz w:val="22"/>
                <w:szCs w:val="22"/>
              </w:rPr>
              <w:tab/>
            </w:r>
            <w:r w:rsidRPr="00E97B2E">
              <w:rPr>
                <w:webHidden/>
                <w:color w:val="auto"/>
                <w:sz w:val="22"/>
                <w:szCs w:val="22"/>
              </w:rPr>
              <w:fldChar w:fldCharType="begin"/>
            </w:r>
            <w:r w:rsidRPr="00E97B2E">
              <w:rPr>
                <w:webHidden/>
                <w:color w:val="auto"/>
                <w:sz w:val="22"/>
                <w:szCs w:val="22"/>
              </w:rPr>
              <w:instrText xml:space="preserve"> PAGEREF _Toc208557290 \h </w:instrText>
            </w:r>
            <w:r w:rsidRPr="00E97B2E">
              <w:rPr>
                <w:webHidden/>
                <w:color w:val="auto"/>
                <w:sz w:val="22"/>
                <w:szCs w:val="22"/>
              </w:rPr>
            </w:r>
            <w:r w:rsidRPr="00E97B2E">
              <w:rPr>
                <w:webHidden/>
                <w:color w:val="auto"/>
                <w:sz w:val="22"/>
                <w:szCs w:val="22"/>
              </w:rPr>
              <w:fldChar w:fldCharType="separate"/>
            </w:r>
            <w:r w:rsidR="000C48A6">
              <w:rPr>
                <w:webHidden/>
                <w:color w:val="auto"/>
                <w:sz w:val="22"/>
                <w:szCs w:val="22"/>
              </w:rPr>
              <w:t>12</w:t>
            </w:r>
            <w:r w:rsidRPr="00E97B2E">
              <w:rPr>
                <w:webHidden/>
                <w:color w:val="auto"/>
                <w:sz w:val="22"/>
                <w:szCs w:val="22"/>
              </w:rPr>
              <w:fldChar w:fldCharType="end"/>
            </w:r>
          </w:hyperlink>
        </w:p>
        <w:p w14:paraId="146E783B" w14:textId="2A1DA20A" w:rsidR="00E97B2E" w:rsidRPr="00E97B2E" w:rsidRDefault="00E97B2E">
          <w:pPr>
            <w:pStyle w:val="TOC2"/>
            <w:rPr>
              <w:rFonts w:asciiTheme="minorHAnsi" w:eastAsiaTheme="minorEastAsia" w:hAnsiTheme="minorHAnsi" w:cstheme="minorBidi"/>
              <w:color w:val="auto"/>
              <w:kern w:val="2"/>
              <w:sz w:val="22"/>
              <w:szCs w:val="28"/>
              <w:lang w:eastAsia="zh-CN" w:bidi="th-TH"/>
              <w14:ligatures w14:val="standardContextual"/>
            </w:rPr>
          </w:pPr>
          <w:hyperlink w:anchor="_Toc208557291" w:history="1">
            <w:r w:rsidRPr="00E97B2E">
              <w:rPr>
                <w:rStyle w:val="Hyperlink"/>
                <w:rFonts w:asciiTheme="minorBidi" w:hAnsiTheme="minorBidi"/>
                <w:color w:val="auto"/>
                <w:sz w:val="22"/>
                <w:szCs w:val="22"/>
              </w:rPr>
              <w:t>Client feedback on meeting personal or cultural needs</w:t>
            </w:r>
            <w:r w:rsidRPr="00E97B2E">
              <w:rPr>
                <w:webHidden/>
                <w:color w:val="auto"/>
                <w:sz w:val="22"/>
                <w:szCs w:val="22"/>
              </w:rPr>
              <w:tab/>
            </w:r>
            <w:r w:rsidRPr="00E97B2E">
              <w:rPr>
                <w:webHidden/>
                <w:color w:val="auto"/>
                <w:sz w:val="22"/>
                <w:szCs w:val="22"/>
              </w:rPr>
              <w:fldChar w:fldCharType="begin"/>
            </w:r>
            <w:r w:rsidRPr="00E97B2E">
              <w:rPr>
                <w:webHidden/>
                <w:color w:val="auto"/>
                <w:sz w:val="22"/>
                <w:szCs w:val="22"/>
              </w:rPr>
              <w:instrText xml:space="preserve"> PAGEREF _Toc208557291 \h </w:instrText>
            </w:r>
            <w:r w:rsidRPr="00E97B2E">
              <w:rPr>
                <w:webHidden/>
                <w:color w:val="auto"/>
                <w:sz w:val="22"/>
                <w:szCs w:val="22"/>
              </w:rPr>
            </w:r>
            <w:r w:rsidRPr="00E97B2E">
              <w:rPr>
                <w:webHidden/>
                <w:color w:val="auto"/>
                <w:sz w:val="22"/>
                <w:szCs w:val="22"/>
              </w:rPr>
              <w:fldChar w:fldCharType="separate"/>
            </w:r>
            <w:r w:rsidR="000C48A6">
              <w:rPr>
                <w:webHidden/>
                <w:color w:val="auto"/>
                <w:sz w:val="22"/>
                <w:szCs w:val="22"/>
              </w:rPr>
              <w:t>14</w:t>
            </w:r>
            <w:r w:rsidRPr="00E97B2E">
              <w:rPr>
                <w:webHidden/>
                <w:color w:val="auto"/>
                <w:sz w:val="22"/>
                <w:szCs w:val="22"/>
              </w:rPr>
              <w:fldChar w:fldCharType="end"/>
            </w:r>
          </w:hyperlink>
        </w:p>
        <w:p w14:paraId="6D072EE5" w14:textId="3FFA5864" w:rsidR="00E97B2E" w:rsidRPr="00E97B2E" w:rsidRDefault="00E97B2E" w:rsidP="00015022">
          <w:pPr>
            <w:pStyle w:val="TOC1"/>
            <w:rPr>
              <w:rFonts w:asciiTheme="minorHAnsi" w:eastAsiaTheme="minorEastAsia" w:hAnsiTheme="minorHAnsi" w:cstheme="minorBidi"/>
              <w:kern w:val="2"/>
              <w:sz w:val="22"/>
              <w:szCs w:val="28"/>
              <w:lang w:eastAsia="zh-CN" w:bidi="th-TH"/>
              <w14:ligatures w14:val="standardContextual"/>
            </w:rPr>
          </w:pPr>
          <w:hyperlink w:anchor="_Toc208557292" w:history="1">
            <w:r w:rsidRPr="00E97B2E">
              <w:rPr>
                <w:rStyle w:val="Hyperlink"/>
                <w:color w:val="auto"/>
              </w:rPr>
              <w:t>Legal capability</w:t>
            </w:r>
            <w:r w:rsidRPr="00E97B2E">
              <w:rPr>
                <w:webHidden/>
              </w:rPr>
              <w:tab/>
            </w:r>
            <w:r w:rsidRPr="00E97B2E">
              <w:rPr>
                <w:webHidden/>
              </w:rPr>
              <w:fldChar w:fldCharType="begin"/>
            </w:r>
            <w:r w:rsidRPr="00E97B2E">
              <w:rPr>
                <w:webHidden/>
              </w:rPr>
              <w:instrText xml:space="preserve"> PAGEREF _Toc208557292 \h </w:instrText>
            </w:r>
            <w:r w:rsidRPr="00E97B2E">
              <w:rPr>
                <w:webHidden/>
              </w:rPr>
            </w:r>
            <w:r w:rsidRPr="00E97B2E">
              <w:rPr>
                <w:webHidden/>
              </w:rPr>
              <w:fldChar w:fldCharType="separate"/>
            </w:r>
            <w:r w:rsidR="000C48A6">
              <w:rPr>
                <w:webHidden/>
              </w:rPr>
              <w:t>15</w:t>
            </w:r>
            <w:r w:rsidRPr="00E97B2E">
              <w:rPr>
                <w:webHidden/>
              </w:rPr>
              <w:fldChar w:fldCharType="end"/>
            </w:r>
          </w:hyperlink>
        </w:p>
        <w:p w14:paraId="479F01A0" w14:textId="3EC0F31A" w:rsidR="00E97B2E" w:rsidRPr="00E97B2E" w:rsidRDefault="00E97B2E" w:rsidP="00015022">
          <w:pPr>
            <w:pStyle w:val="TOC1"/>
            <w:rPr>
              <w:rFonts w:asciiTheme="minorHAnsi" w:eastAsiaTheme="minorEastAsia" w:hAnsiTheme="minorHAnsi" w:cstheme="minorBidi"/>
              <w:kern w:val="2"/>
              <w:sz w:val="22"/>
              <w:szCs w:val="28"/>
              <w:lang w:eastAsia="zh-CN" w:bidi="th-TH"/>
              <w14:ligatures w14:val="standardContextual"/>
            </w:rPr>
          </w:pPr>
          <w:hyperlink w:anchor="_Toc208557293" w:history="1">
            <w:r w:rsidRPr="00E97B2E">
              <w:rPr>
                <w:rStyle w:val="Hyperlink"/>
                <w:color w:val="auto"/>
              </w:rPr>
              <w:t>Resolution</w:t>
            </w:r>
            <w:r w:rsidRPr="00E97B2E">
              <w:rPr>
                <w:webHidden/>
              </w:rPr>
              <w:tab/>
            </w:r>
            <w:r w:rsidRPr="00E97B2E">
              <w:rPr>
                <w:webHidden/>
              </w:rPr>
              <w:fldChar w:fldCharType="begin"/>
            </w:r>
            <w:r w:rsidRPr="00E97B2E">
              <w:rPr>
                <w:webHidden/>
              </w:rPr>
              <w:instrText xml:space="preserve"> PAGEREF _Toc208557293 \h </w:instrText>
            </w:r>
            <w:r w:rsidRPr="00E97B2E">
              <w:rPr>
                <w:webHidden/>
              </w:rPr>
            </w:r>
            <w:r w:rsidRPr="00E97B2E">
              <w:rPr>
                <w:webHidden/>
              </w:rPr>
              <w:fldChar w:fldCharType="separate"/>
            </w:r>
            <w:r w:rsidR="000C48A6">
              <w:rPr>
                <w:webHidden/>
              </w:rPr>
              <w:t>16</w:t>
            </w:r>
            <w:r w:rsidRPr="00E97B2E">
              <w:rPr>
                <w:webHidden/>
              </w:rPr>
              <w:fldChar w:fldCharType="end"/>
            </w:r>
          </w:hyperlink>
        </w:p>
        <w:p w14:paraId="3A0E2979" w14:textId="508DC399" w:rsidR="00E97B2E" w:rsidRPr="00E97B2E" w:rsidRDefault="00E97B2E">
          <w:pPr>
            <w:pStyle w:val="TOC2"/>
            <w:rPr>
              <w:rFonts w:asciiTheme="minorHAnsi" w:eastAsiaTheme="minorEastAsia" w:hAnsiTheme="minorHAnsi" w:cstheme="minorBidi"/>
              <w:color w:val="auto"/>
              <w:kern w:val="2"/>
              <w:sz w:val="22"/>
              <w:szCs w:val="28"/>
              <w:lang w:eastAsia="zh-CN" w:bidi="th-TH"/>
              <w14:ligatures w14:val="standardContextual"/>
            </w:rPr>
          </w:pPr>
          <w:hyperlink w:anchor="_Toc208557294" w:history="1">
            <w:r w:rsidRPr="00E97B2E">
              <w:rPr>
                <w:rStyle w:val="Hyperlink"/>
                <w:rFonts w:asciiTheme="minorBidi" w:hAnsiTheme="minorBidi"/>
                <w:color w:val="auto"/>
                <w:sz w:val="22"/>
                <w:szCs w:val="22"/>
              </w:rPr>
              <w:t>Resolution status</w:t>
            </w:r>
            <w:r w:rsidRPr="00E97B2E">
              <w:rPr>
                <w:webHidden/>
                <w:color w:val="auto"/>
                <w:sz w:val="22"/>
                <w:szCs w:val="22"/>
              </w:rPr>
              <w:tab/>
            </w:r>
            <w:r w:rsidRPr="00E97B2E">
              <w:rPr>
                <w:webHidden/>
                <w:color w:val="auto"/>
                <w:sz w:val="22"/>
                <w:szCs w:val="22"/>
              </w:rPr>
              <w:fldChar w:fldCharType="begin"/>
            </w:r>
            <w:r w:rsidRPr="00E97B2E">
              <w:rPr>
                <w:webHidden/>
                <w:color w:val="auto"/>
                <w:sz w:val="22"/>
                <w:szCs w:val="22"/>
              </w:rPr>
              <w:instrText xml:space="preserve"> PAGEREF _Toc208557294 \h </w:instrText>
            </w:r>
            <w:r w:rsidRPr="00E97B2E">
              <w:rPr>
                <w:webHidden/>
                <w:color w:val="auto"/>
                <w:sz w:val="22"/>
                <w:szCs w:val="22"/>
              </w:rPr>
            </w:r>
            <w:r w:rsidRPr="00E97B2E">
              <w:rPr>
                <w:webHidden/>
                <w:color w:val="auto"/>
                <w:sz w:val="22"/>
                <w:szCs w:val="22"/>
              </w:rPr>
              <w:fldChar w:fldCharType="separate"/>
            </w:r>
            <w:r w:rsidR="000C48A6">
              <w:rPr>
                <w:webHidden/>
                <w:color w:val="auto"/>
                <w:sz w:val="22"/>
                <w:szCs w:val="22"/>
              </w:rPr>
              <w:t>16</w:t>
            </w:r>
            <w:r w:rsidRPr="00E97B2E">
              <w:rPr>
                <w:webHidden/>
                <w:color w:val="auto"/>
                <w:sz w:val="22"/>
                <w:szCs w:val="22"/>
              </w:rPr>
              <w:fldChar w:fldCharType="end"/>
            </w:r>
          </w:hyperlink>
        </w:p>
        <w:p w14:paraId="4C59D256" w14:textId="1F6F9DE8" w:rsidR="00E97B2E" w:rsidRPr="00E97B2E" w:rsidRDefault="00E97B2E">
          <w:pPr>
            <w:pStyle w:val="TOC2"/>
            <w:rPr>
              <w:rFonts w:asciiTheme="minorHAnsi" w:eastAsiaTheme="minorEastAsia" w:hAnsiTheme="minorHAnsi" w:cstheme="minorBidi"/>
              <w:color w:val="auto"/>
              <w:kern w:val="2"/>
              <w:sz w:val="22"/>
              <w:szCs w:val="28"/>
              <w:lang w:eastAsia="zh-CN" w:bidi="th-TH"/>
              <w14:ligatures w14:val="standardContextual"/>
            </w:rPr>
          </w:pPr>
          <w:hyperlink w:anchor="_Toc208557295" w:history="1">
            <w:r w:rsidRPr="00E97B2E">
              <w:rPr>
                <w:rStyle w:val="Hyperlink"/>
                <w:rFonts w:asciiTheme="minorBidi" w:hAnsiTheme="minorBidi"/>
                <w:color w:val="auto"/>
                <w:sz w:val="22"/>
                <w:szCs w:val="22"/>
              </w:rPr>
              <w:t>Resolution – fully resolved</w:t>
            </w:r>
            <w:r w:rsidRPr="00E97B2E">
              <w:rPr>
                <w:webHidden/>
                <w:color w:val="auto"/>
                <w:sz w:val="22"/>
                <w:szCs w:val="22"/>
              </w:rPr>
              <w:tab/>
            </w:r>
            <w:r w:rsidRPr="00E97B2E">
              <w:rPr>
                <w:webHidden/>
                <w:color w:val="auto"/>
                <w:sz w:val="22"/>
                <w:szCs w:val="22"/>
              </w:rPr>
              <w:fldChar w:fldCharType="begin"/>
            </w:r>
            <w:r w:rsidRPr="00E97B2E">
              <w:rPr>
                <w:webHidden/>
                <w:color w:val="auto"/>
                <w:sz w:val="22"/>
                <w:szCs w:val="22"/>
              </w:rPr>
              <w:instrText xml:space="preserve"> PAGEREF _Toc208557295 \h </w:instrText>
            </w:r>
            <w:r w:rsidRPr="00E97B2E">
              <w:rPr>
                <w:webHidden/>
                <w:color w:val="auto"/>
                <w:sz w:val="22"/>
                <w:szCs w:val="22"/>
              </w:rPr>
            </w:r>
            <w:r w:rsidRPr="00E97B2E">
              <w:rPr>
                <w:webHidden/>
                <w:color w:val="auto"/>
                <w:sz w:val="22"/>
                <w:szCs w:val="22"/>
              </w:rPr>
              <w:fldChar w:fldCharType="separate"/>
            </w:r>
            <w:r w:rsidR="000C48A6">
              <w:rPr>
                <w:webHidden/>
                <w:color w:val="auto"/>
                <w:sz w:val="22"/>
                <w:szCs w:val="22"/>
              </w:rPr>
              <w:t>16</w:t>
            </w:r>
            <w:r w:rsidRPr="00E97B2E">
              <w:rPr>
                <w:webHidden/>
                <w:color w:val="auto"/>
                <w:sz w:val="22"/>
                <w:szCs w:val="22"/>
              </w:rPr>
              <w:fldChar w:fldCharType="end"/>
            </w:r>
          </w:hyperlink>
        </w:p>
        <w:p w14:paraId="2CE6FCBE" w14:textId="57AC5D32" w:rsidR="00E97B2E" w:rsidRPr="00E97B2E" w:rsidRDefault="00E97B2E">
          <w:pPr>
            <w:pStyle w:val="TOC2"/>
            <w:rPr>
              <w:rFonts w:asciiTheme="minorHAnsi" w:eastAsiaTheme="minorEastAsia" w:hAnsiTheme="minorHAnsi" w:cstheme="minorBidi"/>
              <w:color w:val="auto"/>
              <w:kern w:val="2"/>
              <w:sz w:val="22"/>
              <w:szCs w:val="28"/>
              <w:lang w:eastAsia="zh-CN" w:bidi="th-TH"/>
              <w14:ligatures w14:val="standardContextual"/>
            </w:rPr>
          </w:pPr>
          <w:hyperlink w:anchor="_Toc208557296" w:history="1">
            <w:r w:rsidRPr="00E97B2E">
              <w:rPr>
                <w:rStyle w:val="Hyperlink"/>
                <w:rFonts w:asciiTheme="minorBidi" w:hAnsiTheme="minorBidi"/>
                <w:color w:val="auto"/>
                <w:sz w:val="22"/>
                <w:szCs w:val="22"/>
              </w:rPr>
              <w:t>Resolution – partly or unresolved</w:t>
            </w:r>
            <w:r w:rsidRPr="00E97B2E">
              <w:rPr>
                <w:webHidden/>
                <w:color w:val="auto"/>
                <w:sz w:val="22"/>
                <w:szCs w:val="22"/>
              </w:rPr>
              <w:tab/>
            </w:r>
            <w:r w:rsidRPr="00E97B2E">
              <w:rPr>
                <w:webHidden/>
                <w:color w:val="auto"/>
                <w:sz w:val="22"/>
                <w:szCs w:val="22"/>
              </w:rPr>
              <w:fldChar w:fldCharType="begin"/>
            </w:r>
            <w:r w:rsidRPr="00E97B2E">
              <w:rPr>
                <w:webHidden/>
                <w:color w:val="auto"/>
                <w:sz w:val="22"/>
                <w:szCs w:val="22"/>
              </w:rPr>
              <w:instrText xml:space="preserve"> PAGEREF _Toc208557296 \h </w:instrText>
            </w:r>
            <w:r w:rsidRPr="00E97B2E">
              <w:rPr>
                <w:webHidden/>
                <w:color w:val="auto"/>
                <w:sz w:val="22"/>
                <w:szCs w:val="22"/>
              </w:rPr>
            </w:r>
            <w:r w:rsidRPr="00E97B2E">
              <w:rPr>
                <w:webHidden/>
                <w:color w:val="auto"/>
                <w:sz w:val="22"/>
                <w:szCs w:val="22"/>
              </w:rPr>
              <w:fldChar w:fldCharType="separate"/>
            </w:r>
            <w:r w:rsidR="000C48A6">
              <w:rPr>
                <w:webHidden/>
                <w:color w:val="auto"/>
                <w:sz w:val="22"/>
                <w:szCs w:val="22"/>
              </w:rPr>
              <w:t>17</w:t>
            </w:r>
            <w:r w:rsidRPr="00E97B2E">
              <w:rPr>
                <w:webHidden/>
                <w:color w:val="auto"/>
                <w:sz w:val="22"/>
                <w:szCs w:val="22"/>
              </w:rPr>
              <w:fldChar w:fldCharType="end"/>
            </w:r>
          </w:hyperlink>
        </w:p>
        <w:p w14:paraId="347AD426" w14:textId="4E73E704" w:rsidR="00E97B2E" w:rsidRPr="00E97B2E" w:rsidRDefault="00E97B2E">
          <w:pPr>
            <w:pStyle w:val="TOC2"/>
            <w:rPr>
              <w:rFonts w:asciiTheme="minorHAnsi" w:eastAsiaTheme="minorEastAsia" w:hAnsiTheme="minorHAnsi" w:cstheme="minorBidi"/>
              <w:color w:val="auto"/>
              <w:kern w:val="2"/>
              <w:sz w:val="22"/>
              <w:szCs w:val="28"/>
              <w:lang w:eastAsia="zh-CN" w:bidi="th-TH"/>
              <w14:ligatures w14:val="standardContextual"/>
            </w:rPr>
          </w:pPr>
          <w:hyperlink w:anchor="_Toc208557297" w:history="1">
            <w:r w:rsidRPr="00E97B2E">
              <w:rPr>
                <w:rStyle w:val="Hyperlink"/>
                <w:rFonts w:asciiTheme="minorBidi" w:hAnsiTheme="minorBidi"/>
                <w:color w:val="auto"/>
                <w:sz w:val="22"/>
                <w:szCs w:val="22"/>
                <w:lang w:val="en-US"/>
              </w:rPr>
              <w:t>Next steps after Legal Advice service</w:t>
            </w:r>
            <w:r w:rsidRPr="00E97B2E">
              <w:rPr>
                <w:webHidden/>
                <w:color w:val="auto"/>
                <w:sz w:val="22"/>
                <w:szCs w:val="22"/>
              </w:rPr>
              <w:tab/>
            </w:r>
            <w:r w:rsidRPr="00E97B2E">
              <w:rPr>
                <w:webHidden/>
                <w:color w:val="auto"/>
                <w:sz w:val="22"/>
                <w:szCs w:val="22"/>
              </w:rPr>
              <w:fldChar w:fldCharType="begin"/>
            </w:r>
            <w:r w:rsidRPr="00E97B2E">
              <w:rPr>
                <w:webHidden/>
                <w:color w:val="auto"/>
                <w:sz w:val="22"/>
                <w:szCs w:val="22"/>
              </w:rPr>
              <w:instrText xml:space="preserve"> PAGEREF _Toc208557297 \h </w:instrText>
            </w:r>
            <w:r w:rsidRPr="00E97B2E">
              <w:rPr>
                <w:webHidden/>
                <w:color w:val="auto"/>
                <w:sz w:val="22"/>
                <w:szCs w:val="22"/>
              </w:rPr>
            </w:r>
            <w:r w:rsidRPr="00E97B2E">
              <w:rPr>
                <w:webHidden/>
                <w:color w:val="auto"/>
                <w:sz w:val="22"/>
                <w:szCs w:val="22"/>
              </w:rPr>
              <w:fldChar w:fldCharType="separate"/>
            </w:r>
            <w:r w:rsidR="000C48A6">
              <w:rPr>
                <w:webHidden/>
                <w:color w:val="auto"/>
                <w:sz w:val="22"/>
                <w:szCs w:val="22"/>
              </w:rPr>
              <w:t>19</w:t>
            </w:r>
            <w:r w:rsidRPr="00E97B2E">
              <w:rPr>
                <w:webHidden/>
                <w:color w:val="auto"/>
                <w:sz w:val="22"/>
                <w:szCs w:val="22"/>
              </w:rPr>
              <w:fldChar w:fldCharType="end"/>
            </w:r>
          </w:hyperlink>
        </w:p>
        <w:p w14:paraId="67298873" w14:textId="3B7B2707" w:rsidR="00E97B2E" w:rsidRPr="00E97B2E" w:rsidRDefault="00E97B2E" w:rsidP="00015022">
          <w:pPr>
            <w:pStyle w:val="TOC1"/>
            <w:rPr>
              <w:rFonts w:asciiTheme="minorHAnsi" w:eastAsiaTheme="minorEastAsia" w:hAnsiTheme="minorHAnsi" w:cstheme="minorBidi"/>
              <w:kern w:val="2"/>
              <w:sz w:val="22"/>
              <w:szCs w:val="28"/>
              <w:lang w:eastAsia="zh-CN" w:bidi="th-TH"/>
              <w14:ligatures w14:val="standardContextual"/>
            </w:rPr>
          </w:pPr>
          <w:hyperlink w:anchor="_Toc208557298" w:history="1">
            <w:r w:rsidRPr="00E97B2E">
              <w:rPr>
                <w:rStyle w:val="Hyperlink"/>
                <w:color w:val="auto"/>
              </w:rPr>
              <w:t>Wellbeing</w:t>
            </w:r>
            <w:r w:rsidRPr="00E97B2E">
              <w:rPr>
                <w:webHidden/>
              </w:rPr>
              <w:tab/>
            </w:r>
            <w:r w:rsidRPr="00E97B2E">
              <w:rPr>
                <w:webHidden/>
              </w:rPr>
              <w:fldChar w:fldCharType="begin"/>
            </w:r>
            <w:r w:rsidRPr="00E97B2E">
              <w:rPr>
                <w:webHidden/>
              </w:rPr>
              <w:instrText xml:space="preserve"> PAGEREF _Toc208557298 \h </w:instrText>
            </w:r>
            <w:r w:rsidRPr="00E97B2E">
              <w:rPr>
                <w:webHidden/>
              </w:rPr>
            </w:r>
            <w:r w:rsidRPr="00E97B2E">
              <w:rPr>
                <w:webHidden/>
              </w:rPr>
              <w:fldChar w:fldCharType="separate"/>
            </w:r>
            <w:r w:rsidR="000C48A6">
              <w:rPr>
                <w:webHidden/>
              </w:rPr>
              <w:t>20</w:t>
            </w:r>
            <w:r w:rsidRPr="00E97B2E">
              <w:rPr>
                <w:webHidden/>
              </w:rPr>
              <w:fldChar w:fldCharType="end"/>
            </w:r>
          </w:hyperlink>
        </w:p>
        <w:p w14:paraId="3F648B07" w14:textId="1E8AC8E5" w:rsidR="00E97B2E" w:rsidRPr="00E97B2E" w:rsidRDefault="00E97B2E">
          <w:pPr>
            <w:pStyle w:val="TOC2"/>
            <w:rPr>
              <w:rFonts w:asciiTheme="minorHAnsi" w:eastAsiaTheme="minorEastAsia" w:hAnsiTheme="minorHAnsi" w:cstheme="minorBidi"/>
              <w:color w:val="auto"/>
              <w:kern w:val="2"/>
              <w:sz w:val="22"/>
              <w:szCs w:val="28"/>
              <w:lang w:eastAsia="zh-CN" w:bidi="th-TH"/>
              <w14:ligatures w14:val="standardContextual"/>
            </w:rPr>
          </w:pPr>
          <w:hyperlink w:anchor="_Toc208557299" w:history="1">
            <w:r w:rsidRPr="00E97B2E">
              <w:rPr>
                <w:rStyle w:val="Hyperlink"/>
                <w:rFonts w:asciiTheme="minorBidi" w:hAnsiTheme="minorBidi"/>
                <w:color w:val="auto"/>
                <w:sz w:val="22"/>
                <w:szCs w:val="22"/>
              </w:rPr>
              <w:t>Stress</w:t>
            </w:r>
            <w:r w:rsidRPr="00E97B2E">
              <w:rPr>
                <w:webHidden/>
                <w:color w:val="auto"/>
                <w:sz w:val="22"/>
                <w:szCs w:val="22"/>
              </w:rPr>
              <w:tab/>
            </w:r>
            <w:r w:rsidRPr="00E97B2E">
              <w:rPr>
                <w:webHidden/>
                <w:color w:val="auto"/>
                <w:sz w:val="22"/>
                <w:szCs w:val="22"/>
              </w:rPr>
              <w:fldChar w:fldCharType="begin"/>
            </w:r>
            <w:r w:rsidRPr="00E97B2E">
              <w:rPr>
                <w:webHidden/>
                <w:color w:val="auto"/>
                <w:sz w:val="22"/>
                <w:szCs w:val="22"/>
              </w:rPr>
              <w:instrText xml:space="preserve"> PAGEREF _Toc208557299 \h </w:instrText>
            </w:r>
            <w:r w:rsidRPr="00E97B2E">
              <w:rPr>
                <w:webHidden/>
                <w:color w:val="auto"/>
                <w:sz w:val="22"/>
                <w:szCs w:val="22"/>
              </w:rPr>
            </w:r>
            <w:r w:rsidRPr="00E97B2E">
              <w:rPr>
                <w:webHidden/>
                <w:color w:val="auto"/>
                <w:sz w:val="22"/>
                <w:szCs w:val="22"/>
              </w:rPr>
              <w:fldChar w:fldCharType="separate"/>
            </w:r>
            <w:r w:rsidR="000C48A6">
              <w:rPr>
                <w:webHidden/>
                <w:color w:val="auto"/>
                <w:sz w:val="22"/>
                <w:szCs w:val="22"/>
              </w:rPr>
              <w:t>20</w:t>
            </w:r>
            <w:r w:rsidRPr="00E97B2E">
              <w:rPr>
                <w:webHidden/>
                <w:color w:val="auto"/>
                <w:sz w:val="22"/>
                <w:szCs w:val="22"/>
              </w:rPr>
              <w:fldChar w:fldCharType="end"/>
            </w:r>
          </w:hyperlink>
        </w:p>
        <w:p w14:paraId="0F3670ED" w14:textId="73BA15D0" w:rsidR="00E97B2E" w:rsidRPr="00E97B2E" w:rsidRDefault="00E97B2E">
          <w:pPr>
            <w:pStyle w:val="TOC2"/>
            <w:rPr>
              <w:rFonts w:asciiTheme="minorHAnsi" w:eastAsiaTheme="minorEastAsia" w:hAnsiTheme="minorHAnsi" w:cstheme="minorBidi"/>
              <w:color w:val="auto"/>
              <w:kern w:val="2"/>
              <w:sz w:val="22"/>
              <w:szCs w:val="28"/>
              <w:lang w:eastAsia="zh-CN" w:bidi="th-TH"/>
              <w14:ligatures w14:val="standardContextual"/>
            </w:rPr>
          </w:pPr>
          <w:hyperlink w:anchor="_Toc208557300" w:history="1">
            <w:r w:rsidRPr="00E97B2E">
              <w:rPr>
                <w:rStyle w:val="Hyperlink"/>
                <w:rFonts w:asciiTheme="minorBidi" w:hAnsiTheme="minorBidi"/>
                <w:color w:val="auto"/>
                <w:sz w:val="22"/>
                <w:szCs w:val="22"/>
              </w:rPr>
              <w:t>Overall Wellbeing</w:t>
            </w:r>
            <w:r w:rsidRPr="00E97B2E">
              <w:rPr>
                <w:webHidden/>
                <w:color w:val="auto"/>
                <w:sz w:val="22"/>
                <w:szCs w:val="22"/>
              </w:rPr>
              <w:tab/>
            </w:r>
            <w:r w:rsidRPr="00E97B2E">
              <w:rPr>
                <w:webHidden/>
                <w:color w:val="auto"/>
                <w:sz w:val="22"/>
                <w:szCs w:val="22"/>
              </w:rPr>
              <w:fldChar w:fldCharType="begin"/>
            </w:r>
            <w:r w:rsidRPr="00E97B2E">
              <w:rPr>
                <w:webHidden/>
                <w:color w:val="auto"/>
                <w:sz w:val="22"/>
                <w:szCs w:val="22"/>
              </w:rPr>
              <w:instrText xml:space="preserve"> PAGEREF _Toc208557300 \h </w:instrText>
            </w:r>
            <w:r w:rsidRPr="00E97B2E">
              <w:rPr>
                <w:webHidden/>
                <w:color w:val="auto"/>
                <w:sz w:val="22"/>
                <w:szCs w:val="22"/>
              </w:rPr>
            </w:r>
            <w:r w:rsidRPr="00E97B2E">
              <w:rPr>
                <w:webHidden/>
                <w:color w:val="auto"/>
                <w:sz w:val="22"/>
                <w:szCs w:val="22"/>
              </w:rPr>
              <w:fldChar w:fldCharType="separate"/>
            </w:r>
            <w:r w:rsidR="000C48A6">
              <w:rPr>
                <w:webHidden/>
                <w:color w:val="auto"/>
                <w:sz w:val="22"/>
                <w:szCs w:val="22"/>
              </w:rPr>
              <w:t>21</w:t>
            </w:r>
            <w:r w:rsidRPr="00E97B2E">
              <w:rPr>
                <w:webHidden/>
                <w:color w:val="auto"/>
                <w:sz w:val="22"/>
                <w:szCs w:val="22"/>
              </w:rPr>
              <w:fldChar w:fldCharType="end"/>
            </w:r>
          </w:hyperlink>
        </w:p>
        <w:p w14:paraId="3696DE5C" w14:textId="0292B540" w:rsidR="00E97B2E" w:rsidRPr="00E97B2E" w:rsidRDefault="00E97B2E">
          <w:pPr>
            <w:pStyle w:val="TOC2"/>
            <w:rPr>
              <w:rFonts w:asciiTheme="minorHAnsi" w:eastAsiaTheme="minorEastAsia" w:hAnsiTheme="minorHAnsi" w:cstheme="minorBidi"/>
              <w:color w:val="auto"/>
              <w:kern w:val="2"/>
              <w:sz w:val="22"/>
              <w:szCs w:val="28"/>
              <w:lang w:eastAsia="zh-CN" w:bidi="th-TH"/>
              <w14:ligatures w14:val="standardContextual"/>
            </w:rPr>
          </w:pPr>
          <w:hyperlink w:anchor="_Toc208557301" w:history="1">
            <w:r w:rsidRPr="00E97B2E">
              <w:rPr>
                <w:rStyle w:val="Hyperlink"/>
                <w:rFonts w:asciiTheme="minorBidi" w:hAnsiTheme="minorBidi"/>
                <w:color w:val="auto"/>
                <w:sz w:val="22"/>
                <w:szCs w:val="22"/>
              </w:rPr>
              <w:t>Mental health</w:t>
            </w:r>
            <w:r w:rsidRPr="00E97B2E">
              <w:rPr>
                <w:webHidden/>
                <w:color w:val="auto"/>
                <w:sz w:val="22"/>
                <w:szCs w:val="22"/>
              </w:rPr>
              <w:tab/>
            </w:r>
            <w:r w:rsidRPr="00E97B2E">
              <w:rPr>
                <w:webHidden/>
                <w:color w:val="auto"/>
                <w:sz w:val="22"/>
                <w:szCs w:val="22"/>
              </w:rPr>
              <w:fldChar w:fldCharType="begin"/>
            </w:r>
            <w:r w:rsidRPr="00E97B2E">
              <w:rPr>
                <w:webHidden/>
                <w:color w:val="auto"/>
                <w:sz w:val="22"/>
                <w:szCs w:val="22"/>
              </w:rPr>
              <w:instrText xml:space="preserve"> PAGEREF _Toc208557301 \h </w:instrText>
            </w:r>
            <w:r w:rsidRPr="00E97B2E">
              <w:rPr>
                <w:webHidden/>
                <w:color w:val="auto"/>
                <w:sz w:val="22"/>
                <w:szCs w:val="22"/>
              </w:rPr>
            </w:r>
            <w:r w:rsidRPr="00E97B2E">
              <w:rPr>
                <w:webHidden/>
                <w:color w:val="auto"/>
                <w:sz w:val="22"/>
                <w:szCs w:val="22"/>
              </w:rPr>
              <w:fldChar w:fldCharType="separate"/>
            </w:r>
            <w:r w:rsidR="000C48A6">
              <w:rPr>
                <w:webHidden/>
                <w:color w:val="auto"/>
                <w:sz w:val="22"/>
                <w:szCs w:val="22"/>
              </w:rPr>
              <w:t>21</w:t>
            </w:r>
            <w:r w:rsidRPr="00E97B2E">
              <w:rPr>
                <w:webHidden/>
                <w:color w:val="auto"/>
                <w:sz w:val="22"/>
                <w:szCs w:val="22"/>
              </w:rPr>
              <w:fldChar w:fldCharType="end"/>
            </w:r>
          </w:hyperlink>
        </w:p>
        <w:p w14:paraId="54DD33FB" w14:textId="29B352D4" w:rsidR="00E97B2E" w:rsidRPr="00015022" w:rsidRDefault="00E97B2E" w:rsidP="00015022">
          <w:pPr>
            <w:pStyle w:val="TOC1"/>
            <w:rPr>
              <w:rFonts w:asciiTheme="minorHAnsi" w:eastAsiaTheme="minorEastAsia" w:hAnsiTheme="minorHAnsi" w:cstheme="minorBidi"/>
              <w:kern w:val="2"/>
              <w:sz w:val="22"/>
              <w:szCs w:val="28"/>
              <w:lang w:eastAsia="zh-CN" w:bidi="th-TH"/>
              <w14:ligatures w14:val="standardContextual"/>
            </w:rPr>
          </w:pPr>
          <w:hyperlink w:anchor="_Toc208557302" w:history="1">
            <w:r w:rsidRPr="00015022">
              <w:rPr>
                <w:rStyle w:val="Hyperlink"/>
                <w:color w:val="auto"/>
              </w:rPr>
              <w:t>Overall client satisfaction</w:t>
            </w:r>
            <w:r w:rsidRPr="00015022">
              <w:rPr>
                <w:webHidden/>
              </w:rPr>
              <w:tab/>
            </w:r>
            <w:r w:rsidRPr="00015022">
              <w:rPr>
                <w:webHidden/>
              </w:rPr>
              <w:fldChar w:fldCharType="begin"/>
            </w:r>
            <w:r w:rsidRPr="00015022">
              <w:rPr>
                <w:webHidden/>
              </w:rPr>
              <w:instrText xml:space="preserve"> PAGEREF _Toc208557302 \h </w:instrText>
            </w:r>
            <w:r w:rsidRPr="00015022">
              <w:rPr>
                <w:webHidden/>
              </w:rPr>
            </w:r>
            <w:r w:rsidRPr="00015022">
              <w:rPr>
                <w:webHidden/>
              </w:rPr>
              <w:fldChar w:fldCharType="separate"/>
            </w:r>
            <w:r w:rsidR="000C48A6">
              <w:rPr>
                <w:webHidden/>
              </w:rPr>
              <w:t>23</w:t>
            </w:r>
            <w:r w:rsidRPr="00015022">
              <w:rPr>
                <w:webHidden/>
              </w:rPr>
              <w:fldChar w:fldCharType="end"/>
            </w:r>
          </w:hyperlink>
        </w:p>
        <w:p w14:paraId="452005BE" w14:textId="3D67AF2D" w:rsidR="00E97B2E" w:rsidRPr="00E97B2E" w:rsidRDefault="00E97B2E">
          <w:pPr>
            <w:pStyle w:val="TOC2"/>
            <w:rPr>
              <w:rFonts w:asciiTheme="minorHAnsi" w:eastAsiaTheme="minorEastAsia" w:hAnsiTheme="minorHAnsi" w:cstheme="minorBidi"/>
              <w:color w:val="auto"/>
              <w:kern w:val="2"/>
              <w:sz w:val="22"/>
              <w:szCs w:val="28"/>
              <w:lang w:eastAsia="zh-CN" w:bidi="th-TH"/>
              <w14:ligatures w14:val="standardContextual"/>
            </w:rPr>
          </w:pPr>
          <w:hyperlink w:anchor="_Toc208557303" w:history="1">
            <w:r w:rsidRPr="00E97B2E">
              <w:rPr>
                <w:rStyle w:val="Hyperlink"/>
                <w:rFonts w:asciiTheme="minorBidi" w:hAnsiTheme="minorBidi"/>
                <w:color w:val="auto"/>
                <w:sz w:val="22"/>
                <w:szCs w:val="22"/>
              </w:rPr>
              <w:t>Results and trends</w:t>
            </w:r>
            <w:r w:rsidRPr="00E97B2E">
              <w:rPr>
                <w:webHidden/>
                <w:color w:val="auto"/>
                <w:sz w:val="22"/>
                <w:szCs w:val="22"/>
              </w:rPr>
              <w:tab/>
            </w:r>
            <w:r w:rsidRPr="00E97B2E">
              <w:rPr>
                <w:webHidden/>
                <w:color w:val="auto"/>
                <w:sz w:val="22"/>
                <w:szCs w:val="22"/>
              </w:rPr>
              <w:fldChar w:fldCharType="begin"/>
            </w:r>
            <w:r w:rsidRPr="00E97B2E">
              <w:rPr>
                <w:webHidden/>
                <w:color w:val="auto"/>
                <w:sz w:val="22"/>
                <w:szCs w:val="22"/>
              </w:rPr>
              <w:instrText xml:space="preserve"> PAGEREF _Toc208557303 \h </w:instrText>
            </w:r>
            <w:r w:rsidRPr="00E97B2E">
              <w:rPr>
                <w:webHidden/>
                <w:color w:val="auto"/>
                <w:sz w:val="22"/>
                <w:szCs w:val="22"/>
              </w:rPr>
            </w:r>
            <w:r w:rsidRPr="00E97B2E">
              <w:rPr>
                <w:webHidden/>
                <w:color w:val="auto"/>
                <w:sz w:val="22"/>
                <w:szCs w:val="22"/>
              </w:rPr>
              <w:fldChar w:fldCharType="separate"/>
            </w:r>
            <w:r w:rsidR="000C48A6">
              <w:rPr>
                <w:webHidden/>
                <w:color w:val="auto"/>
                <w:sz w:val="22"/>
                <w:szCs w:val="22"/>
              </w:rPr>
              <w:t>23</w:t>
            </w:r>
            <w:r w:rsidRPr="00E97B2E">
              <w:rPr>
                <w:webHidden/>
                <w:color w:val="auto"/>
                <w:sz w:val="22"/>
                <w:szCs w:val="22"/>
              </w:rPr>
              <w:fldChar w:fldCharType="end"/>
            </w:r>
          </w:hyperlink>
        </w:p>
        <w:p w14:paraId="78891087" w14:textId="374F2562" w:rsidR="00E97B2E" w:rsidRPr="00E97B2E" w:rsidRDefault="00E97B2E">
          <w:pPr>
            <w:pStyle w:val="TOC2"/>
            <w:rPr>
              <w:rFonts w:asciiTheme="minorHAnsi" w:eastAsiaTheme="minorEastAsia" w:hAnsiTheme="minorHAnsi" w:cstheme="minorBidi"/>
              <w:color w:val="auto"/>
              <w:kern w:val="2"/>
              <w:sz w:val="22"/>
              <w:szCs w:val="28"/>
              <w:lang w:eastAsia="zh-CN" w:bidi="th-TH"/>
              <w14:ligatures w14:val="standardContextual"/>
            </w:rPr>
          </w:pPr>
          <w:hyperlink w:anchor="_Toc208557304" w:history="1">
            <w:r w:rsidRPr="00E97B2E">
              <w:rPr>
                <w:rStyle w:val="Hyperlink"/>
                <w:rFonts w:asciiTheme="minorBidi" w:hAnsiTheme="minorBidi"/>
                <w:color w:val="auto"/>
                <w:sz w:val="22"/>
                <w:szCs w:val="22"/>
              </w:rPr>
              <w:t>Overall satisfaction comparisons by cohorts</w:t>
            </w:r>
            <w:r w:rsidRPr="00E97B2E">
              <w:rPr>
                <w:webHidden/>
                <w:color w:val="auto"/>
                <w:sz w:val="22"/>
                <w:szCs w:val="22"/>
              </w:rPr>
              <w:tab/>
            </w:r>
            <w:r w:rsidRPr="00E97B2E">
              <w:rPr>
                <w:webHidden/>
                <w:color w:val="auto"/>
                <w:sz w:val="22"/>
                <w:szCs w:val="22"/>
              </w:rPr>
              <w:fldChar w:fldCharType="begin"/>
            </w:r>
            <w:r w:rsidRPr="00E97B2E">
              <w:rPr>
                <w:webHidden/>
                <w:color w:val="auto"/>
                <w:sz w:val="22"/>
                <w:szCs w:val="22"/>
              </w:rPr>
              <w:instrText xml:space="preserve"> PAGEREF _Toc208557304 \h </w:instrText>
            </w:r>
            <w:r w:rsidRPr="00E97B2E">
              <w:rPr>
                <w:webHidden/>
                <w:color w:val="auto"/>
                <w:sz w:val="22"/>
                <w:szCs w:val="22"/>
              </w:rPr>
            </w:r>
            <w:r w:rsidRPr="00E97B2E">
              <w:rPr>
                <w:webHidden/>
                <w:color w:val="auto"/>
                <w:sz w:val="22"/>
                <w:szCs w:val="22"/>
              </w:rPr>
              <w:fldChar w:fldCharType="separate"/>
            </w:r>
            <w:r w:rsidR="000C48A6">
              <w:rPr>
                <w:webHidden/>
                <w:color w:val="auto"/>
                <w:sz w:val="22"/>
                <w:szCs w:val="22"/>
              </w:rPr>
              <w:t>24</w:t>
            </w:r>
            <w:r w:rsidRPr="00E97B2E">
              <w:rPr>
                <w:webHidden/>
                <w:color w:val="auto"/>
                <w:sz w:val="22"/>
                <w:szCs w:val="22"/>
              </w:rPr>
              <w:fldChar w:fldCharType="end"/>
            </w:r>
          </w:hyperlink>
        </w:p>
        <w:p w14:paraId="3D4C0853" w14:textId="24C8B965" w:rsidR="00E97B2E" w:rsidRPr="00E97B2E" w:rsidRDefault="00E97B2E">
          <w:pPr>
            <w:pStyle w:val="TOC2"/>
            <w:rPr>
              <w:rFonts w:asciiTheme="minorHAnsi" w:eastAsiaTheme="minorEastAsia" w:hAnsiTheme="minorHAnsi" w:cstheme="minorBidi"/>
              <w:color w:val="auto"/>
              <w:kern w:val="2"/>
              <w:sz w:val="22"/>
              <w:szCs w:val="28"/>
              <w:lang w:eastAsia="zh-CN" w:bidi="th-TH"/>
              <w14:ligatures w14:val="standardContextual"/>
            </w:rPr>
          </w:pPr>
          <w:hyperlink w:anchor="_Toc208557305" w:history="1">
            <w:r w:rsidRPr="00E97B2E">
              <w:rPr>
                <w:rStyle w:val="Hyperlink"/>
                <w:rFonts w:asciiTheme="minorBidi" w:hAnsiTheme="minorBidi"/>
                <w:color w:val="auto"/>
                <w:sz w:val="22"/>
                <w:szCs w:val="22"/>
              </w:rPr>
              <w:t>Program and service type trends</w:t>
            </w:r>
            <w:r w:rsidRPr="00E97B2E">
              <w:rPr>
                <w:webHidden/>
                <w:color w:val="auto"/>
                <w:sz w:val="22"/>
                <w:szCs w:val="22"/>
              </w:rPr>
              <w:tab/>
            </w:r>
            <w:r w:rsidRPr="00E97B2E">
              <w:rPr>
                <w:webHidden/>
                <w:color w:val="auto"/>
                <w:sz w:val="22"/>
                <w:szCs w:val="22"/>
              </w:rPr>
              <w:fldChar w:fldCharType="begin"/>
            </w:r>
            <w:r w:rsidRPr="00E97B2E">
              <w:rPr>
                <w:webHidden/>
                <w:color w:val="auto"/>
                <w:sz w:val="22"/>
                <w:szCs w:val="22"/>
              </w:rPr>
              <w:instrText xml:space="preserve"> PAGEREF _Toc208557305 \h </w:instrText>
            </w:r>
            <w:r w:rsidRPr="00E97B2E">
              <w:rPr>
                <w:webHidden/>
                <w:color w:val="auto"/>
                <w:sz w:val="22"/>
                <w:szCs w:val="22"/>
              </w:rPr>
            </w:r>
            <w:r w:rsidRPr="00E97B2E">
              <w:rPr>
                <w:webHidden/>
                <w:color w:val="auto"/>
                <w:sz w:val="22"/>
                <w:szCs w:val="22"/>
              </w:rPr>
              <w:fldChar w:fldCharType="separate"/>
            </w:r>
            <w:r w:rsidR="000C48A6">
              <w:rPr>
                <w:webHidden/>
                <w:color w:val="auto"/>
                <w:sz w:val="22"/>
                <w:szCs w:val="22"/>
              </w:rPr>
              <w:t>26</w:t>
            </w:r>
            <w:r w:rsidRPr="00E97B2E">
              <w:rPr>
                <w:webHidden/>
                <w:color w:val="auto"/>
                <w:sz w:val="22"/>
                <w:szCs w:val="22"/>
              </w:rPr>
              <w:fldChar w:fldCharType="end"/>
            </w:r>
          </w:hyperlink>
        </w:p>
        <w:p w14:paraId="4867C141" w14:textId="28E8269B" w:rsidR="009F7D91" w:rsidRPr="00E97B2E" w:rsidRDefault="008A3603" w:rsidP="002A6AD2">
          <w:pPr>
            <w:spacing w:line="276" w:lineRule="auto"/>
            <w:rPr>
              <w:rFonts w:asciiTheme="minorBidi" w:hAnsiTheme="minorBidi" w:cstheme="minorBidi"/>
            </w:rPr>
            <w:sectPr w:rsidR="009F7D91" w:rsidRPr="00E97B2E" w:rsidSect="00E96E60">
              <w:headerReference w:type="default" r:id="rId14"/>
              <w:pgSz w:w="11906" w:h="16838"/>
              <w:pgMar w:top="1790" w:right="1133" w:bottom="1440" w:left="1440" w:header="708" w:footer="708" w:gutter="0"/>
              <w:cols w:space="708"/>
              <w:docGrid w:linePitch="360"/>
            </w:sectPr>
          </w:pPr>
          <w:r w:rsidRPr="00E97B2E">
            <w:rPr>
              <w:rFonts w:asciiTheme="minorBidi" w:hAnsiTheme="minorBidi" w:cstheme="minorBidi"/>
              <w:b/>
              <w:color w:val="172983"/>
              <w:sz w:val="28"/>
              <w:szCs w:val="28"/>
            </w:rPr>
            <w:fldChar w:fldCharType="end"/>
          </w:r>
        </w:p>
      </w:sdtContent>
    </w:sdt>
    <w:p w14:paraId="22A65901" w14:textId="77777777" w:rsidR="00BF0A61" w:rsidRPr="00E97B2E" w:rsidRDefault="00BF0A61" w:rsidP="002A6AD2">
      <w:pPr>
        <w:pStyle w:val="Heading1"/>
        <w:spacing w:line="276" w:lineRule="auto"/>
        <w:rPr>
          <w:rFonts w:asciiTheme="minorBidi" w:hAnsiTheme="minorBidi" w:cstheme="minorBidi"/>
        </w:rPr>
      </w:pPr>
      <w:bookmarkStart w:id="0" w:name="_Toc208557278"/>
      <w:r w:rsidRPr="00E97B2E">
        <w:rPr>
          <w:rFonts w:asciiTheme="minorBidi" w:hAnsiTheme="minorBidi" w:cstheme="minorBidi"/>
        </w:rPr>
        <w:lastRenderedPageBreak/>
        <w:t>Project overview</w:t>
      </w:r>
      <w:bookmarkEnd w:id="0"/>
    </w:p>
    <w:p w14:paraId="5526CD84" w14:textId="77777777" w:rsidR="00FE258E" w:rsidRPr="00E97B2E" w:rsidRDefault="00BF0A61" w:rsidP="002A6AD2">
      <w:pPr>
        <w:pStyle w:val="Heading2"/>
        <w:spacing w:line="276" w:lineRule="auto"/>
        <w:rPr>
          <w:rFonts w:asciiTheme="minorBidi" w:hAnsiTheme="minorBidi" w:cstheme="minorBidi"/>
        </w:rPr>
      </w:pPr>
      <w:bookmarkStart w:id="1" w:name="_Hlk146621391"/>
      <w:bookmarkStart w:id="2" w:name="_Toc169709125"/>
      <w:bookmarkStart w:id="3" w:name="_Toc208557279"/>
      <w:r w:rsidRPr="00E97B2E">
        <w:rPr>
          <w:rFonts w:asciiTheme="minorBidi" w:hAnsiTheme="minorBidi" w:cstheme="minorBidi"/>
        </w:rPr>
        <w:t>Background</w:t>
      </w:r>
      <w:bookmarkEnd w:id="1"/>
      <w:bookmarkEnd w:id="2"/>
      <w:bookmarkEnd w:id="3"/>
    </w:p>
    <w:p w14:paraId="45DC55D0" w14:textId="5D151F78" w:rsidR="001277BD" w:rsidRPr="00E97B2E" w:rsidRDefault="00BF0A61" w:rsidP="002A6AD2">
      <w:pPr>
        <w:spacing w:line="276" w:lineRule="auto"/>
        <w:rPr>
          <w:rFonts w:asciiTheme="minorBidi" w:hAnsiTheme="minorBidi" w:cstheme="minorBidi"/>
          <w:sz w:val="24"/>
          <w:szCs w:val="24"/>
        </w:rPr>
      </w:pPr>
      <w:r w:rsidRPr="00E97B2E">
        <w:rPr>
          <w:rFonts w:asciiTheme="minorBidi" w:hAnsiTheme="minorBidi" w:cstheme="minorBidi"/>
          <w:sz w:val="24"/>
          <w:szCs w:val="24"/>
        </w:rPr>
        <w:t xml:space="preserve">Victoria Legal Aid (VLA) is an independent statutory authority established under the Legal Aid Act 1978. </w:t>
      </w:r>
      <w:r w:rsidR="00C22CF9" w:rsidRPr="00E97B2E">
        <w:rPr>
          <w:rFonts w:asciiTheme="minorBidi" w:hAnsiTheme="minorBidi" w:cstheme="minorBidi"/>
          <w:sz w:val="24"/>
          <w:szCs w:val="24"/>
        </w:rPr>
        <w:t>VLA provides legal information, advice and representation to members of the Victorian community who are most disadvantaged and in need of support. Services provided by VLA and private practitioners are intended to be accessible, tailored to clients' needs and capabilities, and help people to address legal problems.</w:t>
      </w:r>
    </w:p>
    <w:p w14:paraId="071C5E4F" w14:textId="0E653715" w:rsidR="001277BD" w:rsidRPr="00E97B2E" w:rsidRDefault="001277BD" w:rsidP="002A6AD2">
      <w:pPr>
        <w:spacing w:line="276" w:lineRule="auto"/>
        <w:rPr>
          <w:rFonts w:asciiTheme="minorBidi" w:hAnsiTheme="minorBidi" w:cstheme="minorBidi"/>
          <w:sz w:val="24"/>
          <w:szCs w:val="24"/>
        </w:rPr>
      </w:pPr>
      <w:r w:rsidRPr="00E97B2E">
        <w:rPr>
          <w:rFonts w:asciiTheme="minorBidi" w:hAnsiTheme="minorBidi" w:cstheme="minorBidi"/>
          <w:sz w:val="24"/>
          <w:szCs w:val="24"/>
        </w:rPr>
        <w:t>VLA has sought feedback through client surveys since 2011, to assess the extent to which it meets clients’ needs. In 2022, VLA adopted an outcomes approach with the development of VLA’s Outcomes Framework 2022-30 and the Outcomes and Evidence Agenda 2022-26. The first outcome, ‘clients have increased access to justice’ is directly related to the client journey with VLA. This outcome has been further broken down to better understand the client journey along with the impact of VLA’s services.</w:t>
      </w:r>
    </w:p>
    <w:p w14:paraId="1DFB42E9" w14:textId="42896EE0" w:rsidR="001277BD" w:rsidRPr="00E97B2E" w:rsidRDefault="001277BD" w:rsidP="002A6AD2">
      <w:pPr>
        <w:spacing w:line="276" w:lineRule="auto"/>
        <w:rPr>
          <w:rFonts w:asciiTheme="minorBidi" w:hAnsiTheme="minorBidi" w:cstheme="minorBidi"/>
          <w:sz w:val="24"/>
          <w:szCs w:val="24"/>
        </w:rPr>
      </w:pPr>
      <w:r w:rsidRPr="00E97B2E">
        <w:rPr>
          <w:rFonts w:asciiTheme="minorBidi" w:hAnsiTheme="minorBidi" w:cstheme="minorBidi"/>
          <w:sz w:val="24"/>
          <w:szCs w:val="24"/>
        </w:rPr>
        <w:t>These client outcome areas are:</w:t>
      </w:r>
    </w:p>
    <w:p w14:paraId="267F4D9D" w14:textId="77777777" w:rsidR="001277BD" w:rsidRPr="00E97B2E" w:rsidRDefault="001277BD" w:rsidP="002A6AD2">
      <w:pPr>
        <w:pStyle w:val="BulletMultiLevelList"/>
        <w:spacing w:line="276" w:lineRule="auto"/>
        <w:rPr>
          <w:rFonts w:asciiTheme="minorBidi" w:hAnsiTheme="minorBidi"/>
          <w:sz w:val="24"/>
          <w:szCs w:val="24"/>
        </w:rPr>
      </w:pPr>
      <w:r w:rsidRPr="00E97B2E">
        <w:rPr>
          <w:rFonts w:asciiTheme="minorBidi" w:hAnsiTheme="minorBidi"/>
          <w:sz w:val="24"/>
          <w:szCs w:val="24"/>
        </w:rPr>
        <w:t xml:space="preserve">Access to VLA </w:t>
      </w:r>
      <w:proofErr w:type="gramStart"/>
      <w:r w:rsidRPr="00E97B2E">
        <w:rPr>
          <w:rFonts w:asciiTheme="minorBidi" w:hAnsiTheme="minorBidi"/>
          <w:sz w:val="24"/>
          <w:szCs w:val="24"/>
        </w:rPr>
        <w:t>services;</w:t>
      </w:r>
      <w:proofErr w:type="gramEnd"/>
    </w:p>
    <w:p w14:paraId="7CD1572C" w14:textId="77777777" w:rsidR="001277BD" w:rsidRPr="00E97B2E" w:rsidRDefault="001277BD" w:rsidP="002A6AD2">
      <w:pPr>
        <w:pStyle w:val="BulletMultiLevelList"/>
        <w:spacing w:line="276" w:lineRule="auto"/>
        <w:rPr>
          <w:rFonts w:asciiTheme="minorBidi" w:hAnsiTheme="minorBidi"/>
          <w:sz w:val="24"/>
          <w:szCs w:val="24"/>
        </w:rPr>
      </w:pPr>
      <w:r w:rsidRPr="00E97B2E">
        <w:rPr>
          <w:rFonts w:asciiTheme="minorBidi" w:hAnsiTheme="minorBidi"/>
          <w:sz w:val="24"/>
          <w:szCs w:val="24"/>
        </w:rPr>
        <w:t xml:space="preserve">Experience of VLA </w:t>
      </w:r>
      <w:proofErr w:type="gramStart"/>
      <w:r w:rsidRPr="00E97B2E">
        <w:rPr>
          <w:rFonts w:asciiTheme="minorBidi" w:hAnsiTheme="minorBidi"/>
          <w:sz w:val="24"/>
          <w:szCs w:val="24"/>
        </w:rPr>
        <w:t>services;</w:t>
      </w:r>
      <w:proofErr w:type="gramEnd"/>
    </w:p>
    <w:p w14:paraId="060A3CB5" w14:textId="5BFED71A" w:rsidR="001277BD" w:rsidRPr="00E97B2E" w:rsidRDefault="001277BD" w:rsidP="002A6AD2">
      <w:pPr>
        <w:pStyle w:val="BulletMultiLevelList"/>
        <w:spacing w:line="276" w:lineRule="auto"/>
        <w:rPr>
          <w:rFonts w:asciiTheme="minorBidi" w:hAnsiTheme="minorBidi"/>
          <w:sz w:val="24"/>
          <w:szCs w:val="24"/>
        </w:rPr>
      </w:pPr>
      <w:r w:rsidRPr="00E97B2E">
        <w:rPr>
          <w:rFonts w:asciiTheme="minorBidi" w:hAnsiTheme="minorBidi"/>
          <w:sz w:val="24"/>
          <w:szCs w:val="24"/>
        </w:rPr>
        <w:t>Impact on client legal capability,</w:t>
      </w:r>
    </w:p>
    <w:p w14:paraId="51C799D6" w14:textId="77777777" w:rsidR="001277BD" w:rsidRPr="00E97B2E" w:rsidRDefault="001277BD" w:rsidP="002A6AD2">
      <w:pPr>
        <w:pStyle w:val="BulletMultiLevelList"/>
        <w:spacing w:line="276" w:lineRule="auto"/>
        <w:rPr>
          <w:rFonts w:asciiTheme="minorBidi" w:hAnsiTheme="minorBidi"/>
          <w:sz w:val="24"/>
          <w:szCs w:val="24"/>
        </w:rPr>
      </w:pPr>
      <w:r w:rsidRPr="00E97B2E">
        <w:rPr>
          <w:rFonts w:asciiTheme="minorBidi" w:hAnsiTheme="minorBidi"/>
          <w:sz w:val="24"/>
          <w:szCs w:val="24"/>
        </w:rPr>
        <w:t>Resolution of clients’ legal problems; and</w:t>
      </w:r>
    </w:p>
    <w:p w14:paraId="1DD30349" w14:textId="7DC3FFFB" w:rsidR="001277BD" w:rsidRPr="00E97B2E" w:rsidRDefault="00BF59F6" w:rsidP="002A6AD2">
      <w:pPr>
        <w:pStyle w:val="BulletMultiLevelList"/>
        <w:spacing w:line="276" w:lineRule="auto"/>
        <w:rPr>
          <w:rFonts w:asciiTheme="minorBidi" w:hAnsiTheme="minorBidi"/>
          <w:sz w:val="24"/>
          <w:szCs w:val="24"/>
        </w:rPr>
      </w:pPr>
      <w:r w:rsidRPr="00E97B2E">
        <w:rPr>
          <w:rFonts w:asciiTheme="minorBidi" w:hAnsiTheme="minorBidi"/>
          <w:sz w:val="24"/>
          <w:szCs w:val="24"/>
        </w:rPr>
        <w:t>Impact on client wellbeing</w:t>
      </w:r>
      <w:r w:rsidR="001277BD" w:rsidRPr="00E97B2E">
        <w:rPr>
          <w:rFonts w:asciiTheme="minorBidi" w:hAnsiTheme="minorBidi"/>
          <w:sz w:val="24"/>
          <w:szCs w:val="24"/>
        </w:rPr>
        <w:t>.</w:t>
      </w:r>
    </w:p>
    <w:p w14:paraId="689FDA9F" w14:textId="79E5AB9D" w:rsidR="001277BD" w:rsidRPr="00E97B2E" w:rsidRDefault="001277BD" w:rsidP="002A6AD2">
      <w:pPr>
        <w:spacing w:line="276" w:lineRule="auto"/>
        <w:rPr>
          <w:rFonts w:asciiTheme="minorBidi" w:hAnsiTheme="minorBidi" w:cstheme="minorBidi"/>
          <w:sz w:val="24"/>
          <w:szCs w:val="24"/>
        </w:rPr>
      </w:pPr>
      <w:r w:rsidRPr="00E97B2E">
        <w:rPr>
          <w:rFonts w:asciiTheme="minorBidi" w:hAnsiTheme="minorBidi" w:cstheme="minorBidi"/>
          <w:sz w:val="24"/>
          <w:szCs w:val="24"/>
        </w:rPr>
        <w:t>In 202</w:t>
      </w:r>
      <w:r w:rsidR="00E94CAB" w:rsidRPr="00E97B2E">
        <w:rPr>
          <w:rFonts w:asciiTheme="minorBidi" w:hAnsiTheme="minorBidi" w:cstheme="minorBidi"/>
          <w:sz w:val="24"/>
          <w:szCs w:val="24"/>
        </w:rPr>
        <w:t>5</w:t>
      </w:r>
      <w:r w:rsidRPr="00E97B2E">
        <w:rPr>
          <w:rFonts w:asciiTheme="minorBidi" w:hAnsiTheme="minorBidi" w:cstheme="minorBidi"/>
          <w:sz w:val="24"/>
          <w:szCs w:val="24"/>
        </w:rPr>
        <w:t>, VLA commissioned ORIMA Research to conduct the survey. This report presents a summary of the findings from the research.</w:t>
      </w:r>
    </w:p>
    <w:p w14:paraId="486E4148" w14:textId="77777777" w:rsidR="00BF0A61" w:rsidRPr="00E97B2E" w:rsidRDefault="00BF0A61" w:rsidP="002A6AD2">
      <w:pPr>
        <w:pStyle w:val="Heading2"/>
        <w:spacing w:line="276" w:lineRule="auto"/>
        <w:rPr>
          <w:rFonts w:asciiTheme="minorBidi" w:hAnsiTheme="minorBidi" w:cstheme="minorBidi"/>
        </w:rPr>
      </w:pPr>
      <w:bookmarkStart w:id="4" w:name="_Toc169709126"/>
      <w:bookmarkStart w:id="5" w:name="_Toc208557280"/>
      <w:bookmarkStart w:id="6" w:name="_Hlk146623244"/>
      <w:r w:rsidRPr="00E97B2E">
        <w:rPr>
          <w:rFonts w:asciiTheme="minorBidi" w:hAnsiTheme="minorBidi" w:cstheme="minorBidi"/>
        </w:rPr>
        <w:t>Research approach</w:t>
      </w:r>
      <w:bookmarkEnd w:id="4"/>
      <w:bookmarkEnd w:id="5"/>
    </w:p>
    <w:bookmarkEnd w:id="6"/>
    <w:p w14:paraId="6C1C3B8F" w14:textId="12AB54FB" w:rsidR="00BF0A61" w:rsidRPr="00E97B2E" w:rsidRDefault="00BF0A61" w:rsidP="002A6AD2">
      <w:pPr>
        <w:spacing w:line="276" w:lineRule="auto"/>
        <w:rPr>
          <w:rFonts w:asciiTheme="minorBidi" w:hAnsiTheme="minorBidi" w:cstheme="minorBidi"/>
          <w:sz w:val="24"/>
          <w:szCs w:val="24"/>
        </w:rPr>
      </w:pPr>
      <w:r w:rsidRPr="00E97B2E">
        <w:rPr>
          <w:rFonts w:asciiTheme="minorBidi" w:hAnsiTheme="minorBidi" w:cstheme="minorBidi"/>
          <w:sz w:val="24"/>
          <w:szCs w:val="24"/>
        </w:rPr>
        <w:t>The research approach ha</w:t>
      </w:r>
      <w:r w:rsidR="0037260B" w:rsidRPr="00E97B2E">
        <w:rPr>
          <w:rFonts w:asciiTheme="minorBidi" w:hAnsiTheme="minorBidi" w:cstheme="minorBidi"/>
          <w:sz w:val="24"/>
          <w:szCs w:val="24"/>
        </w:rPr>
        <w:t>d</w:t>
      </w:r>
      <w:r w:rsidRPr="00E97B2E">
        <w:rPr>
          <w:rFonts w:asciiTheme="minorBidi" w:hAnsiTheme="minorBidi" w:cstheme="minorBidi"/>
          <w:sz w:val="24"/>
          <w:szCs w:val="24"/>
        </w:rPr>
        <w:t xml:space="preserve"> </w:t>
      </w:r>
      <w:r w:rsidR="001277BD" w:rsidRPr="00E97B2E">
        <w:rPr>
          <w:rFonts w:asciiTheme="minorBidi" w:hAnsiTheme="minorBidi" w:cstheme="minorBidi"/>
          <w:sz w:val="24"/>
          <w:szCs w:val="24"/>
        </w:rPr>
        <w:t>five</w:t>
      </w:r>
      <w:r w:rsidR="0037260B" w:rsidRPr="00E97B2E">
        <w:rPr>
          <w:rFonts w:asciiTheme="minorBidi" w:hAnsiTheme="minorBidi" w:cstheme="minorBidi"/>
          <w:sz w:val="24"/>
          <w:szCs w:val="24"/>
        </w:rPr>
        <w:t xml:space="preserve"> stages</w:t>
      </w:r>
      <w:r w:rsidR="00B20142" w:rsidRPr="00E97B2E">
        <w:rPr>
          <w:rFonts w:asciiTheme="minorBidi" w:hAnsiTheme="minorBidi" w:cstheme="minorBidi"/>
          <w:sz w:val="24"/>
          <w:szCs w:val="24"/>
        </w:rPr>
        <w:t>:</w:t>
      </w:r>
    </w:p>
    <w:p w14:paraId="68E4B490" w14:textId="625D0ED3" w:rsidR="00BF0A61" w:rsidRPr="00E97B2E" w:rsidRDefault="00BF0A61" w:rsidP="002A6AD2">
      <w:pPr>
        <w:pStyle w:val="ListNumber"/>
        <w:keepNext/>
        <w:keepLines/>
        <w:spacing w:line="276" w:lineRule="auto"/>
        <w:ind w:left="357" w:hanging="357"/>
        <w:rPr>
          <w:rStyle w:val="Strong"/>
          <w:rFonts w:asciiTheme="minorBidi" w:hAnsiTheme="minorBidi" w:cstheme="minorBidi"/>
          <w:sz w:val="24"/>
          <w:szCs w:val="24"/>
        </w:rPr>
      </w:pPr>
      <w:r w:rsidRPr="00E97B2E">
        <w:rPr>
          <w:rStyle w:val="Strong"/>
          <w:rFonts w:asciiTheme="minorBidi" w:hAnsiTheme="minorBidi" w:cstheme="minorBidi"/>
          <w:sz w:val="24"/>
          <w:szCs w:val="24"/>
        </w:rPr>
        <w:t>Project establishment</w:t>
      </w:r>
      <w:r w:rsidR="00B20142" w:rsidRPr="00E97B2E">
        <w:rPr>
          <w:rStyle w:val="Strong"/>
          <w:rFonts w:asciiTheme="minorBidi" w:hAnsiTheme="minorBidi" w:cstheme="minorBidi"/>
          <w:sz w:val="24"/>
          <w:szCs w:val="24"/>
        </w:rPr>
        <w:t>, which included:</w:t>
      </w:r>
    </w:p>
    <w:p w14:paraId="56DC0944" w14:textId="77777777" w:rsidR="00BF0A61" w:rsidRPr="00E97B2E" w:rsidRDefault="00BF0A61" w:rsidP="002A6AD2">
      <w:pPr>
        <w:pStyle w:val="ListNumber2"/>
        <w:spacing w:line="276" w:lineRule="auto"/>
        <w:rPr>
          <w:rFonts w:asciiTheme="minorBidi" w:hAnsiTheme="minorBidi" w:cstheme="minorBidi"/>
          <w:sz w:val="24"/>
          <w:szCs w:val="24"/>
        </w:rPr>
      </w:pPr>
      <w:r w:rsidRPr="00E97B2E">
        <w:rPr>
          <w:rFonts w:asciiTheme="minorBidi" w:hAnsiTheme="minorBidi" w:cstheme="minorBidi"/>
          <w:sz w:val="24"/>
          <w:szCs w:val="24"/>
        </w:rPr>
        <w:t>Project inception and planning</w:t>
      </w:r>
    </w:p>
    <w:p w14:paraId="040B30DB" w14:textId="49979217" w:rsidR="00BF0A61" w:rsidRPr="00E97B2E" w:rsidRDefault="00BF0A61" w:rsidP="002A6AD2">
      <w:pPr>
        <w:pStyle w:val="ListNumber"/>
        <w:keepNext/>
        <w:keepLines/>
        <w:spacing w:line="276" w:lineRule="auto"/>
        <w:ind w:left="357" w:hanging="357"/>
        <w:rPr>
          <w:rStyle w:val="Strong"/>
          <w:rFonts w:asciiTheme="minorBidi" w:hAnsiTheme="minorBidi" w:cstheme="minorBidi"/>
          <w:sz w:val="24"/>
          <w:szCs w:val="24"/>
        </w:rPr>
      </w:pPr>
      <w:r w:rsidRPr="00E97B2E">
        <w:rPr>
          <w:rStyle w:val="Strong"/>
          <w:rFonts w:asciiTheme="minorBidi" w:hAnsiTheme="minorBidi" w:cstheme="minorBidi"/>
          <w:sz w:val="24"/>
          <w:szCs w:val="24"/>
        </w:rPr>
        <w:t>Establishment of survey tools and processes</w:t>
      </w:r>
    </w:p>
    <w:p w14:paraId="018D1673" w14:textId="259526DD" w:rsidR="00BF0A61" w:rsidRPr="00E97B2E" w:rsidRDefault="00BF0A61" w:rsidP="002A6AD2">
      <w:pPr>
        <w:pStyle w:val="ListNumber2"/>
        <w:spacing w:line="276" w:lineRule="auto"/>
        <w:rPr>
          <w:rFonts w:asciiTheme="minorBidi" w:hAnsiTheme="minorBidi" w:cstheme="minorBidi"/>
          <w:sz w:val="24"/>
          <w:szCs w:val="24"/>
        </w:rPr>
      </w:pPr>
      <w:r w:rsidRPr="00E97B2E">
        <w:rPr>
          <w:rFonts w:asciiTheme="minorBidi" w:hAnsiTheme="minorBidi" w:cstheme="minorBidi"/>
          <w:sz w:val="24"/>
          <w:szCs w:val="24"/>
        </w:rPr>
        <w:t xml:space="preserve">Questionnaire refinement </w:t>
      </w:r>
      <w:r w:rsidR="00B20142" w:rsidRPr="00E97B2E">
        <w:rPr>
          <w:rFonts w:asciiTheme="minorBidi" w:hAnsiTheme="minorBidi" w:cstheme="minorBidi"/>
          <w:sz w:val="24"/>
          <w:szCs w:val="24"/>
        </w:rPr>
        <w:t>and</w:t>
      </w:r>
      <w:r w:rsidRPr="00E97B2E">
        <w:rPr>
          <w:rFonts w:asciiTheme="minorBidi" w:hAnsiTheme="minorBidi" w:cstheme="minorBidi"/>
          <w:sz w:val="24"/>
          <w:szCs w:val="24"/>
        </w:rPr>
        <w:t xml:space="preserve"> finalisation</w:t>
      </w:r>
    </w:p>
    <w:p w14:paraId="32D63861" w14:textId="652130A3" w:rsidR="00BF0A61" w:rsidRPr="00E97B2E" w:rsidRDefault="00BF0A61" w:rsidP="002A6AD2">
      <w:pPr>
        <w:pStyle w:val="ListNumber2"/>
        <w:spacing w:line="276" w:lineRule="auto"/>
        <w:rPr>
          <w:rFonts w:asciiTheme="minorBidi" w:hAnsiTheme="minorBidi" w:cstheme="minorBidi"/>
          <w:sz w:val="24"/>
          <w:szCs w:val="24"/>
        </w:rPr>
      </w:pPr>
      <w:r w:rsidRPr="00E97B2E">
        <w:rPr>
          <w:rFonts w:asciiTheme="minorBidi" w:hAnsiTheme="minorBidi" w:cstheme="minorBidi"/>
          <w:sz w:val="24"/>
          <w:szCs w:val="24"/>
        </w:rPr>
        <w:t xml:space="preserve">Sample preparation </w:t>
      </w:r>
      <w:r w:rsidR="00B20142" w:rsidRPr="00E97B2E">
        <w:rPr>
          <w:rFonts w:asciiTheme="minorBidi" w:hAnsiTheme="minorBidi" w:cstheme="minorBidi"/>
          <w:sz w:val="24"/>
          <w:szCs w:val="24"/>
        </w:rPr>
        <w:t>and</w:t>
      </w:r>
      <w:r w:rsidRPr="00E97B2E">
        <w:rPr>
          <w:rFonts w:asciiTheme="minorBidi" w:hAnsiTheme="minorBidi" w:cstheme="minorBidi"/>
          <w:sz w:val="24"/>
          <w:szCs w:val="24"/>
        </w:rPr>
        <w:t xml:space="preserve"> validation</w:t>
      </w:r>
    </w:p>
    <w:p w14:paraId="304927EA" w14:textId="52FABA74" w:rsidR="00BF0A61" w:rsidRPr="00E97B2E" w:rsidRDefault="00BF0A61" w:rsidP="002A6AD2">
      <w:pPr>
        <w:pStyle w:val="ListNumber2"/>
        <w:spacing w:line="276" w:lineRule="auto"/>
        <w:rPr>
          <w:rStyle w:val="Strong"/>
          <w:rFonts w:asciiTheme="minorBidi" w:hAnsiTheme="minorBidi" w:cstheme="minorBidi"/>
          <w:b w:val="0"/>
          <w:bCs w:val="0"/>
          <w:sz w:val="24"/>
          <w:szCs w:val="24"/>
        </w:rPr>
      </w:pPr>
      <w:r w:rsidRPr="00E97B2E">
        <w:rPr>
          <w:rFonts w:asciiTheme="minorBidi" w:hAnsiTheme="minorBidi" w:cstheme="minorBidi"/>
          <w:sz w:val="24"/>
          <w:szCs w:val="24"/>
        </w:rPr>
        <w:t>Online survey programming</w:t>
      </w:r>
    </w:p>
    <w:p w14:paraId="04ADF069" w14:textId="254A12AB" w:rsidR="00BF0A61" w:rsidRPr="00E97B2E" w:rsidRDefault="00322E5D" w:rsidP="002A6AD2">
      <w:pPr>
        <w:pStyle w:val="ListNumber"/>
        <w:keepNext/>
        <w:keepLines/>
        <w:spacing w:line="276" w:lineRule="auto"/>
        <w:ind w:left="357" w:hanging="357"/>
        <w:rPr>
          <w:rStyle w:val="Strong"/>
          <w:rFonts w:asciiTheme="minorBidi" w:hAnsiTheme="minorBidi" w:cstheme="minorBidi"/>
          <w:sz w:val="24"/>
          <w:szCs w:val="24"/>
        </w:rPr>
      </w:pPr>
      <w:r w:rsidRPr="00E97B2E">
        <w:rPr>
          <w:rStyle w:val="Strong"/>
          <w:rFonts w:asciiTheme="minorBidi" w:hAnsiTheme="minorBidi" w:cstheme="minorBidi"/>
          <w:sz w:val="24"/>
          <w:szCs w:val="24"/>
        </w:rPr>
        <w:lastRenderedPageBreak/>
        <w:t>F</w:t>
      </w:r>
      <w:r w:rsidR="00BF0A61" w:rsidRPr="00E97B2E">
        <w:rPr>
          <w:rStyle w:val="Strong"/>
          <w:rFonts w:asciiTheme="minorBidi" w:hAnsiTheme="minorBidi" w:cstheme="minorBidi"/>
          <w:sz w:val="24"/>
          <w:szCs w:val="24"/>
        </w:rPr>
        <w:t>ieldwork</w:t>
      </w:r>
      <w:r w:rsidRPr="00E97B2E">
        <w:rPr>
          <w:rStyle w:val="Strong"/>
          <w:rFonts w:asciiTheme="minorBidi" w:hAnsiTheme="minorBidi" w:cstheme="minorBidi"/>
          <w:sz w:val="24"/>
          <w:szCs w:val="24"/>
        </w:rPr>
        <w:t xml:space="preserve"> </w:t>
      </w:r>
      <w:r w:rsidRPr="00E97B2E">
        <w:rPr>
          <w:rFonts w:asciiTheme="minorBidi" w:hAnsiTheme="minorBidi" w:cstheme="minorBidi"/>
          <w:b/>
          <w:bCs/>
          <w:sz w:val="24"/>
          <w:szCs w:val="24"/>
        </w:rPr>
        <w:t>(27 February – 2 May 2025)</w:t>
      </w:r>
    </w:p>
    <w:p w14:paraId="1A0CD36E" w14:textId="7D065FAA" w:rsidR="00BF0A61" w:rsidRPr="00E97B2E" w:rsidRDefault="00BF0A61" w:rsidP="002A6AD2">
      <w:pPr>
        <w:pStyle w:val="ListNumber2"/>
        <w:spacing w:line="276" w:lineRule="auto"/>
        <w:rPr>
          <w:rFonts w:asciiTheme="minorBidi" w:hAnsiTheme="minorBidi" w:cstheme="minorBidi"/>
          <w:sz w:val="24"/>
          <w:szCs w:val="24"/>
        </w:rPr>
      </w:pPr>
      <w:r w:rsidRPr="00E97B2E">
        <w:rPr>
          <w:rFonts w:asciiTheme="minorBidi" w:hAnsiTheme="minorBidi" w:cstheme="minorBidi"/>
          <w:sz w:val="24"/>
          <w:szCs w:val="24"/>
        </w:rPr>
        <w:t xml:space="preserve">Online survey invitations </w:t>
      </w:r>
      <w:r w:rsidR="002C0A2F" w:rsidRPr="00E97B2E">
        <w:rPr>
          <w:rFonts w:asciiTheme="minorBidi" w:hAnsiTheme="minorBidi" w:cstheme="minorBidi"/>
          <w:sz w:val="24"/>
          <w:szCs w:val="24"/>
        </w:rPr>
        <w:t>and</w:t>
      </w:r>
      <w:r w:rsidRPr="00E97B2E">
        <w:rPr>
          <w:rFonts w:asciiTheme="minorBidi" w:hAnsiTheme="minorBidi" w:cstheme="minorBidi"/>
          <w:sz w:val="24"/>
          <w:szCs w:val="24"/>
        </w:rPr>
        <w:t xml:space="preserve"> reminders distributed via email and SMS</w:t>
      </w:r>
    </w:p>
    <w:p w14:paraId="3AD2AEAE" w14:textId="7BE9E595" w:rsidR="00BF0A61" w:rsidRPr="00E97B2E" w:rsidRDefault="00BF0A61" w:rsidP="002A6AD2">
      <w:pPr>
        <w:pStyle w:val="ListNumber2"/>
        <w:spacing w:line="276" w:lineRule="auto"/>
        <w:rPr>
          <w:rStyle w:val="Strong"/>
          <w:rFonts w:asciiTheme="minorBidi" w:hAnsiTheme="minorBidi" w:cstheme="minorBidi"/>
          <w:b w:val="0"/>
          <w:bCs w:val="0"/>
          <w:sz w:val="24"/>
          <w:szCs w:val="24"/>
        </w:rPr>
      </w:pPr>
      <w:r w:rsidRPr="00E97B2E">
        <w:rPr>
          <w:rFonts w:asciiTheme="minorBidi" w:hAnsiTheme="minorBidi" w:cstheme="minorBidi"/>
          <w:sz w:val="24"/>
          <w:szCs w:val="24"/>
        </w:rPr>
        <w:t>Computer Assisted Telephone Interviewing (CATI)</w:t>
      </w:r>
    </w:p>
    <w:p w14:paraId="12E3398E" w14:textId="3032F9C1" w:rsidR="00BF0A61" w:rsidRPr="00E97B2E" w:rsidRDefault="00BF0A61" w:rsidP="002A6AD2">
      <w:pPr>
        <w:pStyle w:val="ListNumber"/>
        <w:keepNext/>
        <w:keepLines/>
        <w:spacing w:line="276" w:lineRule="auto"/>
        <w:ind w:left="357" w:hanging="357"/>
        <w:rPr>
          <w:rStyle w:val="Strong"/>
          <w:rFonts w:asciiTheme="minorBidi" w:hAnsiTheme="minorBidi" w:cstheme="minorBidi"/>
          <w:sz w:val="24"/>
          <w:szCs w:val="24"/>
        </w:rPr>
      </w:pPr>
      <w:r w:rsidRPr="00E97B2E">
        <w:rPr>
          <w:rStyle w:val="Strong"/>
          <w:rFonts w:asciiTheme="minorBidi" w:hAnsiTheme="minorBidi" w:cstheme="minorBidi"/>
          <w:sz w:val="24"/>
          <w:szCs w:val="24"/>
        </w:rPr>
        <w:t xml:space="preserve">Data analysis </w:t>
      </w:r>
      <w:r w:rsidR="00B20142" w:rsidRPr="00E97B2E">
        <w:rPr>
          <w:rStyle w:val="Strong"/>
          <w:rFonts w:asciiTheme="minorBidi" w:hAnsiTheme="minorBidi" w:cstheme="minorBidi"/>
          <w:sz w:val="24"/>
          <w:szCs w:val="24"/>
        </w:rPr>
        <w:t>and</w:t>
      </w:r>
      <w:r w:rsidRPr="00E97B2E">
        <w:rPr>
          <w:rStyle w:val="Strong"/>
          <w:rFonts w:asciiTheme="minorBidi" w:hAnsiTheme="minorBidi" w:cstheme="minorBidi"/>
          <w:sz w:val="24"/>
          <w:szCs w:val="24"/>
        </w:rPr>
        <w:t xml:space="preserve"> reporting</w:t>
      </w:r>
    </w:p>
    <w:p w14:paraId="3EE2F3D2" w14:textId="6E5C0E7E" w:rsidR="00BF0A61" w:rsidRPr="00E97B2E" w:rsidRDefault="00BF0A61" w:rsidP="002A6AD2">
      <w:pPr>
        <w:pStyle w:val="ListNumber2"/>
        <w:spacing w:line="276" w:lineRule="auto"/>
        <w:rPr>
          <w:rFonts w:asciiTheme="minorBidi" w:hAnsiTheme="minorBidi" w:cstheme="minorBidi"/>
          <w:sz w:val="24"/>
          <w:szCs w:val="24"/>
        </w:rPr>
      </w:pPr>
      <w:r w:rsidRPr="00E97B2E">
        <w:rPr>
          <w:rFonts w:asciiTheme="minorBidi" w:hAnsiTheme="minorBidi" w:cstheme="minorBidi"/>
          <w:sz w:val="24"/>
          <w:szCs w:val="24"/>
        </w:rPr>
        <w:t xml:space="preserve">Data cleaning </w:t>
      </w:r>
      <w:r w:rsidR="002C0A2F" w:rsidRPr="00E97B2E">
        <w:rPr>
          <w:rFonts w:asciiTheme="minorBidi" w:hAnsiTheme="minorBidi" w:cstheme="minorBidi"/>
          <w:sz w:val="24"/>
          <w:szCs w:val="24"/>
        </w:rPr>
        <w:t>and</w:t>
      </w:r>
      <w:r w:rsidRPr="00E97B2E">
        <w:rPr>
          <w:rFonts w:asciiTheme="minorBidi" w:hAnsiTheme="minorBidi" w:cstheme="minorBidi"/>
          <w:sz w:val="24"/>
          <w:szCs w:val="24"/>
        </w:rPr>
        <w:t xml:space="preserve"> analysis</w:t>
      </w:r>
    </w:p>
    <w:p w14:paraId="23B09BD4" w14:textId="6539F6CE" w:rsidR="00BF0A61" w:rsidRPr="00E97B2E" w:rsidRDefault="00BF0A61" w:rsidP="002A6AD2">
      <w:pPr>
        <w:pStyle w:val="ListNumber2"/>
        <w:spacing w:line="276" w:lineRule="auto"/>
        <w:rPr>
          <w:rFonts w:asciiTheme="minorBidi" w:hAnsiTheme="minorBidi" w:cstheme="minorBidi"/>
          <w:sz w:val="24"/>
          <w:szCs w:val="24"/>
        </w:rPr>
      </w:pPr>
      <w:r w:rsidRPr="00E97B2E">
        <w:rPr>
          <w:rFonts w:asciiTheme="minorBidi" w:hAnsiTheme="minorBidi" w:cstheme="minorBidi"/>
          <w:sz w:val="24"/>
          <w:szCs w:val="24"/>
        </w:rPr>
        <w:t>Survey data weighted by service offering, service type and law type</w:t>
      </w:r>
    </w:p>
    <w:p w14:paraId="4956D401" w14:textId="014C61FE" w:rsidR="00BF0A61" w:rsidRPr="00E97B2E" w:rsidRDefault="00BF0A61" w:rsidP="002A6AD2">
      <w:pPr>
        <w:pStyle w:val="ListNumber2"/>
        <w:spacing w:line="276" w:lineRule="auto"/>
        <w:rPr>
          <w:rFonts w:asciiTheme="minorBidi" w:hAnsiTheme="minorBidi" w:cstheme="minorBidi"/>
          <w:sz w:val="24"/>
          <w:szCs w:val="24"/>
        </w:rPr>
      </w:pPr>
      <w:r w:rsidRPr="00E97B2E">
        <w:rPr>
          <w:rFonts w:asciiTheme="minorBidi" w:hAnsiTheme="minorBidi" w:cstheme="minorBidi"/>
          <w:sz w:val="24"/>
          <w:szCs w:val="24"/>
        </w:rPr>
        <w:t xml:space="preserve">Preparation of a summary </w:t>
      </w:r>
      <w:r w:rsidR="003F1815" w:rsidRPr="00E97B2E">
        <w:rPr>
          <w:rFonts w:asciiTheme="minorBidi" w:hAnsiTheme="minorBidi" w:cstheme="minorBidi"/>
          <w:sz w:val="24"/>
          <w:szCs w:val="24"/>
        </w:rPr>
        <w:t xml:space="preserve">report </w:t>
      </w:r>
      <w:r w:rsidRPr="00E97B2E">
        <w:rPr>
          <w:rFonts w:asciiTheme="minorBidi" w:hAnsiTheme="minorBidi" w:cstheme="minorBidi"/>
          <w:sz w:val="24"/>
          <w:szCs w:val="24"/>
        </w:rPr>
        <w:t xml:space="preserve">and </w:t>
      </w:r>
      <w:r w:rsidR="008520BD" w:rsidRPr="00E97B2E">
        <w:rPr>
          <w:rFonts w:asciiTheme="minorBidi" w:hAnsiTheme="minorBidi" w:cstheme="minorBidi"/>
          <w:sz w:val="24"/>
          <w:szCs w:val="24"/>
        </w:rPr>
        <w:t>data</w:t>
      </w:r>
      <w:r w:rsidRPr="00E97B2E">
        <w:rPr>
          <w:rFonts w:asciiTheme="minorBidi" w:hAnsiTheme="minorBidi" w:cstheme="minorBidi"/>
          <w:sz w:val="24"/>
          <w:szCs w:val="24"/>
        </w:rPr>
        <w:t xml:space="preserve"> </w:t>
      </w:r>
      <w:r w:rsidR="003F1815" w:rsidRPr="00E97B2E">
        <w:rPr>
          <w:rFonts w:asciiTheme="minorBidi" w:hAnsiTheme="minorBidi" w:cstheme="minorBidi"/>
          <w:sz w:val="24"/>
          <w:szCs w:val="24"/>
        </w:rPr>
        <w:t>tables</w:t>
      </w:r>
    </w:p>
    <w:p w14:paraId="4D8CD207" w14:textId="77777777" w:rsidR="00BF0A61" w:rsidRPr="00E97B2E" w:rsidRDefault="00BF0A61" w:rsidP="002A6AD2">
      <w:pPr>
        <w:pStyle w:val="Heading2"/>
        <w:spacing w:line="276" w:lineRule="auto"/>
        <w:rPr>
          <w:rFonts w:asciiTheme="minorBidi" w:hAnsiTheme="minorBidi" w:cstheme="minorBidi"/>
        </w:rPr>
      </w:pPr>
      <w:bookmarkStart w:id="7" w:name="_Toc169709127"/>
      <w:bookmarkStart w:id="8" w:name="_Toc208557281"/>
      <w:r w:rsidRPr="00E97B2E">
        <w:rPr>
          <w:rFonts w:asciiTheme="minorBidi" w:hAnsiTheme="minorBidi" w:cstheme="minorBidi"/>
        </w:rPr>
        <w:t>Respondent profile</w:t>
      </w:r>
      <w:bookmarkEnd w:id="7"/>
      <w:bookmarkEnd w:id="8"/>
    </w:p>
    <w:p w14:paraId="0B2ABF61" w14:textId="77777777" w:rsidR="00B20142" w:rsidRPr="00E97B2E" w:rsidRDefault="00BF0A61" w:rsidP="002A6AD2">
      <w:pPr>
        <w:pStyle w:val="Heading3"/>
        <w:spacing w:line="276" w:lineRule="auto"/>
        <w:rPr>
          <w:rFonts w:asciiTheme="minorBidi" w:hAnsiTheme="minorBidi" w:cstheme="minorBidi"/>
        </w:rPr>
      </w:pPr>
      <w:r w:rsidRPr="00E97B2E">
        <w:rPr>
          <w:rFonts w:asciiTheme="minorBidi" w:hAnsiTheme="minorBidi" w:cstheme="minorBidi"/>
        </w:rPr>
        <w:t>Sampling approach</w:t>
      </w:r>
    </w:p>
    <w:p w14:paraId="06FC84AD" w14:textId="366291C0" w:rsidR="003F1815" w:rsidRPr="00E97B2E" w:rsidRDefault="003F1815" w:rsidP="002A6AD2">
      <w:pPr>
        <w:spacing w:line="276" w:lineRule="auto"/>
        <w:rPr>
          <w:rFonts w:asciiTheme="minorBidi" w:hAnsiTheme="minorBidi" w:cstheme="minorBidi"/>
          <w:b/>
          <w:sz w:val="24"/>
          <w:szCs w:val="24"/>
        </w:rPr>
      </w:pPr>
      <w:r w:rsidRPr="00E97B2E">
        <w:rPr>
          <w:rFonts w:asciiTheme="minorBidi" w:hAnsiTheme="minorBidi" w:cstheme="minorBidi"/>
          <w:sz w:val="24"/>
          <w:szCs w:val="24"/>
        </w:rPr>
        <w:t>The survey was sent to all n=23,153 VLA clients who received services between 1 June – 30 November 2024. Survey invitations were sent via email or SMS to all records (</w:t>
      </w:r>
      <w:r w:rsidR="00A11C80" w:rsidRPr="00E97B2E">
        <w:rPr>
          <w:rFonts w:asciiTheme="minorBidi" w:hAnsiTheme="minorBidi" w:cstheme="minorBidi"/>
          <w:sz w:val="24"/>
          <w:szCs w:val="24"/>
        </w:rPr>
        <w:t>except for</w:t>
      </w:r>
      <w:r w:rsidRPr="00E97B2E">
        <w:rPr>
          <w:rFonts w:asciiTheme="minorBidi" w:hAnsiTheme="minorBidi" w:cstheme="minorBidi"/>
          <w:sz w:val="24"/>
          <w:szCs w:val="24"/>
        </w:rPr>
        <w:t xml:space="preserve"> n=1,000 that were retained for computer-assisted telephone interviewing (CATI)). CATI was then used to top-up under-filled strata to ensure the sample was representative by service offering, service type</w:t>
      </w:r>
      <w:r w:rsidR="00A11C80" w:rsidRPr="00E97B2E">
        <w:rPr>
          <w:rFonts w:asciiTheme="minorBidi" w:hAnsiTheme="minorBidi" w:cstheme="minorBidi"/>
          <w:sz w:val="24"/>
          <w:szCs w:val="24"/>
        </w:rPr>
        <w:t>,</w:t>
      </w:r>
      <w:r w:rsidRPr="00E97B2E">
        <w:rPr>
          <w:rFonts w:asciiTheme="minorBidi" w:hAnsiTheme="minorBidi" w:cstheme="minorBidi"/>
          <w:sz w:val="24"/>
          <w:szCs w:val="24"/>
        </w:rPr>
        <w:t xml:space="preserve"> and law type (see table below). Certain groups were oversampled to allow for more robust analysis and reporting. </w:t>
      </w:r>
      <w:r w:rsidR="00A11C80" w:rsidRPr="00E97B2E">
        <w:rPr>
          <w:rFonts w:asciiTheme="minorBidi" w:hAnsiTheme="minorBidi" w:cstheme="minorBidi"/>
          <w:sz w:val="24"/>
          <w:szCs w:val="24"/>
        </w:rPr>
        <w:t>The survey</w:t>
      </w:r>
      <w:r w:rsidRPr="00E97B2E">
        <w:rPr>
          <w:rFonts w:asciiTheme="minorBidi" w:hAnsiTheme="minorBidi" w:cstheme="minorBidi"/>
          <w:sz w:val="24"/>
          <w:szCs w:val="24"/>
        </w:rPr>
        <w:t xml:space="preserve"> data was then weighted by known population proportions. The sample did not include clients aged under 18, or any client who had received a </w:t>
      </w:r>
      <w:r w:rsidR="00CA7A6C" w:rsidRPr="00E97B2E">
        <w:rPr>
          <w:rFonts w:asciiTheme="minorBidi" w:hAnsiTheme="minorBidi" w:cstheme="minorBidi"/>
          <w:sz w:val="24"/>
          <w:szCs w:val="24"/>
        </w:rPr>
        <w:t>FYCL</w:t>
      </w:r>
      <w:r w:rsidRPr="00E97B2E">
        <w:rPr>
          <w:rFonts w:asciiTheme="minorBidi" w:hAnsiTheme="minorBidi" w:cstheme="minorBidi"/>
          <w:sz w:val="24"/>
          <w:szCs w:val="24"/>
        </w:rPr>
        <w:t xml:space="preserve"> service </w:t>
      </w:r>
      <w:r w:rsidR="00CA7A6C" w:rsidRPr="00E97B2E">
        <w:rPr>
          <w:rFonts w:asciiTheme="minorBidi" w:hAnsiTheme="minorBidi" w:cstheme="minorBidi"/>
          <w:sz w:val="24"/>
          <w:szCs w:val="24"/>
        </w:rPr>
        <w:t xml:space="preserve">for a family violence issue </w:t>
      </w:r>
      <w:r w:rsidRPr="00E97B2E">
        <w:rPr>
          <w:rFonts w:asciiTheme="minorBidi" w:hAnsiTheme="minorBidi" w:cstheme="minorBidi"/>
          <w:sz w:val="24"/>
          <w:szCs w:val="24"/>
        </w:rPr>
        <w:t>where the risk level of seeking their feedback was deemed to be too high.</w:t>
      </w:r>
    </w:p>
    <w:p w14:paraId="475872E7" w14:textId="207A99B8" w:rsidR="00BF0A61" w:rsidRPr="00E97B2E" w:rsidRDefault="00BF0A61" w:rsidP="002A6AD2">
      <w:pPr>
        <w:pStyle w:val="Heading3"/>
        <w:spacing w:line="276" w:lineRule="auto"/>
        <w:rPr>
          <w:rFonts w:asciiTheme="minorBidi" w:hAnsiTheme="minorBidi" w:cstheme="minorBidi"/>
        </w:rPr>
      </w:pPr>
      <w:r w:rsidRPr="00E97B2E">
        <w:rPr>
          <w:rFonts w:asciiTheme="minorBidi" w:hAnsiTheme="minorBidi" w:cstheme="minorBidi"/>
        </w:rPr>
        <w:t>Response rate</w:t>
      </w:r>
    </w:p>
    <w:p w14:paraId="3852518D" w14:textId="77777777" w:rsidR="00706666" w:rsidRPr="00E97B2E" w:rsidRDefault="00706666" w:rsidP="002A6AD2">
      <w:pPr>
        <w:spacing w:line="276" w:lineRule="auto"/>
        <w:rPr>
          <w:rFonts w:asciiTheme="minorBidi" w:hAnsiTheme="minorBidi" w:cstheme="minorBidi"/>
        </w:rPr>
      </w:pPr>
      <w:bookmarkStart w:id="9" w:name="_Hlk146628725"/>
      <w:r w:rsidRPr="00E97B2E">
        <w:rPr>
          <w:rFonts w:asciiTheme="minorBidi" w:hAnsiTheme="minorBidi" w:cstheme="minorBidi"/>
        </w:rPr>
        <w:t>Response rates achieved via each survey distribution method are outlined below.</w:t>
      </w:r>
    </w:p>
    <w:p w14:paraId="490F4FB6" w14:textId="77777777" w:rsidR="00706666" w:rsidRPr="00E97B2E" w:rsidRDefault="00706666" w:rsidP="002A6AD2">
      <w:pPr>
        <w:pStyle w:val="ListBullet"/>
        <w:spacing w:line="276" w:lineRule="auto"/>
        <w:rPr>
          <w:rFonts w:asciiTheme="minorBidi" w:hAnsiTheme="minorBidi"/>
          <w:b/>
          <w:bCs/>
        </w:rPr>
      </w:pPr>
      <w:r w:rsidRPr="00E97B2E">
        <w:rPr>
          <w:rFonts w:asciiTheme="minorBidi" w:hAnsiTheme="minorBidi"/>
          <w:b/>
          <w:bCs/>
        </w:rPr>
        <w:t>Total: 3.9% (926/ 23,153)</w:t>
      </w:r>
    </w:p>
    <w:p w14:paraId="6B71C983" w14:textId="77777777" w:rsidR="00706666" w:rsidRPr="00E97B2E" w:rsidRDefault="00706666" w:rsidP="00373B2A">
      <w:pPr>
        <w:pStyle w:val="ListBullet"/>
        <w:numPr>
          <w:ilvl w:val="1"/>
          <w:numId w:val="11"/>
        </w:numPr>
        <w:spacing w:line="276" w:lineRule="auto"/>
        <w:rPr>
          <w:rFonts w:asciiTheme="minorBidi" w:hAnsiTheme="minorBidi"/>
        </w:rPr>
      </w:pPr>
      <w:r w:rsidRPr="00E97B2E">
        <w:rPr>
          <w:rFonts w:asciiTheme="minorBidi" w:hAnsiTheme="minorBidi"/>
        </w:rPr>
        <w:t>Email distribution (via research supplier): 2.8% (389/ 14,043)</w:t>
      </w:r>
    </w:p>
    <w:p w14:paraId="074CA2F9" w14:textId="77777777" w:rsidR="00706666" w:rsidRPr="00E97B2E" w:rsidRDefault="00706666" w:rsidP="00373B2A">
      <w:pPr>
        <w:pStyle w:val="ListBullet"/>
        <w:numPr>
          <w:ilvl w:val="1"/>
          <w:numId w:val="11"/>
        </w:numPr>
        <w:spacing w:line="276" w:lineRule="auto"/>
        <w:rPr>
          <w:rFonts w:asciiTheme="minorBidi" w:hAnsiTheme="minorBidi"/>
        </w:rPr>
      </w:pPr>
      <w:r w:rsidRPr="00E97B2E">
        <w:rPr>
          <w:rFonts w:asciiTheme="minorBidi" w:hAnsiTheme="minorBidi"/>
        </w:rPr>
        <w:t>Email distribution (via VLA): 2.9% (29/ 1,000)</w:t>
      </w:r>
    </w:p>
    <w:p w14:paraId="2214F204" w14:textId="77777777" w:rsidR="00706666" w:rsidRPr="00E97B2E" w:rsidRDefault="00706666" w:rsidP="00373B2A">
      <w:pPr>
        <w:pStyle w:val="ListBullet"/>
        <w:numPr>
          <w:ilvl w:val="1"/>
          <w:numId w:val="11"/>
        </w:numPr>
        <w:spacing w:line="276" w:lineRule="auto"/>
        <w:rPr>
          <w:rFonts w:asciiTheme="minorBidi" w:hAnsiTheme="minorBidi"/>
        </w:rPr>
      </w:pPr>
      <w:r w:rsidRPr="00E97B2E">
        <w:rPr>
          <w:rFonts w:asciiTheme="minorBidi" w:hAnsiTheme="minorBidi"/>
        </w:rPr>
        <w:t>SMS distribution (via research supplier): 2.9% (208/ 7,110)</w:t>
      </w:r>
    </w:p>
    <w:p w14:paraId="4E609D56" w14:textId="77777777" w:rsidR="00706666" w:rsidRPr="00E97B2E" w:rsidRDefault="00706666" w:rsidP="00373B2A">
      <w:pPr>
        <w:pStyle w:val="ListBullet"/>
        <w:numPr>
          <w:ilvl w:val="1"/>
          <w:numId w:val="11"/>
        </w:numPr>
        <w:spacing w:line="276" w:lineRule="auto"/>
        <w:rPr>
          <w:rFonts w:asciiTheme="minorBidi" w:hAnsiTheme="minorBidi"/>
          <w:bCs/>
        </w:rPr>
      </w:pPr>
      <w:r w:rsidRPr="00E97B2E">
        <w:rPr>
          <w:rFonts w:asciiTheme="minorBidi" w:hAnsiTheme="minorBidi"/>
          <w:bCs/>
        </w:rPr>
        <w:t>CATI (via research supplier): 18.5% (300/ 1,625*)</w:t>
      </w:r>
    </w:p>
    <w:p w14:paraId="7FEE3FC4" w14:textId="77777777" w:rsidR="002A6AD2" w:rsidRPr="00E97B2E" w:rsidRDefault="002A6AD2" w:rsidP="002A6AD2">
      <w:pPr>
        <w:pStyle w:val="ListBullet"/>
        <w:numPr>
          <w:ilvl w:val="0"/>
          <w:numId w:val="0"/>
        </w:numPr>
        <w:spacing w:line="276" w:lineRule="auto"/>
        <w:ind w:left="360"/>
        <w:rPr>
          <w:rFonts w:asciiTheme="minorBidi" w:hAnsiTheme="minorBidi"/>
          <w:bCs/>
        </w:rPr>
      </w:pPr>
    </w:p>
    <w:p w14:paraId="67E6C78A" w14:textId="536E6D36" w:rsidR="00BF0A61" w:rsidRPr="00E97B2E" w:rsidRDefault="00BF0A61" w:rsidP="002A6AD2">
      <w:pPr>
        <w:pStyle w:val="Heading3"/>
        <w:spacing w:line="276" w:lineRule="auto"/>
        <w:rPr>
          <w:rFonts w:asciiTheme="minorBidi" w:hAnsiTheme="minorBidi" w:cstheme="minorBidi"/>
        </w:rPr>
      </w:pPr>
      <w:r w:rsidRPr="00E97B2E">
        <w:rPr>
          <w:rFonts w:asciiTheme="minorBidi" w:hAnsiTheme="minorBidi" w:cstheme="minorBidi"/>
        </w:rPr>
        <w:t>Profile of responding sample compared to the in-scope population</w:t>
      </w:r>
    </w:p>
    <w:bookmarkEnd w:id="9"/>
    <w:p w14:paraId="1B81EE8C" w14:textId="364AEF79" w:rsidR="00BF0A61" w:rsidRPr="00E97B2E" w:rsidRDefault="00B20142" w:rsidP="002A6AD2">
      <w:pPr>
        <w:spacing w:line="276" w:lineRule="auto"/>
        <w:rPr>
          <w:rFonts w:asciiTheme="minorBidi" w:hAnsiTheme="minorBidi" w:cstheme="minorBidi"/>
          <w:sz w:val="24"/>
          <w:szCs w:val="24"/>
        </w:rPr>
      </w:pPr>
      <w:r w:rsidRPr="00E97B2E">
        <w:rPr>
          <w:rFonts w:asciiTheme="minorBidi" w:hAnsiTheme="minorBidi" w:cstheme="minorBidi"/>
          <w:sz w:val="24"/>
          <w:szCs w:val="24"/>
        </w:rPr>
        <w:t xml:space="preserve">A summary of the responding sample </w:t>
      </w:r>
      <w:r w:rsidR="00BF0A61" w:rsidRPr="00E97B2E">
        <w:rPr>
          <w:rFonts w:asciiTheme="minorBidi" w:hAnsiTheme="minorBidi" w:cstheme="minorBidi"/>
          <w:sz w:val="24"/>
          <w:szCs w:val="24"/>
        </w:rPr>
        <w:t xml:space="preserve">compared to the in-scope population is provided in </w:t>
      </w:r>
      <w:r w:rsidR="005311F1" w:rsidRPr="00E97B2E">
        <w:rPr>
          <w:rFonts w:asciiTheme="minorBidi" w:hAnsiTheme="minorBidi" w:cstheme="minorBidi"/>
          <w:sz w:val="24"/>
          <w:szCs w:val="24"/>
        </w:rPr>
        <w:fldChar w:fldCharType="begin"/>
      </w:r>
      <w:r w:rsidR="005311F1" w:rsidRPr="00E97B2E">
        <w:rPr>
          <w:rFonts w:asciiTheme="minorBidi" w:hAnsiTheme="minorBidi" w:cstheme="minorBidi"/>
          <w:sz w:val="24"/>
          <w:szCs w:val="24"/>
        </w:rPr>
        <w:instrText xml:space="preserve"> REF _Ref147156538 \h </w:instrText>
      </w:r>
      <w:r w:rsidR="002A6AD2" w:rsidRPr="00E97B2E">
        <w:rPr>
          <w:rFonts w:asciiTheme="minorBidi" w:hAnsiTheme="minorBidi" w:cstheme="minorBidi"/>
          <w:sz w:val="24"/>
          <w:szCs w:val="24"/>
        </w:rPr>
        <w:instrText xml:space="preserve"> \* MERGEFORMAT </w:instrText>
      </w:r>
      <w:r w:rsidR="005311F1" w:rsidRPr="00E97B2E">
        <w:rPr>
          <w:rFonts w:asciiTheme="minorBidi" w:hAnsiTheme="minorBidi" w:cstheme="minorBidi"/>
          <w:sz w:val="24"/>
          <w:szCs w:val="24"/>
        </w:rPr>
      </w:r>
      <w:r w:rsidR="005311F1" w:rsidRPr="00E97B2E">
        <w:rPr>
          <w:rFonts w:asciiTheme="minorBidi" w:hAnsiTheme="minorBidi" w:cstheme="minorBidi"/>
          <w:sz w:val="24"/>
          <w:szCs w:val="24"/>
        </w:rPr>
        <w:fldChar w:fldCharType="separate"/>
      </w:r>
      <w:r w:rsidR="00C36A43" w:rsidRPr="00E97B2E">
        <w:rPr>
          <w:rFonts w:asciiTheme="minorBidi" w:hAnsiTheme="minorBidi" w:cstheme="minorBidi"/>
          <w:sz w:val="24"/>
          <w:szCs w:val="24"/>
        </w:rPr>
        <w:t>Table 1</w:t>
      </w:r>
      <w:r w:rsidR="005311F1" w:rsidRPr="00E97B2E">
        <w:rPr>
          <w:rFonts w:asciiTheme="minorBidi" w:hAnsiTheme="minorBidi" w:cstheme="minorBidi"/>
          <w:sz w:val="24"/>
          <w:szCs w:val="24"/>
        </w:rPr>
        <w:fldChar w:fldCharType="end"/>
      </w:r>
      <w:r w:rsidR="00BF0A61" w:rsidRPr="00E97B2E">
        <w:rPr>
          <w:rFonts w:asciiTheme="minorBidi" w:hAnsiTheme="minorBidi" w:cstheme="minorBidi"/>
          <w:sz w:val="24"/>
          <w:szCs w:val="24"/>
        </w:rPr>
        <w:t>.</w:t>
      </w:r>
    </w:p>
    <w:p w14:paraId="30A38110" w14:textId="77777777" w:rsidR="00D90A51" w:rsidRPr="00E97B2E" w:rsidRDefault="00D90A51" w:rsidP="00EA0134">
      <w:pPr>
        <w:pStyle w:val="TableHeading"/>
        <w:spacing w:before="0" w:line="276" w:lineRule="auto"/>
        <w:rPr>
          <w:rFonts w:asciiTheme="minorBidi" w:hAnsiTheme="minorBidi" w:cstheme="minorBidi"/>
        </w:rPr>
      </w:pPr>
      <w:bookmarkStart w:id="10" w:name="_Ref147156538"/>
    </w:p>
    <w:p w14:paraId="768BA799" w14:textId="77777777" w:rsidR="00D94648" w:rsidRPr="00E97B2E" w:rsidRDefault="00D94648" w:rsidP="00D94648">
      <w:pPr>
        <w:rPr>
          <w:rFonts w:asciiTheme="minorBidi" w:hAnsiTheme="minorBidi" w:cstheme="minorBidi"/>
        </w:rPr>
      </w:pPr>
    </w:p>
    <w:p w14:paraId="574B33FD" w14:textId="77777777" w:rsidR="00D90A51" w:rsidRPr="00E97B2E" w:rsidRDefault="00D90A51" w:rsidP="00EA0134">
      <w:pPr>
        <w:pStyle w:val="TableHeading"/>
        <w:spacing w:before="0" w:line="276" w:lineRule="auto"/>
        <w:rPr>
          <w:rFonts w:asciiTheme="minorBidi" w:hAnsiTheme="minorBidi" w:cstheme="minorBidi"/>
        </w:rPr>
      </w:pPr>
    </w:p>
    <w:p w14:paraId="62A93C89" w14:textId="10A7F389" w:rsidR="00BF0A61" w:rsidRPr="00E97B2E" w:rsidRDefault="00BF0A61" w:rsidP="00EA0134">
      <w:pPr>
        <w:pStyle w:val="TableHeading"/>
        <w:spacing w:before="0" w:line="276" w:lineRule="auto"/>
        <w:rPr>
          <w:rFonts w:asciiTheme="minorBidi" w:hAnsiTheme="minorBidi" w:cstheme="minorBidi"/>
        </w:rPr>
      </w:pPr>
      <w:r w:rsidRPr="00E97B2E">
        <w:rPr>
          <w:rFonts w:asciiTheme="minorBidi" w:hAnsiTheme="minorBidi" w:cstheme="minorBidi"/>
        </w:rPr>
        <w:lastRenderedPageBreak/>
        <w:t>Table</w:t>
      </w:r>
      <w:r w:rsidR="005311F1" w:rsidRPr="00E97B2E">
        <w:rPr>
          <w:rFonts w:asciiTheme="minorBidi" w:hAnsiTheme="minorBidi" w:cstheme="minorBidi"/>
        </w:rPr>
        <w:t> </w:t>
      </w:r>
      <w:r w:rsidR="00382F2F" w:rsidRPr="00E97B2E">
        <w:rPr>
          <w:rFonts w:asciiTheme="minorBidi" w:hAnsiTheme="minorBidi" w:cstheme="minorBidi"/>
        </w:rPr>
        <w:fldChar w:fldCharType="begin"/>
      </w:r>
      <w:r w:rsidR="00382F2F" w:rsidRPr="00E97B2E">
        <w:rPr>
          <w:rFonts w:asciiTheme="minorBidi" w:hAnsiTheme="minorBidi" w:cstheme="minorBidi"/>
        </w:rPr>
        <w:instrText xml:space="preserve"> SEQ Table \* ARABIC </w:instrText>
      </w:r>
      <w:r w:rsidR="00382F2F" w:rsidRPr="00E97B2E">
        <w:rPr>
          <w:rFonts w:asciiTheme="minorBidi" w:hAnsiTheme="minorBidi" w:cstheme="minorBidi"/>
        </w:rPr>
        <w:fldChar w:fldCharType="separate"/>
      </w:r>
      <w:r w:rsidR="00803A68">
        <w:rPr>
          <w:rFonts w:asciiTheme="minorBidi" w:hAnsiTheme="minorBidi" w:cstheme="minorBidi"/>
          <w:noProof/>
        </w:rPr>
        <w:t>1</w:t>
      </w:r>
      <w:r w:rsidR="00382F2F" w:rsidRPr="00E97B2E">
        <w:rPr>
          <w:rFonts w:asciiTheme="minorBidi" w:hAnsiTheme="minorBidi" w:cstheme="minorBidi"/>
        </w:rPr>
        <w:fldChar w:fldCharType="end"/>
      </w:r>
      <w:bookmarkEnd w:id="10"/>
      <w:r w:rsidRPr="00E97B2E">
        <w:rPr>
          <w:rFonts w:asciiTheme="minorBidi" w:hAnsiTheme="minorBidi" w:cstheme="minorBidi"/>
        </w:rPr>
        <w:t>: Profile of responding sample compared to the in-scope population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Caption w:val="Profile of responding sample compared to the in-scope population"/>
        <w:tblDescription w:val="This table shows the responses align with the overall population sample  in the fields of servie offering (in house or private practitioner), service type (duty lawyer, legal advice, casework), and law type (criminal, civil, family)"/>
      </w:tblPr>
      <w:tblGrid>
        <w:gridCol w:w="1614"/>
        <w:gridCol w:w="1285"/>
        <w:gridCol w:w="1285"/>
        <w:gridCol w:w="1618"/>
        <w:gridCol w:w="1905"/>
        <w:gridCol w:w="1343"/>
      </w:tblGrid>
      <w:tr w:rsidR="003D3CF3" w:rsidRPr="00E97B2E" w14:paraId="0B07A3F4" w14:textId="77777777" w:rsidTr="000C48A6">
        <w:trPr>
          <w:cantSplit/>
          <w:tblHeader/>
        </w:trPr>
        <w:tc>
          <w:tcPr>
            <w:tcW w:w="1614" w:type="dxa"/>
            <w:shd w:val="clear" w:color="auto" w:fill="DDD9C3" w:themeFill="background2" w:themeFillShade="E6"/>
            <w:tcMar>
              <w:top w:w="15" w:type="dxa"/>
              <w:left w:w="15" w:type="dxa"/>
              <w:bottom w:w="0" w:type="dxa"/>
              <w:right w:w="15" w:type="dxa"/>
            </w:tcMar>
            <w:vAlign w:val="center"/>
            <w:hideMark/>
          </w:tcPr>
          <w:p w14:paraId="62125428" w14:textId="7806744C" w:rsidR="0094666B" w:rsidRPr="00E97B2E" w:rsidRDefault="000C48A6" w:rsidP="000C48A6">
            <w:pPr>
              <w:spacing w:before="0"/>
              <w:jc w:val="center"/>
              <w:textAlignment w:val="bottom"/>
              <w:rPr>
                <w:rFonts w:asciiTheme="minorBidi" w:eastAsia="Times New Roman" w:hAnsiTheme="minorBidi" w:cstheme="minorBidi"/>
                <w:color w:val="000000"/>
                <w:sz w:val="36"/>
                <w:szCs w:val="36"/>
                <w:lang w:eastAsia="zh-CN" w:bidi="th-TH"/>
              </w:rPr>
            </w:pPr>
            <w:r>
              <w:rPr>
                <w:rFonts w:asciiTheme="minorBidi" w:eastAsia="SimSun" w:hAnsiTheme="minorBidi" w:cstheme="minorBidi"/>
                <w:b/>
                <w:bCs/>
                <w:color w:val="000000"/>
                <w:kern w:val="24"/>
                <w:sz w:val="20"/>
                <w:szCs w:val="20"/>
                <w:lang w:eastAsia="zh-CN" w:bidi="th-TH"/>
              </w:rPr>
              <w:t>Service offering</w:t>
            </w:r>
          </w:p>
        </w:tc>
        <w:tc>
          <w:tcPr>
            <w:tcW w:w="1285" w:type="dxa"/>
            <w:shd w:val="clear" w:color="auto" w:fill="DDD9C3" w:themeFill="background2" w:themeFillShade="E6"/>
            <w:tcMar>
              <w:top w:w="15" w:type="dxa"/>
              <w:left w:w="15" w:type="dxa"/>
              <w:bottom w:w="0" w:type="dxa"/>
              <w:right w:w="15" w:type="dxa"/>
            </w:tcMar>
            <w:vAlign w:val="center"/>
            <w:hideMark/>
          </w:tcPr>
          <w:p w14:paraId="74337C97" w14:textId="77777777" w:rsidR="0094666B" w:rsidRPr="00E97B2E" w:rsidRDefault="0094666B" w:rsidP="0094666B">
            <w:pPr>
              <w:spacing w:before="0"/>
              <w:jc w:val="center"/>
              <w:textAlignment w:val="bottom"/>
              <w:rPr>
                <w:rFonts w:asciiTheme="minorBidi" w:eastAsia="Times New Roman" w:hAnsiTheme="minorBidi" w:cstheme="minorBidi"/>
                <w:color w:val="000000"/>
                <w:sz w:val="36"/>
                <w:szCs w:val="36"/>
                <w:lang w:eastAsia="zh-CN" w:bidi="th-TH"/>
              </w:rPr>
            </w:pPr>
            <w:r w:rsidRPr="00E97B2E">
              <w:rPr>
                <w:rFonts w:asciiTheme="minorBidi" w:eastAsia="SimSun" w:hAnsiTheme="minorBidi" w:cstheme="minorBidi"/>
                <w:b/>
                <w:bCs/>
                <w:color w:val="000000"/>
                <w:kern w:val="24"/>
                <w:sz w:val="20"/>
                <w:szCs w:val="20"/>
                <w:lang w:eastAsia="zh-CN" w:bidi="th-TH"/>
              </w:rPr>
              <w:t>Target number of responses</w:t>
            </w:r>
          </w:p>
          <w:p w14:paraId="763F90F5" w14:textId="77777777" w:rsidR="0094666B" w:rsidRPr="00E97B2E" w:rsidRDefault="0094666B" w:rsidP="0094666B">
            <w:pPr>
              <w:spacing w:before="0"/>
              <w:jc w:val="center"/>
              <w:textAlignment w:val="bottom"/>
              <w:rPr>
                <w:rFonts w:asciiTheme="minorBidi" w:eastAsia="Times New Roman" w:hAnsiTheme="minorBidi" w:cstheme="minorBidi"/>
                <w:color w:val="000000"/>
                <w:sz w:val="36"/>
                <w:szCs w:val="36"/>
                <w:lang w:eastAsia="zh-CN" w:bidi="th-TH"/>
              </w:rPr>
            </w:pPr>
            <w:r w:rsidRPr="00E97B2E">
              <w:rPr>
                <w:rFonts w:asciiTheme="minorBidi" w:eastAsia="SimSun" w:hAnsiTheme="minorBidi" w:cstheme="minorBidi"/>
                <w:color w:val="000000"/>
                <w:kern w:val="24"/>
                <w:sz w:val="20"/>
                <w:szCs w:val="20"/>
                <w:lang w:eastAsia="zh-CN" w:bidi="th-TH"/>
              </w:rPr>
              <w:t>(# minimum)</w:t>
            </w:r>
          </w:p>
        </w:tc>
        <w:tc>
          <w:tcPr>
            <w:tcW w:w="1285" w:type="dxa"/>
            <w:shd w:val="clear" w:color="auto" w:fill="DDD9C3" w:themeFill="background2" w:themeFillShade="E6"/>
            <w:tcMar>
              <w:top w:w="15" w:type="dxa"/>
              <w:left w:w="15" w:type="dxa"/>
              <w:bottom w:w="0" w:type="dxa"/>
              <w:right w:w="15" w:type="dxa"/>
            </w:tcMar>
            <w:vAlign w:val="center"/>
            <w:hideMark/>
          </w:tcPr>
          <w:p w14:paraId="7FA8FA9D" w14:textId="77777777" w:rsidR="0094666B" w:rsidRPr="00E97B2E" w:rsidRDefault="0094666B" w:rsidP="0094666B">
            <w:pPr>
              <w:spacing w:before="0"/>
              <w:jc w:val="center"/>
              <w:textAlignment w:val="bottom"/>
              <w:rPr>
                <w:rFonts w:asciiTheme="minorBidi" w:eastAsia="Times New Roman" w:hAnsiTheme="minorBidi" w:cstheme="minorBidi"/>
                <w:color w:val="000000"/>
                <w:sz w:val="36"/>
                <w:szCs w:val="36"/>
                <w:lang w:eastAsia="zh-CN" w:bidi="th-TH"/>
              </w:rPr>
            </w:pPr>
            <w:r w:rsidRPr="00E97B2E">
              <w:rPr>
                <w:rFonts w:asciiTheme="minorBidi" w:eastAsia="SimSun" w:hAnsiTheme="minorBidi" w:cstheme="minorBidi"/>
                <w:b/>
                <w:bCs/>
                <w:color w:val="000000"/>
                <w:kern w:val="24"/>
                <w:sz w:val="20"/>
                <w:szCs w:val="20"/>
                <w:lang w:eastAsia="zh-CN" w:bidi="th-TH"/>
              </w:rPr>
              <w:t>Actual number of survey responses</w:t>
            </w:r>
          </w:p>
          <w:p w14:paraId="10A363BB" w14:textId="77777777" w:rsidR="0094666B" w:rsidRPr="00E97B2E" w:rsidRDefault="0094666B" w:rsidP="0094666B">
            <w:pPr>
              <w:spacing w:before="0"/>
              <w:jc w:val="center"/>
              <w:textAlignment w:val="bottom"/>
              <w:rPr>
                <w:rFonts w:asciiTheme="minorBidi" w:eastAsia="Times New Roman" w:hAnsiTheme="minorBidi" w:cstheme="minorBidi"/>
                <w:color w:val="000000"/>
                <w:sz w:val="36"/>
                <w:szCs w:val="36"/>
                <w:lang w:eastAsia="zh-CN" w:bidi="th-TH"/>
              </w:rPr>
            </w:pPr>
            <w:r w:rsidRPr="00E97B2E">
              <w:rPr>
                <w:rFonts w:asciiTheme="minorBidi" w:eastAsia="SimSun" w:hAnsiTheme="minorBidi" w:cstheme="minorBidi"/>
                <w:color w:val="000000"/>
                <w:kern w:val="24"/>
                <w:sz w:val="20"/>
                <w:szCs w:val="20"/>
                <w:lang w:eastAsia="zh-CN" w:bidi="th-TH"/>
              </w:rPr>
              <w:t>(#)</w:t>
            </w:r>
          </w:p>
        </w:tc>
        <w:tc>
          <w:tcPr>
            <w:tcW w:w="1618" w:type="dxa"/>
            <w:shd w:val="clear" w:color="auto" w:fill="DDD9C3" w:themeFill="background2" w:themeFillShade="E6"/>
            <w:tcMar>
              <w:top w:w="15" w:type="dxa"/>
              <w:left w:w="15" w:type="dxa"/>
              <w:bottom w:w="0" w:type="dxa"/>
              <w:right w:w="15" w:type="dxa"/>
            </w:tcMar>
            <w:vAlign w:val="center"/>
            <w:hideMark/>
          </w:tcPr>
          <w:p w14:paraId="6735B8CD" w14:textId="77777777" w:rsidR="0094666B" w:rsidRPr="00E97B2E" w:rsidRDefault="0094666B" w:rsidP="0094666B">
            <w:pPr>
              <w:spacing w:before="0"/>
              <w:jc w:val="center"/>
              <w:textAlignment w:val="bottom"/>
              <w:rPr>
                <w:rFonts w:asciiTheme="minorBidi" w:eastAsia="Times New Roman" w:hAnsiTheme="minorBidi" w:cstheme="minorBidi"/>
                <w:color w:val="000000"/>
                <w:sz w:val="36"/>
                <w:szCs w:val="36"/>
                <w:lang w:eastAsia="zh-CN" w:bidi="th-TH"/>
              </w:rPr>
            </w:pPr>
            <w:r w:rsidRPr="00E97B2E">
              <w:rPr>
                <w:rFonts w:asciiTheme="minorBidi" w:eastAsia="SimSun" w:hAnsiTheme="minorBidi" w:cstheme="minorBidi"/>
                <w:b/>
                <w:bCs/>
                <w:color w:val="000000"/>
                <w:kern w:val="24"/>
                <w:sz w:val="20"/>
                <w:szCs w:val="20"/>
                <w:lang w:eastAsia="zh-CN" w:bidi="th-TH"/>
              </w:rPr>
              <w:t>Proportion within survey responses</w:t>
            </w:r>
          </w:p>
          <w:p w14:paraId="12FF6F56" w14:textId="77777777" w:rsidR="0094666B" w:rsidRPr="00E97B2E" w:rsidRDefault="0094666B" w:rsidP="0094666B">
            <w:pPr>
              <w:spacing w:before="0"/>
              <w:jc w:val="center"/>
              <w:textAlignment w:val="bottom"/>
              <w:rPr>
                <w:rFonts w:asciiTheme="minorBidi" w:eastAsia="Times New Roman" w:hAnsiTheme="minorBidi" w:cstheme="minorBidi"/>
                <w:color w:val="000000"/>
                <w:sz w:val="36"/>
                <w:szCs w:val="36"/>
                <w:lang w:eastAsia="zh-CN" w:bidi="th-TH"/>
              </w:rPr>
            </w:pPr>
            <w:r w:rsidRPr="00E97B2E">
              <w:rPr>
                <w:rFonts w:asciiTheme="minorBidi" w:eastAsia="SimSun" w:hAnsiTheme="minorBidi" w:cstheme="minorBidi"/>
                <w:color w:val="000000"/>
                <w:kern w:val="24"/>
                <w:sz w:val="20"/>
                <w:szCs w:val="20"/>
                <w:lang w:eastAsia="zh-CN" w:bidi="th-TH"/>
              </w:rPr>
              <w:t>(% unweighted)</w:t>
            </w:r>
          </w:p>
        </w:tc>
        <w:tc>
          <w:tcPr>
            <w:tcW w:w="1905" w:type="dxa"/>
            <w:shd w:val="clear" w:color="auto" w:fill="DDD9C3" w:themeFill="background2" w:themeFillShade="E6"/>
            <w:tcMar>
              <w:top w:w="15" w:type="dxa"/>
              <w:left w:w="15" w:type="dxa"/>
              <w:bottom w:w="0" w:type="dxa"/>
              <w:right w:w="15" w:type="dxa"/>
            </w:tcMar>
            <w:vAlign w:val="center"/>
            <w:hideMark/>
          </w:tcPr>
          <w:p w14:paraId="0FF9CC5D" w14:textId="63AF79B5" w:rsidR="0094666B" w:rsidRPr="00E97B2E" w:rsidRDefault="0094666B" w:rsidP="000326A5">
            <w:pPr>
              <w:spacing w:before="0"/>
              <w:jc w:val="center"/>
              <w:textAlignment w:val="bottom"/>
              <w:rPr>
                <w:rFonts w:asciiTheme="minorBidi" w:eastAsia="Times New Roman" w:hAnsiTheme="minorBidi" w:cstheme="minorBidi"/>
                <w:color w:val="000000"/>
                <w:sz w:val="36"/>
                <w:szCs w:val="36"/>
                <w:lang w:eastAsia="zh-CN" w:bidi="th-TH"/>
              </w:rPr>
            </w:pPr>
            <w:r w:rsidRPr="00E97B2E">
              <w:rPr>
                <w:rFonts w:asciiTheme="minorBidi" w:eastAsia="SimSun" w:hAnsiTheme="minorBidi" w:cstheme="minorBidi"/>
                <w:b/>
                <w:bCs/>
                <w:color w:val="000000"/>
                <w:kern w:val="24"/>
                <w:sz w:val="20"/>
                <w:szCs w:val="20"/>
                <w:lang w:eastAsia="zh-CN" w:bidi="th-TH"/>
              </w:rPr>
              <w:t xml:space="preserve">Population </w:t>
            </w:r>
            <w:r w:rsidRPr="00E97B2E">
              <w:rPr>
                <w:rFonts w:asciiTheme="minorBidi" w:eastAsia="SimSun" w:hAnsiTheme="minorBidi" w:cstheme="minorBidi"/>
                <w:b/>
                <w:bCs/>
                <w:color w:val="000000"/>
                <w:kern w:val="24"/>
                <w:sz w:val="20"/>
                <w:szCs w:val="20"/>
                <w:lang w:eastAsia="zh-CN" w:bidi="th-TH"/>
              </w:rPr>
              <w:br/>
            </w:r>
            <w:r w:rsidRPr="00E97B2E">
              <w:rPr>
                <w:rFonts w:asciiTheme="minorBidi" w:eastAsia="SimSun" w:hAnsiTheme="minorBidi" w:cstheme="minorBidi"/>
                <w:color w:val="000000"/>
                <w:kern w:val="24"/>
                <w:sz w:val="18"/>
                <w:szCs w:val="18"/>
                <w:lang w:eastAsia="zh-CN" w:bidi="th-TH"/>
              </w:rPr>
              <w:t xml:space="preserve">(count of clients who had received VLA services between 1 June to 30 </w:t>
            </w:r>
            <w:r w:rsidR="00EA0134" w:rsidRPr="00E97B2E">
              <w:rPr>
                <w:rFonts w:asciiTheme="minorBidi" w:eastAsia="SimSun" w:hAnsiTheme="minorBidi" w:cstheme="minorBidi"/>
                <w:color w:val="000000"/>
                <w:kern w:val="24"/>
                <w:sz w:val="18"/>
                <w:szCs w:val="18"/>
                <w:lang w:eastAsia="zh-CN" w:bidi="th-TH"/>
              </w:rPr>
              <w:t>November</w:t>
            </w:r>
            <w:r w:rsidRPr="00E97B2E">
              <w:rPr>
                <w:rFonts w:asciiTheme="minorBidi" w:eastAsia="SimSun" w:hAnsiTheme="minorBidi" w:cstheme="minorBidi"/>
                <w:color w:val="000000"/>
                <w:kern w:val="24"/>
                <w:sz w:val="18"/>
                <w:szCs w:val="18"/>
                <w:lang w:eastAsia="zh-CN" w:bidi="th-TH"/>
              </w:rPr>
              <w:t xml:space="preserve"> 2024)</w:t>
            </w:r>
            <w:r w:rsidR="000326A5">
              <w:rPr>
                <w:rFonts w:asciiTheme="minorBidi" w:eastAsia="SimSun" w:hAnsiTheme="minorBidi" w:cstheme="minorBidi"/>
                <w:color w:val="000000"/>
                <w:kern w:val="24"/>
                <w:sz w:val="18"/>
                <w:szCs w:val="18"/>
                <w:lang w:eastAsia="zh-CN" w:bidi="th-TH"/>
              </w:rPr>
              <w:t xml:space="preserve"> </w:t>
            </w:r>
            <w:r w:rsidRPr="00E97B2E">
              <w:rPr>
                <w:rFonts w:asciiTheme="minorBidi" w:eastAsia="SimSun" w:hAnsiTheme="minorBidi" w:cstheme="minorBidi"/>
                <w:color w:val="000000"/>
                <w:kern w:val="24"/>
                <w:sz w:val="20"/>
                <w:szCs w:val="20"/>
                <w:lang w:eastAsia="zh-CN" w:bidi="th-TH"/>
              </w:rPr>
              <w:t>(#)</w:t>
            </w:r>
          </w:p>
        </w:tc>
        <w:tc>
          <w:tcPr>
            <w:tcW w:w="1343" w:type="dxa"/>
            <w:shd w:val="clear" w:color="auto" w:fill="DDD9C3" w:themeFill="background2" w:themeFillShade="E6"/>
            <w:tcMar>
              <w:top w:w="15" w:type="dxa"/>
              <w:left w:w="15" w:type="dxa"/>
              <w:bottom w:w="0" w:type="dxa"/>
              <w:right w:w="15" w:type="dxa"/>
            </w:tcMar>
            <w:vAlign w:val="center"/>
            <w:hideMark/>
          </w:tcPr>
          <w:p w14:paraId="7D21CCBF" w14:textId="77777777" w:rsidR="0094666B" w:rsidRPr="00E97B2E" w:rsidRDefault="0094666B" w:rsidP="0094666B">
            <w:pPr>
              <w:spacing w:before="0"/>
              <w:jc w:val="center"/>
              <w:textAlignment w:val="bottom"/>
              <w:rPr>
                <w:rFonts w:asciiTheme="minorBidi" w:eastAsia="Times New Roman" w:hAnsiTheme="minorBidi" w:cstheme="minorBidi"/>
                <w:color w:val="000000"/>
                <w:sz w:val="36"/>
                <w:szCs w:val="36"/>
                <w:lang w:eastAsia="zh-CN" w:bidi="th-TH"/>
              </w:rPr>
            </w:pPr>
            <w:r w:rsidRPr="00E97B2E">
              <w:rPr>
                <w:rFonts w:asciiTheme="minorBidi" w:eastAsia="SimSun" w:hAnsiTheme="minorBidi" w:cstheme="minorBidi"/>
                <w:b/>
                <w:bCs/>
                <w:color w:val="000000"/>
                <w:kern w:val="24"/>
                <w:sz w:val="20"/>
                <w:szCs w:val="20"/>
                <w:lang w:eastAsia="zh-CN" w:bidi="th-TH"/>
              </w:rPr>
              <w:t>Proportion within population</w:t>
            </w:r>
          </w:p>
          <w:p w14:paraId="14B8A7BC" w14:textId="77777777" w:rsidR="0094666B" w:rsidRPr="00E97B2E" w:rsidRDefault="0094666B" w:rsidP="0094666B">
            <w:pPr>
              <w:spacing w:before="0"/>
              <w:jc w:val="center"/>
              <w:textAlignment w:val="bottom"/>
              <w:rPr>
                <w:rFonts w:asciiTheme="minorBidi" w:eastAsia="Times New Roman" w:hAnsiTheme="minorBidi" w:cstheme="minorBidi"/>
                <w:color w:val="000000"/>
                <w:sz w:val="36"/>
                <w:szCs w:val="36"/>
                <w:lang w:eastAsia="zh-CN" w:bidi="th-TH"/>
              </w:rPr>
            </w:pPr>
            <w:r w:rsidRPr="00E97B2E">
              <w:rPr>
                <w:rFonts w:asciiTheme="minorBidi" w:eastAsia="SimSun" w:hAnsiTheme="minorBidi" w:cstheme="minorBidi"/>
                <w:color w:val="000000"/>
                <w:kern w:val="24"/>
                <w:sz w:val="20"/>
                <w:szCs w:val="20"/>
                <w:lang w:eastAsia="zh-CN" w:bidi="th-TH"/>
              </w:rPr>
              <w:t>(%)</w:t>
            </w:r>
          </w:p>
        </w:tc>
      </w:tr>
      <w:tr w:rsidR="00A11C80" w:rsidRPr="00E97B2E" w14:paraId="44D9AA2F" w14:textId="77777777" w:rsidTr="000C48A6">
        <w:trPr>
          <w:cantSplit/>
        </w:trPr>
        <w:tc>
          <w:tcPr>
            <w:tcW w:w="1614" w:type="dxa"/>
            <w:tcMar>
              <w:top w:w="15" w:type="dxa"/>
              <w:left w:w="15" w:type="dxa"/>
              <w:bottom w:w="0" w:type="dxa"/>
              <w:right w:w="15" w:type="dxa"/>
            </w:tcMar>
            <w:vAlign w:val="center"/>
            <w:hideMark/>
          </w:tcPr>
          <w:p w14:paraId="70F00738" w14:textId="77777777" w:rsidR="0094666B" w:rsidRPr="000326A5" w:rsidRDefault="0094666B" w:rsidP="00D90A51">
            <w:pPr>
              <w:spacing w:before="120" w:after="120"/>
              <w:ind w:left="142"/>
              <w:rPr>
                <w:rFonts w:asciiTheme="minorBidi" w:eastAsia="Times New Roman" w:hAnsiTheme="minorBidi" w:cstheme="minorBidi"/>
                <w:lang w:eastAsia="zh-CN" w:bidi="th-TH"/>
              </w:rPr>
            </w:pPr>
            <w:r w:rsidRPr="000326A5">
              <w:rPr>
                <w:rFonts w:asciiTheme="minorBidi" w:eastAsia="Times New Roman" w:hAnsiTheme="minorBidi" w:cstheme="minorBidi"/>
                <w:color w:val="000000"/>
                <w:kern w:val="24"/>
                <w:lang w:eastAsia="zh-CN" w:bidi="th-TH"/>
              </w:rPr>
              <w:t>In-house practitioner</w:t>
            </w:r>
          </w:p>
        </w:tc>
        <w:tc>
          <w:tcPr>
            <w:tcW w:w="1285" w:type="dxa"/>
            <w:tcMar>
              <w:top w:w="15" w:type="dxa"/>
              <w:left w:w="15" w:type="dxa"/>
              <w:bottom w:w="0" w:type="dxa"/>
              <w:right w:w="15" w:type="dxa"/>
            </w:tcMar>
            <w:vAlign w:val="center"/>
            <w:hideMark/>
          </w:tcPr>
          <w:p w14:paraId="4351DE76" w14:textId="77777777" w:rsidR="0094666B" w:rsidRPr="000326A5" w:rsidRDefault="0094666B" w:rsidP="00D90A51">
            <w:pPr>
              <w:snapToGrid w:val="0"/>
              <w:spacing w:before="120" w:after="120"/>
              <w:jc w:val="center"/>
              <w:rPr>
                <w:rFonts w:asciiTheme="minorBidi" w:eastAsia="Times New Roman" w:hAnsiTheme="minorBidi" w:cstheme="minorBidi"/>
                <w:lang w:eastAsia="zh-CN" w:bidi="th-TH"/>
              </w:rPr>
            </w:pPr>
            <w:r w:rsidRPr="000326A5">
              <w:rPr>
                <w:rFonts w:asciiTheme="minorBidi" w:eastAsia="Calibri" w:hAnsiTheme="minorBidi" w:cstheme="minorBidi"/>
                <w:color w:val="000000"/>
                <w:kern w:val="24"/>
                <w:lang w:eastAsia="zh-CN" w:bidi="th-TH"/>
              </w:rPr>
              <w:t>300</w:t>
            </w:r>
          </w:p>
        </w:tc>
        <w:tc>
          <w:tcPr>
            <w:tcW w:w="1285" w:type="dxa"/>
            <w:tcMar>
              <w:top w:w="15" w:type="dxa"/>
              <w:left w:w="15" w:type="dxa"/>
              <w:bottom w:w="0" w:type="dxa"/>
              <w:right w:w="15" w:type="dxa"/>
            </w:tcMar>
            <w:vAlign w:val="center"/>
            <w:hideMark/>
          </w:tcPr>
          <w:p w14:paraId="36D03D18" w14:textId="77777777" w:rsidR="0094666B" w:rsidRPr="000326A5" w:rsidRDefault="0094666B" w:rsidP="00D90A51">
            <w:pPr>
              <w:snapToGrid w:val="0"/>
              <w:spacing w:before="120" w:after="120"/>
              <w:jc w:val="center"/>
              <w:rPr>
                <w:rFonts w:asciiTheme="minorBidi" w:eastAsia="Times New Roman" w:hAnsiTheme="minorBidi" w:cstheme="minorBidi"/>
                <w:lang w:eastAsia="zh-CN" w:bidi="th-TH"/>
              </w:rPr>
            </w:pPr>
            <w:r w:rsidRPr="000326A5">
              <w:rPr>
                <w:rFonts w:asciiTheme="minorBidi" w:eastAsia="Calibri" w:hAnsiTheme="minorBidi" w:cstheme="minorBidi"/>
                <w:color w:val="000000"/>
                <w:kern w:val="24"/>
                <w:lang w:eastAsia="zh-CN" w:bidi="th-TH"/>
              </w:rPr>
              <w:t>802</w:t>
            </w:r>
          </w:p>
        </w:tc>
        <w:tc>
          <w:tcPr>
            <w:tcW w:w="1618" w:type="dxa"/>
            <w:tcMar>
              <w:top w:w="15" w:type="dxa"/>
              <w:left w:w="15" w:type="dxa"/>
              <w:bottom w:w="0" w:type="dxa"/>
              <w:right w:w="15" w:type="dxa"/>
            </w:tcMar>
            <w:vAlign w:val="center"/>
            <w:hideMark/>
          </w:tcPr>
          <w:p w14:paraId="6DC48E98" w14:textId="77777777" w:rsidR="0094666B" w:rsidRPr="000326A5" w:rsidRDefault="0094666B" w:rsidP="00D90A51">
            <w:pPr>
              <w:snapToGrid w:val="0"/>
              <w:spacing w:before="120" w:after="120"/>
              <w:jc w:val="center"/>
              <w:rPr>
                <w:rFonts w:asciiTheme="minorBidi" w:eastAsia="Times New Roman" w:hAnsiTheme="minorBidi" w:cstheme="minorBidi"/>
                <w:lang w:eastAsia="zh-CN" w:bidi="th-TH"/>
              </w:rPr>
            </w:pPr>
            <w:r w:rsidRPr="000326A5">
              <w:rPr>
                <w:rFonts w:asciiTheme="minorBidi" w:eastAsia="Calibri" w:hAnsiTheme="minorBidi" w:cstheme="minorBidi"/>
                <w:color w:val="000000"/>
                <w:kern w:val="24"/>
                <w:lang w:eastAsia="zh-CN" w:bidi="th-TH"/>
              </w:rPr>
              <w:t>87%</w:t>
            </w:r>
          </w:p>
        </w:tc>
        <w:tc>
          <w:tcPr>
            <w:tcW w:w="1905" w:type="dxa"/>
            <w:shd w:val="clear" w:color="auto" w:fill="D9D9D9"/>
            <w:tcMar>
              <w:top w:w="15" w:type="dxa"/>
              <w:left w:w="15" w:type="dxa"/>
              <w:bottom w:w="0" w:type="dxa"/>
              <w:right w:w="15" w:type="dxa"/>
            </w:tcMar>
            <w:vAlign w:val="center"/>
            <w:hideMark/>
          </w:tcPr>
          <w:p w14:paraId="289F44FF" w14:textId="77777777" w:rsidR="0094666B" w:rsidRPr="000326A5" w:rsidRDefault="0094666B" w:rsidP="00D90A51">
            <w:pPr>
              <w:snapToGrid w:val="0"/>
              <w:spacing w:before="120" w:after="120"/>
              <w:jc w:val="center"/>
              <w:textAlignment w:val="center"/>
              <w:rPr>
                <w:rFonts w:asciiTheme="minorBidi" w:eastAsia="Times New Roman" w:hAnsiTheme="minorBidi" w:cstheme="minorBidi"/>
                <w:lang w:eastAsia="zh-CN" w:bidi="th-TH"/>
              </w:rPr>
            </w:pPr>
            <w:r w:rsidRPr="000326A5">
              <w:rPr>
                <w:rFonts w:asciiTheme="minorBidi" w:eastAsia="Calibri" w:hAnsiTheme="minorBidi" w:cstheme="minorBidi"/>
                <w:color w:val="000000"/>
                <w:kern w:val="24"/>
                <w:lang w:eastAsia="zh-CN" w:bidi="th-TH"/>
              </w:rPr>
              <w:t>20,529</w:t>
            </w:r>
          </w:p>
        </w:tc>
        <w:tc>
          <w:tcPr>
            <w:tcW w:w="1343" w:type="dxa"/>
            <w:shd w:val="clear" w:color="auto" w:fill="D9D9D9"/>
            <w:tcMar>
              <w:top w:w="15" w:type="dxa"/>
              <w:left w:w="15" w:type="dxa"/>
              <w:bottom w:w="0" w:type="dxa"/>
              <w:right w:w="15" w:type="dxa"/>
            </w:tcMar>
            <w:vAlign w:val="center"/>
            <w:hideMark/>
          </w:tcPr>
          <w:p w14:paraId="0126B425" w14:textId="77777777" w:rsidR="0094666B" w:rsidRPr="000326A5" w:rsidRDefault="0094666B" w:rsidP="00D90A51">
            <w:pPr>
              <w:snapToGrid w:val="0"/>
              <w:spacing w:before="120" w:after="120"/>
              <w:jc w:val="center"/>
              <w:textAlignment w:val="center"/>
              <w:rPr>
                <w:rFonts w:asciiTheme="minorBidi" w:eastAsia="Times New Roman" w:hAnsiTheme="minorBidi" w:cstheme="minorBidi"/>
                <w:lang w:eastAsia="zh-CN" w:bidi="th-TH"/>
              </w:rPr>
            </w:pPr>
            <w:r w:rsidRPr="000326A5">
              <w:rPr>
                <w:rFonts w:asciiTheme="minorBidi" w:eastAsia="Calibri" w:hAnsiTheme="minorBidi" w:cstheme="minorBidi"/>
                <w:color w:val="000000"/>
                <w:kern w:val="24"/>
                <w:lang w:eastAsia="zh-CN" w:bidi="th-TH"/>
              </w:rPr>
              <w:t>89%</w:t>
            </w:r>
          </w:p>
        </w:tc>
      </w:tr>
      <w:tr w:rsidR="00A11C80" w:rsidRPr="00E97B2E" w14:paraId="018CB97C" w14:textId="77777777" w:rsidTr="000C48A6">
        <w:trPr>
          <w:cantSplit/>
        </w:trPr>
        <w:tc>
          <w:tcPr>
            <w:tcW w:w="1614" w:type="dxa"/>
            <w:tcMar>
              <w:top w:w="15" w:type="dxa"/>
              <w:left w:w="15" w:type="dxa"/>
              <w:bottom w:w="0" w:type="dxa"/>
              <w:right w:w="15" w:type="dxa"/>
            </w:tcMar>
            <w:vAlign w:val="center"/>
            <w:hideMark/>
          </w:tcPr>
          <w:p w14:paraId="6D62B67F" w14:textId="77777777" w:rsidR="0094666B" w:rsidRPr="000326A5" w:rsidRDefault="0094666B" w:rsidP="00D90A51">
            <w:pPr>
              <w:spacing w:before="120" w:after="120"/>
              <w:ind w:left="142"/>
              <w:rPr>
                <w:rFonts w:asciiTheme="minorBidi" w:eastAsia="Times New Roman" w:hAnsiTheme="minorBidi" w:cstheme="minorBidi"/>
                <w:lang w:eastAsia="zh-CN" w:bidi="th-TH"/>
              </w:rPr>
            </w:pPr>
            <w:r w:rsidRPr="000326A5">
              <w:rPr>
                <w:rFonts w:asciiTheme="minorBidi" w:eastAsia="Times New Roman" w:hAnsiTheme="minorBidi" w:cstheme="minorBidi"/>
                <w:color w:val="000000"/>
                <w:kern w:val="24"/>
                <w:lang w:eastAsia="zh-CN" w:bidi="th-TH"/>
              </w:rPr>
              <w:t>Private practitioner</w:t>
            </w:r>
          </w:p>
        </w:tc>
        <w:tc>
          <w:tcPr>
            <w:tcW w:w="1285" w:type="dxa"/>
            <w:tcMar>
              <w:top w:w="15" w:type="dxa"/>
              <w:left w:w="15" w:type="dxa"/>
              <w:bottom w:w="0" w:type="dxa"/>
              <w:right w:w="15" w:type="dxa"/>
            </w:tcMar>
            <w:vAlign w:val="center"/>
            <w:hideMark/>
          </w:tcPr>
          <w:p w14:paraId="7F00213E" w14:textId="77777777" w:rsidR="0094666B" w:rsidRPr="000326A5" w:rsidRDefault="0094666B" w:rsidP="00D90A51">
            <w:pPr>
              <w:snapToGrid w:val="0"/>
              <w:spacing w:before="120" w:after="120"/>
              <w:jc w:val="center"/>
              <w:rPr>
                <w:rFonts w:asciiTheme="minorBidi" w:eastAsia="Times New Roman" w:hAnsiTheme="minorBidi" w:cstheme="minorBidi"/>
                <w:lang w:eastAsia="zh-CN" w:bidi="th-TH"/>
              </w:rPr>
            </w:pPr>
            <w:r w:rsidRPr="000326A5">
              <w:rPr>
                <w:rFonts w:asciiTheme="minorBidi" w:eastAsia="Calibri" w:hAnsiTheme="minorBidi" w:cstheme="minorBidi"/>
                <w:color w:val="000000"/>
                <w:kern w:val="24"/>
                <w:lang w:eastAsia="zh-CN" w:bidi="th-TH"/>
              </w:rPr>
              <w:t>100</w:t>
            </w:r>
          </w:p>
        </w:tc>
        <w:tc>
          <w:tcPr>
            <w:tcW w:w="1285" w:type="dxa"/>
            <w:tcMar>
              <w:top w:w="15" w:type="dxa"/>
              <w:left w:w="15" w:type="dxa"/>
              <w:bottom w:w="0" w:type="dxa"/>
              <w:right w:w="15" w:type="dxa"/>
            </w:tcMar>
            <w:vAlign w:val="center"/>
            <w:hideMark/>
          </w:tcPr>
          <w:p w14:paraId="43083226" w14:textId="77777777" w:rsidR="0094666B" w:rsidRPr="000326A5" w:rsidRDefault="0094666B" w:rsidP="00D90A51">
            <w:pPr>
              <w:snapToGrid w:val="0"/>
              <w:spacing w:before="120" w:after="120"/>
              <w:jc w:val="center"/>
              <w:rPr>
                <w:rFonts w:asciiTheme="minorBidi" w:eastAsia="Times New Roman" w:hAnsiTheme="minorBidi" w:cstheme="minorBidi"/>
                <w:lang w:eastAsia="zh-CN" w:bidi="th-TH"/>
              </w:rPr>
            </w:pPr>
            <w:r w:rsidRPr="000326A5">
              <w:rPr>
                <w:rFonts w:asciiTheme="minorBidi" w:eastAsia="Calibri" w:hAnsiTheme="minorBidi" w:cstheme="minorBidi"/>
                <w:color w:val="000000"/>
                <w:kern w:val="24"/>
                <w:lang w:eastAsia="zh-CN" w:bidi="th-TH"/>
              </w:rPr>
              <w:t>125</w:t>
            </w:r>
          </w:p>
        </w:tc>
        <w:tc>
          <w:tcPr>
            <w:tcW w:w="1618" w:type="dxa"/>
            <w:tcMar>
              <w:top w:w="15" w:type="dxa"/>
              <w:left w:w="15" w:type="dxa"/>
              <w:bottom w:w="0" w:type="dxa"/>
              <w:right w:w="15" w:type="dxa"/>
            </w:tcMar>
            <w:vAlign w:val="center"/>
            <w:hideMark/>
          </w:tcPr>
          <w:p w14:paraId="2C78A190" w14:textId="77777777" w:rsidR="0094666B" w:rsidRPr="000326A5" w:rsidRDefault="0094666B" w:rsidP="00D90A51">
            <w:pPr>
              <w:snapToGrid w:val="0"/>
              <w:spacing w:before="120" w:after="120"/>
              <w:jc w:val="center"/>
              <w:rPr>
                <w:rFonts w:asciiTheme="minorBidi" w:eastAsia="Times New Roman" w:hAnsiTheme="minorBidi" w:cstheme="minorBidi"/>
                <w:lang w:eastAsia="zh-CN" w:bidi="th-TH"/>
              </w:rPr>
            </w:pPr>
            <w:r w:rsidRPr="000326A5">
              <w:rPr>
                <w:rFonts w:asciiTheme="minorBidi" w:eastAsia="Calibri" w:hAnsiTheme="minorBidi" w:cstheme="minorBidi"/>
                <w:color w:val="000000"/>
                <w:kern w:val="24"/>
                <w:lang w:eastAsia="zh-CN" w:bidi="th-TH"/>
              </w:rPr>
              <w:t>13%</w:t>
            </w:r>
          </w:p>
        </w:tc>
        <w:tc>
          <w:tcPr>
            <w:tcW w:w="1905" w:type="dxa"/>
            <w:shd w:val="clear" w:color="auto" w:fill="D9D9D9"/>
            <w:tcMar>
              <w:top w:w="15" w:type="dxa"/>
              <w:left w:w="15" w:type="dxa"/>
              <w:bottom w:w="0" w:type="dxa"/>
              <w:right w:w="15" w:type="dxa"/>
            </w:tcMar>
            <w:vAlign w:val="center"/>
            <w:hideMark/>
          </w:tcPr>
          <w:p w14:paraId="2ADAEF46" w14:textId="77777777" w:rsidR="0094666B" w:rsidRPr="000326A5" w:rsidRDefault="0094666B" w:rsidP="00D90A51">
            <w:pPr>
              <w:snapToGrid w:val="0"/>
              <w:spacing w:before="120" w:after="120"/>
              <w:jc w:val="center"/>
              <w:textAlignment w:val="center"/>
              <w:rPr>
                <w:rFonts w:asciiTheme="minorBidi" w:eastAsia="Times New Roman" w:hAnsiTheme="minorBidi" w:cstheme="minorBidi"/>
                <w:lang w:eastAsia="zh-CN" w:bidi="th-TH"/>
              </w:rPr>
            </w:pPr>
            <w:r w:rsidRPr="000326A5">
              <w:rPr>
                <w:rFonts w:asciiTheme="minorBidi" w:eastAsia="Calibri" w:hAnsiTheme="minorBidi" w:cstheme="minorBidi"/>
                <w:color w:val="000000"/>
                <w:kern w:val="24"/>
                <w:lang w:eastAsia="zh-CN" w:bidi="th-TH"/>
              </w:rPr>
              <w:t>2,632</w:t>
            </w:r>
          </w:p>
        </w:tc>
        <w:tc>
          <w:tcPr>
            <w:tcW w:w="1343" w:type="dxa"/>
            <w:shd w:val="clear" w:color="auto" w:fill="D9D9D9"/>
            <w:tcMar>
              <w:top w:w="15" w:type="dxa"/>
              <w:left w:w="15" w:type="dxa"/>
              <w:bottom w:w="0" w:type="dxa"/>
              <w:right w:w="15" w:type="dxa"/>
            </w:tcMar>
            <w:vAlign w:val="center"/>
            <w:hideMark/>
          </w:tcPr>
          <w:p w14:paraId="2C1A21BA" w14:textId="77777777" w:rsidR="0094666B" w:rsidRPr="000326A5" w:rsidRDefault="0094666B" w:rsidP="00D90A51">
            <w:pPr>
              <w:snapToGrid w:val="0"/>
              <w:spacing w:before="120" w:after="120"/>
              <w:jc w:val="center"/>
              <w:textAlignment w:val="center"/>
              <w:rPr>
                <w:rFonts w:asciiTheme="minorBidi" w:eastAsia="Times New Roman" w:hAnsiTheme="minorBidi" w:cstheme="minorBidi"/>
                <w:lang w:eastAsia="zh-CN" w:bidi="th-TH"/>
              </w:rPr>
            </w:pPr>
            <w:r w:rsidRPr="000326A5">
              <w:rPr>
                <w:rFonts w:asciiTheme="minorBidi" w:eastAsia="Calibri" w:hAnsiTheme="minorBidi" w:cstheme="minorBidi"/>
                <w:color w:val="000000"/>
                <w:kern w:val="24"/>
                <w:lang w:eastAsia="zh-CN" w:bidi="th-TH"/>
              </w:rPr>
              <w:t>11%</w:t>
            </w:r>
          </w:p>
        </w:tc>
      </w:tr>
    </w:tbl>
    <w:p w14:paraId="463C3E99" w14:textId="77777777" w:rsidR="000C48A6" w:rsidRDefault="000C48A6" w:rsidP="000C48A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1614"/>
        <w:gridCol w:w="1285"/>
        <w:gridCol w:w="1285"/>
        <w:gridCol w:w="1618"/>
        <w:gridCol w:w="1905"/>
        <w:gridCol w:w="1343"/>
      </w:tblGrid>
      <w:tr w:rsidR="000C48A6" w:rsidRPr="00E97B2E" w14:paraId="604C936C" w14:textId="77777777" w:rsidTr="000C48A6">
        <w:trPr>
          <w:cantSplit/>
          <w:tblHeader/>
        </w:trPr>
        <w:tc>
          <w:tcPr>
            <w:tcW w:w="1614" w:type="dxa"/>
            <w:shd w:val="clear" w:color="auto" w:fill="DDD9C3" w:themeFill="background2" w:themeFillShade="E6"/>
            <w:tcMar>
              <w:top w:w="15" w:type="dxa"/>
              <w:left w:w="15" w:type="dxa"/>
              <w:bottom w:w="0" w:type="dxa"/>
              <w:right w:w="15" w:type="dxa"/>
            </w:tcMar>
            <w:vAlign w:val="center"/>
            <w:hideMark/>
          </w:tcPr>
          <w:p w14:paraId="7952E04B" w14:textId="540CFFF5" w:rsidR="000C48A6" w:rsidRPr="00E97B2E" w:rsidRDefault="000C48A6" w:rsidP="000C48A6">
            <w:pPr>
              <w:spacing w:before="0"/>
              <w:jc w:val="center"/>
              <w:textAlignment w:val="bottom"/>
              <w:rPr>
                <w:rFonts w:asciiTheme="minorBidi" w:eastAsia="Times New Roman" w:hAnsiTheme="minorBidi" w:cstheme="minorBidi"/>
                <w:color w:val="000000"/>
                <w:sz w:val="36"/>
                <w:szCs w:val="36"/>
                <w:lang w:eastAsia="zh-CN" w:bidi="th-TH"/>
              </w:rPr>
            </w:pPr>
            <w:r>
              <w:rPr>
                <w:rFonts w:asciiTheme="minorBidi" w:eastAsia="SimSun" w:hAnsiTheme="minorBidi" w:cstheme="minorBidi"/>
                <w:b/>
                <w:bCs/>
                <w:color w:val="000000"/>
                <w:kern w:val="24"/>
                <w:sz w:val="20"/>
                <w:szCs w:val="20"/>
                <w:lang w:eastAsia="zh-CN" w:bidi="th-TH"/>
              </w:rPr>
              <w:t>Service type</w:t>
            </w:r>
          </w:p>
        </w:tc>
        <w:tc>
          <w:tcPr>
            <w:tcW w:w="1285" w:type="dxa"/>
            <w:shd w:val="clear" w:color="auto" w:fill="DDD9C3" w:themeFill="background2" w:themeFillShade="E6"/>
            <w:tcMar>
              <w:top w:w="15" w:type="dxa"/>
              <w:left w:w="15" w:type="dxa"/>
              <w:bottom w:w="0" w:type="dxa"/>
              <w:right w:w="15" w:type="dxa"/>
            </w:tcMar>
            <w:vAlign w:val="center"/>
            <w:hideMark/>
          </w:tcPr>
          <w:p w14:paraId="7B739CEC" w14:textId="77777777" w:rsidR="000C48A6" w:rsidRPr="00E97B2E" w:rsidRDefault="000C48A6" w:rsidP="00577C48">
            <w:pPr>
              <w:spacing w:before="0"/>
              <w:jc w:val="center"/>
              <w:textAlignment w:val="bottom"/>
              <w:rPr>
                <w:rFonts w:asciiTheme="minorBidi" w:eastAsia="Times New Roman" w:hAnsiTheme="minorBidi" w:cstheme="minorBidi"/>
                <w:color w:val="000000"/>
                <w:sz w:val="36"/>
                <w:szCs w:val="36"/>
                <w:lang w:eastAsia="zh-CN" w:bidi="th-TH"/>
              </w:rPr>
            </w:pPr>
            <w:r w:rsidRPr="00E97B2E">
              <w:rPr>
                <w:rFonts w:asciiTheme="minorBidi" w:eastAsia="SimSun" w:hAnsiTheme="minorBidi" w:cstheme="minorBidi"/>
                <w:b/>
                <w:bCs/>
                <w:color w:val="000000"/>
                <w:kern w:val="24"/>
                <w:sz w:val="20"/>
                <w:szCs w:val="20"/>
                <w:lang w:eastAsia="zh-CN" w:bidi="th-TH"/>
              </w:rPr>
              <w:t>Target number of responses</w:t>
            </w:r>
          </w:p>
          <w:p w14:paraId="1D57F75B" w14:textId="77777777" w:rsidR="000C48A6" w:rsidRPr="00E97B2E" w:rsidRDefault="000C48A6" w:rsidP="00577C48">
            <w:pPr>
              <w:spacing w:before="0"/>
              <w:jc w:val="center"/>
              <w:textAlignment w:val="bottom"/>
              <w:rPr>
                <w:rFonts w:asciiTheme="minorBidi" w:eastAsia="Times New Roman" w:hAnsiTheme="minorBidi" w:cstheme="minorBidi"/>
                <w:color w:val="000000"/>
                <w:sz w:val="36"/>
                <w:szCs w:val="36"/>
                <w:lang w:eastAsia="zh-CN" w:bidi="th-TH"/>
              </w:rPr>
            </w:pPr>
            <w:r w:rsidRPr="00E97B2E">
              <w:rPr>
                <w:rFonts w:asciiTheme="minorBidi" w:eastAsia="SimSun" w:hAnsiTheme="minorBidi" w:cstheme="minorBidi"/>
                <w:color w:val="000000"/>
                <w:kern w:val="24"/>
                <w:sz w:val="20"/>
                <w:szCs w:val="20"/>
                <w:lang w:eastAsia="zh-CN" w:bidi="th-TH"/>
              </w:rPr>
              <w:t>(# minimum)</w:t>
            </w:r>
          </w:p>
        </w:tc>
        <w:tc>
          <w:tcPr>
            <w:tcW w:w="1285" w:type="dxa"/>
            <w:shd w:val="clear" w:color="auto" w:fill="DDD9C3" w:themeFill="background2" w:themeFillShade="E6"/>
            <w:tcMar>
              <w:top w:w="15" w:type="dxa"/>
              <w:left w:w="15" w:type="dxa"/>
              <w:bottom w:w="0" w:type="dxa"/>
              <w:right w:w="15" w:type="dxa"/>
            </w:tcMar>
            <w:vAlign w:val="center"/>
            <w:hideMark/>
          </w:tcPr>
          <w:p w14:paraId="52B92E02" w14:textId="77777777" w:rsidR="000C48A6" w:rsidRPr="00E97B2E" w:rsidRDefault="000C48A6" w:rsidP="00577C48">
            <w:pPr>
              <w:spacing w:before="0"/>
              <w:jc w:val="center"/>
              <w:textAlignment w:val="bottom"/>
              <w:rPr>
                <w:rFonts w:asciiTheme="minorBidi" w:eastAsia="Times New Roman" w:hAnsiTheme="minorBidi" w:cstheme="minorBidi"/>
                <w:color w:val="000000"/>
                <w:sz w:val="36"/>
                <w:szCs w:val="36"/>
                <w:lang w:eastAsia="zh-CN" w:bidi="th-TH"/>
              </w:rPr>
            </w:pPr>
            <w:r w:rsidRPr="00E97B2E">
              <w:rPr>
                <w:rFonts w:asciiTheme="minorBidi" w:eastAsia="SimSun" w:hAnsiTheme="minorBidi" w:cstheme="minorBidi"/>
                <w:b/>
                <w:bCs/>
                <w:color w:val="000000"/>
                <w:kern w:val="24"/>
                <w:sz w:val="20"/>
                <w:szCs w:val="20"/>
                <w:lang w:eastAsia="zh-CN" w:bidi="th-TH"/>
              </w:rPr>
              <w:t>Actual number of survey responses</w:t>
            </w:r>
          </w:p>
          <w:p w14:paraId="2526D54D" w14:textId="77777777" w:rsidR="000C48A6" w:rsidRPr="00E97B2E" w:rsidRDefault="000C48A6" w:rsidP="00577C48">
            <w:pPr>
              <w:spacing w:before="0"/>
              <w:jc w:val="center"/>
              <w:textAlignment w:val="bottom"/>
              <w:rPr>
                <w:rFonts w:asciiTheme="minorBidi" w:eastAsia="Times New Roman" w:hAnsiTheme="minorBidi" w:cstheme="minorBidi"/>
                <w:color w:val="000000"/>
                <w:sz w:val="36"/>
                <w:szCs w:val="36"/>
                <w:lang w:eastAsia="zh-CN" w:bidi="th-TH"/>
              </w:rPr>
            </w:pPr>
            <w:r w:rsidRPr="00E97B2E">
              <w:rPr>
                <w:rFonts w:asciiTheme="minorBidi" w:eastAsia="SimSun" w:hAnsiTheme="minorBidi" w:cstheme="minorBidi"/>
                <w:color w:val="000000"/>
                <w:kern w:val="24"/>
                <w:sz w:val="20"/>
                <w:szCs w:val="20"/>
                <w:lang w:eastAsia="zh-CN" w:bidi="th-TH"/>
              </w:rPr>
              <w:t>(#)</w:t>
            </w:r>
          </w:p>
        </w:tc>
        <w:tc>
          <w:tcPr>
            <w:tcW w:w="1618" w:type="dxa"/>
            <w:shd w:val="clear" w:color="auto" w:fill="DDD9C3" w:themeFill="background2" w:themeFillShade="E6"/>
            <w:tcMar>
              <w:top w:w="15" w:type="dxa"/>
              <w:left w:w="15" w:type="dxa"/>
              <w:bottom w:w="0" w:type="dxa"/>
              <w:right w:w="15" w:type="dxa"/>
            </w:tcMar>
            <w:vAlign w:val="center"/>
            <w:hideMark/>
          </w:tcPr>
          <w:p w14:paraId="5DD1A4E4" w14:textId="77777777" w:rsidR="000C48A6" w:rsidRPr="00E97B2E" w:rsidRDefault="000C48A6" w:rsidP="00577C48">
            <w:pPr>
              <w:spacing w:before="0"/>
              <w:jc w:val="center"/>
              <w:textAlignment w:val="bottom"/>
              <w:rPr>
                <w:rFonts w:asciiTheme="minorBidi" w:eastAsia="Times New Roman" w:hAnsiTheme="minorBidi" w:cstheme="minorBidi"/>
                <w:color w:val="000000"/>
                <w:sz w:val="36"/>
                <w:szCs w:val="36"/>
                <w:lang w:eastAsia="zh-CN" w:bidi="th-TH"/>
              </w:rPr>
            </w:pPr>
            <w:r w:rsidRPr="00E97B2E">
              <w:rPr>
                <w:rFonts w:asciiTheme="minorBidi" w:eastAsia="SimSun" w:hAnsiTheme="minorBidi" w:cstheme="minorBidi"/>
                <w:b/>
                <w:bCs/>
                <w:color w:val="000000"/>
                <w:kern w:val="24"/>
                <w:sz w:val="20"/>
                <w:szCs w:val="20"/>
                <w:lang w:eastAsia="zh-CN" w:bidi="th-TH"/>
              </w:rPr>
              <w:t>Proportion within survey responses</w:t>
            </w:r>
          </w:p>
          <w:p w14:paraId="4EAFA854" w14:textId="77777777" w:rsidR="000C48A6" w:rsidRPr="00E97B2E" w:rsidRDefault="000C48A6" w:rsidP="00577C48">
            <w:pPr>
              <w:spacing w:before="0"/>
              <w:jc w:val="center"/>
              <w:textAlignment w:val="bottom"/>
              <w:rPr>
                <w:rFonts w:asciiTheme="minorBidi" w:eastAsia="Times New Roman" w:hAnsiTheme="minorBidi" w:cstheme="minorBidi"/>
                <w:color w:val="000000"/>
                <w:sz w:val="36"/>
                <w:szCs w:val="36"/>
                <w:lang w:eastAsia="zh-CN" w:bidi="th-TH"/>
              </w:rPr>
            </w:pPr>
            <w:r w:rsidRPr="00E97B2E">
              <w:rPr>
                <w:rFonts w:asciiTheme="minorBidi" w:eastAsia="SimSun" w:hAnsiTheme="minorBidi" w:cstheme="minorBidi"/>
                <w:color w:val="000000"/>
                <w:kern w:val="24"/>
                <w:sz w:val="20"/>
                <w:szCs w:val="20"/>
                <w:lang w:eastAsia="zh-CN" w:bidi="th-TH"/>
              </w:rPr>
              <w:t>(% unweighted)</w:t>
            </w:r>
          </w:p>
        </w:tc>
        <w:tc>
          <w:tcPr>
            <w:tcW w:w="1905" w:type="dxa"/>
            <w:shd w:val="clear" w:color="auto" w:fill="DDD9C3" w:themeFill="background2" w:themeFillShade="E6"/>
            <w:tcMar>
              <w:top w:w="15" w:type="dxa"/>
              <w:left w:w="15" w:type="dxa"/>
              <w:bottom w:w="0" w:type="dxa"/>
              <w:right w:w="15" w:type="dxa"/>
            </w:tcMar>
            <w:vAlign w:val="center"/>
            <w:hideMark/>
          </w:tcPr>
          <w:p w14:paraId="43D96EC4" w14:textId="77777777" w:rsidR="000C48A6" w:rsidRPr="00E97B2E" w:rsidRDefault="000C48A6" w:rsidP="00577C48">
            <w:pPr>
              <w:spacing w:before="0"/>
              <w:jc w:val="center"/>
              <w:textAlignment w:val="bottom"/>
              <w:rPr>
                <w:rFonts w:asciiTheme="minorBidi" w:eastAsia="Times New Roman" w:hAnsiTheme="minorBidi" w:cstheme="minorBidi"/>
                <w:color w:val="000000"/>
                <w:sz w:val="36"/>
                <w:szCs w:val="36"/>
                <w:lang w:eastAsia="zh-CN" w:bidi="th-TH"/>
              </w:rPr>
            </w:pPr>
            <w:r w:rsidRPr="00E97B2E">
              <w:rPr>
                <w:rFonts w:asciiTheme="minorBidi" w:eastAsia="SimSun" w:hAnsiTheme="minorBidi" w:cstheme="minorBidi"/>
                <w:b/>
                <w:bCs/>
                <w:color w:val="000000"/>
                <w:kern w:val="24"/>
                <w:sz w:val="20"/>
                <w:szCs w:val="20"/>
                <w:lang w:eastAsia="zh-CN" w:bidi="th-TH"/>
              </w:rPr>
              <w:t xml:space="preserve">Population </w:t>
            </w:r>
            <w:r w:rsidRPr="00E97B2E">
              <w:rPr>
                <w:rFonts w:asciiTheme="minorBidi" w:eastAsia="SimSun" w:hAnsiTheme="minorBidi" w:cstheme="minorBidi"/>
                <w:b/>
                <w:bCs/>
                <w:color w:val="000000"/>
                <w:kern w:val="24"/>
                <w:sz w:val="20"/>
                <w:szCs w:val="20"/>
                <w:lang w:eastAsia="zh-CN" w:bidi="th-TH"/>
              </w:rPr>
              <w:br/>
            </w:r>
            <w:r w:rsidRPr="00E97B2E">
              <w:rPr>
                <w:rFonts w:asciiTheme="minorBidi" w:eastAsia="SimSun" w:hAnsiTheme="minorBidi" w:cstheme="minorBidi"/>
                <w:color w:val="000000"/>
                <w:kern w:val="24"/>
                <w:sz w:val="18"/>
                <w:szCs w:val="18"/>
                <w:lang w:eastAsia="zh-CN" w:bidi="th-TH"/>
              </w:rPr>
              <w:t>(count of clients who had received VLA services between 1 June to 30 November 2024)</w:t>
            </w:r>
            <w:r>
              <w:rPr>
                <w:rFonts w:asciiTheme="minorBidi" w:eastAsia="SimSun" w:hAnsiTheme="minorBidi" w:cstheme="minorBidi"/>
                <w:color w:val="000000"/>
                <w:kern w:val="24"/>
                <w:sz w:val="18"/>
                <w:szCs w:val="18"/>
                <w:lang w:eastAsia="zh-CN" w:bidi="th-TH"/>
              </w:rPr>
              <w:t xml:space="preserve"> </w:t>
            </w:r>
            <w:r w:rsidRPr="00E97B2E">
              <w:rPr>
                <w:rFonts w:asciiTheme="minorBidi" w:eastAsia="SimSun" w:hAnsiTheme="minorBidi" w:cstheme="minorBidi"/>
                <w:color w:val="000000"/>
                <w:kern w:val="24"/>
                <w:sz w:val="20"/>
                <w:szCs w:val="20"/>
                <w:lang w:eastAsia="zh-CN" w:bidi="th-TH"/>
              </w:rPr>
              <w:t>(#)</w:t>
            </w:r>
          </w:p>
        </w:tc>
        <w:tc>
          <w:tcPr>
            <w:tcW w:w="1343" w:type="dxa"/>
            <w:shd w:val="clear" w:color="auto" w:fill="DDD9C3" w:themeFill="background2" w:themeFillShade="E6"/>
            <w:tcMar>
              <w:top w:w="15" w:type="dxa"/>
              <w:left w:w="15" w:type="dxa"/>
              <w:bottom w:w="0" w:type="dxa"/>
              <w:right w:w="15" w:type="dxa"/>
            </w:tcMar>
            <w:vAlign w:val="center"/>
            <w:hideMark/>
          </w:tcPr>
          <w:p w14:paraId="077B1D4A" w14:textId="77777777" w:rsidR="000C48A6" w:rsidRPr="00E97B2E" w:rsidRDefault="000C48A6" w:rsidP="00577C48">
            <w:pPr>
              <w:spacing w:before="0"/>
              <w:jc w:val="center"/>
              <w:textAlignment w:val="bottom"/>
              <w:rPr>
                <w:rFonts w:asciiTheme="minorBidi" w:eastAsia="Times New Roman" w:hAnsiTheme="minorBidi" w:cstheme="minorBidi"/>
                <w:color w:val="000000"/>
                <w:sz w:val="36"/>
                <w:szCs w:val="36"/>
                <w:lang w:eastAsia="zh-CN" w:bidi="th-TH"/>
              </w:rPr>
            </w:pPr>
            <w:r w:rsidRPr="00E97B2E">
              <w:rPr>
                <w:rFonts w:asciiTheme="minorBidi" w:eastAsia="SimSun" w:hAnsiTheme="minorBidi" w:cstheme="minorBidi"/>
                <w:b/>
                <w:bCs/>
                <w:color w:val="000000"/>
                <w:kern w:val="24"/>
                <w:sz w:val="20"/>
                <w:szCs w:val="20"/>
                <w:lang w:eastAsia="zh-CN" w:bidi="th-TH"/>
              </w:rPr>
              <w:t>Proportion within population</w:t>
            </w:r>
          </w:p>
          <w:p w14:paraId="191F4952" w14:textId="77777777" w:rsidR="000C48A6" w:rsidRPr="00E97B2E" w:rsidRDefault="000C48A6" w:rsidP="00577C48">
            <w:pPr>
              <w:spacing w:before="0"/>
              <w:jc w:val="center"/>
              <w:textAlignment w:val="bottom"/>
              <w:rPr>
                <w:rFonts w:asciiTheme="minorBidi" w:eastAsia="Times New Roman" w:hAnsiTheme="minorBidi" w:cstheme="minorBidi"/>
                <w:color w:val="000000"/>
                <w:sz w:val="36"/>
                <w:szCs w:val="36"/>
                <w:lang w:eastAsia="zh-CN" w:bidi="th-TH"/>
              </w:rPr>
            </w:pPr>
            <w:r w:rsidRPr="00E97B2E">
              <w:rPr>
                <w:rFonts w:asciiTheme="minorBidi" w:eastAsia="SimSun" w:hAnsiTheme="minorBidi" w:cstheme="minorBidi"/>
                <w:color w:val="000000"/>
                <w:kern w:val="24"/>
                <w:sz w:val="20"/>
                <w:szCs w:val="20"/>
                <w:lang w:eastAsia="zh-CN" w:bidi="th-TH"/>
              </w:rPr>
              <w:t>(%)</w:t>
            </w:r>
          </w:p>
        </w:tc>
      </w:tr>
      <w:tr w:rsidR="000C48A6" w:rsidRPr="000326A5" w14:paraId="58A52041" w14:textId="77777777" w:rsidTr="000C48A6">
        <w:trPr>
          <w:cantSplit/>
        </w:trPr>
        <w:tc>
          <w:tcPr>
            <w:tcW w:w="1614" w:type="dxa"/>
            <w:tcMar>
              <w:top w:w="15" w:type="dxa"/>
              <w:left w:w="15" w:type="dxa"/>
              <w:bottom w:w="0" w:type="dxa"/>
              <w:right w:w="15" w:type="dxa"/>
            </w:tcMar>
            <w:vAlign w:val="center"/>
            <w:hideMark/>
          </w:tcPr>
          <w:p w14:paraId="0DD34781" w14:textId="77777777" w:rsidR="000C48A6" w:rsidRPr="000326A5" w:rsidRDefault="000C48A6" w:rsidP="00577C48">
            <w:pPr>
              <w:spacing w:before="120" w:after="120"/>
              <w:ind w:left="142"/>
              <w:rPr>
                <w:rFonts w:asciiTheme="minorBidi" w:eastAsia="Times New Roman" w:hAnsiTheme="minorBidi" w:cstheme="minorBidi"/>
                <w:lang w:eastAsia="zh-CN" w:bidi="th-TH"/>
              </w:rPr>
            </w:pPr>
            <w:r w:rsidRPr="000326A5">
              <w:rPr>
                <w:rFonts w:asciiTheme="minorBidi" w:eastAsia="Times New Roman" w:hAnsiTheme="minorBidi" w:cstheme="minorBidi"/>
                <w:color w:val="000000"/>
                <w:kern w:val="24"/>
                <w:lang w:eastAsia="zh-CN" w:bidi="th-TH"/>
              </w:rPr>
              <w:t>Duty lawyer</w:t>
            </w:r>
          </w:p>
        </w:tc>
        <w:tc>
          <w:tcPr>
            <w:tcW w:w="1285" w:type="dxa"/>
            <w:tcMar>
              <w:top w:w="15" w:type="dxa"/>
              <w:left w:w="15" w:type="dxa"/>
              <w:bottom w:w="0" w:type="dxa"/>
              <w:right w:w="15" w:type="dxa"/>
            </w:tcMar>
            <w:vAlign w:val="center"/>
            <w:hideMark/>
          </w:tcPr>
          <w:p w14:paraId="7D6AE71E" w14:textId="77777777" w:rsidR="000C48A6" w:rsidRPr="000326A5" w:rsidRDefault="000C48A6" w:rsidP="00577C48">
            <w:pPr>
              <w:snapToGrid w:val="0"/>
              <w:spacing w:before="120" w:after="120"/>
              <w:jc w:val="center"/>
              <w:rPr>
                <w:rFonts w:asciiTheme="minorBidi" w:eastAsia="Times New Roman" w:hAnsiTheme="minorBidi" w:cstheme="minorBidi"/>
                <w:lang w:eastAsia="zh-CN" w:bidi="th-TH"/>
              </w:rPr>
            </w:pPr>
            <w:r w:rsidRPr="000326A5">
              <w:rPr>
                <w:rFonts w:asciiTheme="minorBidi" w:eastAsia="SimSun" w:hAnsiTheme="minorBidi" w:cstheme="minorBidi"/>
                <w:color w:val="000000"/>
                <w:kern w:val="24"/>
                <w:lang w:eastAsia="zh-CN" w:bidi="th-TH"/>
              </w:rPr>
              <w:t>300</w:t>
            </w:r>
          </w:p>
        </w:tc>
        <w:tc>
          <w:tcPr>
            <w:tcW w:w="1285" w:type="dxa"/>
            <w:tcMar>
              <w:top w:w="15" w:type="dxa"/>
              <w:left w:w="15" w:type="dxa"/>
              <w:bottom w:w="0" w:type="dxa"/>
              <w:right w:w="15" w:type="dxa"/>
            </w:tcMar>
            <w:vAlign w:val="center"/>
            <w:hideMark/>
          </w:tcPr>
          <w:p w14:paraId="09316024" w14:textId="77777777" w:rsidR="000C48A6" w:rsidRPr="000326A5" w:rsidRDefault="000C48A6" w:rsidP="00577C48">
            <w:pPr>
              <w:snapToGrid w:val="0"/>
              <w:spacing w:before="120" w:after="120"/>
              <w:jc w:val="center"/>
              <w:rPr>
                <w:rFonts w:asciiTheme="minorBidi" w:eastAsia="Times New Roman" w:hAnsiTheme="minorBidi" w:cstheme="minorBidi"/>
                <w:lang w:eastAsia="zh-CN" w:bidi="th-TH"/>
              </w:rPr>
            </w:pPr>
            <w:r w:rsidRPr="000326A5">
              <w:rPr>
                <w:rFonts w:asciiTheme="minorBidi" w:eastAsia="Calibri" w:hAnsiTheme="minorBidi" w:cstheme="minorBidi"/>
                <w:color w:val="000000"/>
                <w:kern w:val="24"/>
                <w:lang w:eastAsia="zh-CN" w:bidi="th-TH"/>
              </w:rPr>
              <w:t>504</w:t>
            </w:r>
          </w:p>
        </w:tc>
        <w:tc>
          <w:tcPr>
            <w:tcW w:w="1618" w:type="dxa"/>
            <w:tcMar>
              <w:top w:w="15" w:type="dxa"/>
              <w:left w:w="15" w:type="dxa"/>
              <w:bottom w:w="0" w:type="dxa"/>
              <w:right w:w="15" w:type="dxa"/>
            </w:tcMar>
            <w:vAlign w:val="center"/>
            <w:hideMark/>
          </w:tcPr>
          <w:p w14:paraId="4641EA78" w14:textId="77777777" w:rsidR="000C48A6" w:rsidRPr="000326A5" w:rsidRDefault="000C48A6" w:rsidP="00577C48">
            <w:pPr>
              <w:snapToGrid w:val="0"/>
              <w:spacing w:before="120" w:after="120"/>
              <w:jc w:val="center"/>
              <w:rPr>
                <w:rFonts w:asciiTheme="minorBidi" w:eastAsia="Times New Roman" w:hAnsiTheme="minorBidi" w:cstheme="minorBidi"/>
                <w:lang w:eastAsia="zh-CN" w:bidi="th-TH"/>
              </w:rPr>
            </w:pPr>
            <w:r w:rsidRPr="000326A5">
              <w:rPr>
                <w:rFonts w:asciiTheme="minorBidi" w:eastAsia="Calibri" w:hAnsiTheme="minorBidi" w:cstheme="minorBidi"/>
                <w:color w:val="000000"/>
                <w:kern w:val="24"/>
                <w:lang w:eastAsia="zh-CN" w:bidi="th-TH"/>
              </w:rPr>
              <w:t>54%</w:t>
            </w:r>
          </w:p>
        </w:tc>
        <w:tc>
          <w:tcPr>
            <w:tcW w:w="1905" w:type="dxa"/>
            <w:shd w:val="clear" w:color="auto" w:fill="D9D9D9"/>
            <w:tcMar>
              <w:top w:w="15" w:type="dxa"/>
              <w:left w:w="15" w:type="dxa"/>
              <w:bottom w:w="0" w:type="dxa"/>
              <w:right w:w="15" w:type="dxa"/>
            </w:tcMar>
            <w:vAlign w:val="center"/>
            <w:hideMark/>
          </w:tcPr>
          <w:p w14:paraId="69CCC992" w14:textId="77777777" w:rsidR="000C48A6" w:rsidRPr="000326A5" w:rsidRDefault="000C48A6" w:rsidP="00577C48">
            <w:pPr>
              <w:snapToGrid w:val="0"/>
              <w:spacing w:before="120" w:after="120"/>
              <w:jc w:val="center"/>
              <w:textAlignment w:val="center"/>
              <w:rPr>
                <w:rFonts w:asciiTheme="minorBidi" w:eastAsia="Times New Roman" w:hAnsiTheme="minorBidi" w:cstheme="minorBidi"/>
                <w:lang w:eastAsia="zh-CN" w:bidi="th-TH"/>
              </w:rPr>
            </w:pPr>
            <w:r w:rsidRPr="000326A5">
              <w:rPr>
                <w:rFonts w:asciiTheme="minorBidi" w:eastAsia="Calibri" w:hAnsiTheme="minorBidi" w:cstheme="minorBidi"/>
                <w:color w:val="000000"/>
                <w:kern w:val="24"/>
                <w:lang w:eastAsia="zh-CN" w:bidi="th-TH"/>
              </w:rPr>
              <w:t>12,318</w:t>
            </w:r>
          </w:p>
        </w:tc>
        <w:tc>
          <w:tcPr>
            <w:tcW w:w="1343" w:type="dxa"/>
            <w:shd w:val="clear" w:color="auto" w:fill="D9D9D9"/>
            <w:tcMar>
              <w:top w:w="15" w:type="dxa"/>
              <w:left w:w="15" w:type="dxa"/>
              <w:bottom w:w="0" w:type="dxa"/>
              <w:right w:w="15" w:type="dxa"/>
            </w:tcMar>
            <w:vAlign w:val="center"/>
            <w:hideMark/>
          </w:tcPr>
          <w:p w14:paraId="705DC6EB" w14:textId="77777777" w:rsidR="000C48A6" w:rsidRPr="000326A5" w:rsidRDefault="000C48A6" w:rsidP="00577C48">
            <w:pPr>
              <w:snapToGrid w:val="0"/>
              <w:spacing w:before="120" w:after="120"/>
              <w:jc w:val="center"/>
              <w:textAlignment w:val="center"/>
              <w:rPr>
                <w:rFonts w:asciiTheme="minorBidi" w:eastAsia="Times New Roman" w:hAnsiTheme="minorBidi" w:cstheme="minorBidi"/>
                <w:lang w:eastAsia="zh-CN" w:bidi="th-TH"/>
              </w:rPr>
            </w:pPr>
            <w:r w:rsidRPr="000326A5">
              <w:rPr>
                <w:rFonts w:asciiTheme="minorBidi" w:eastAsia="Calibri" w:hAnsiTheme="minorBidi" w:cstheme="minorBidi"/>
                <w:color w:val="000000"/>
                <w:kern w:val="24"/>
                <w:lang w:eastAsia="zh-CN" w:bidi="th-TH"/>
              </w:rPr>
              <w:t>53%</w:t>
            </w:r>
          </w:p>
        </w:tc>
      </w:tr>
      <w:tr w:rsidR="000C48A6" w:rsidRPr="000326A5" w14:paraId="193BAA14" w14:textId="77777777" w:rsidTr="000C48A6">
        <w:trPr>
          <w:cantSplit/>
        </w:trPr>
        <w:tc>
          <w:tcPr>
            <w:tcW w:w="1614" w:type="dxa"/>
            <w:tcMar>
              <w:top w:w="15" w:type="dxa"/>
              <w:left w:w="15" w:type="dxa"/>
              <w:bottom w:w="0" w:type="dxa"/>
              <w:right w:w="15" w:type="dxa"/>
            </w:tcMar>
            <w:vAlign w:val="center"/>
            <w:hideMark/>
          </w:tcPr>
          <w:p w14:paraId="51D33341" w14:textId="77777777" w:rsidR="000C48A6" w:rsidRPr="000326A5" w:rsidRDefault="000C48A6" w:rsidP="00577C48">
            <w:pPr>
              <w:spacing w:before="120" w:after="120"/>
              <w:ind w:left="142"/>
              <w:rPr>
                <w:rFonts w:asciiTheme="minorBidi" w:eastAsia="Times New Roman" w:hAnsiTheme="minorBidi" w:cstheme="minorBidi"/>
                <w:lang w:eastAsia="zh-CN" w:bidi="th-TH"/>
              </w:rPr>
            </w:pPr>
            <w:r w:rsidRPr="000326A5">
              <w:rPr>
                <w:rFonts w:asciiTheme="minorBidi" w:eastAsia="Times New Roman" w:hAnsiTheme="minorBidi" w:cstheme="minorBidi"/>
                <w:color w:val="000000"/>
                <w:kern w:val="24"/>
                <w:lang w:eastAsia="zh-CN" w:bidi="th-TH"/>
              </w:rPr>
              <w:t>Legal advice</w:t>
            </w:r>
          </w:p>
        </w:tc>
        <w:tc>
          <w:tcPr>
            <w:tcW w:w="1285" w:type="dxa"/>
            <w:tcMar>
              <w:top w:w="15" w:type="dxa"/>
              <w:left w:w="15" w:type="dxa"/>
              <w:bottom w:w="0" w:type="dxa"/>
              <w:right w:w="15" w:type="dxa"/>
            </w:tcMar>
            <w:vAlign w:val="center"/>
            <w:hideMark/>
          </w:tcPr>
          <w:p w14:paraId="2E62360E" w14:textId="77777777" w:rsidR="000C48A6" w:rsidRPr="000326A5" w:rsidRDefault="000C48A6" w:rsidP="00577C48">
            <w:pPr>
              <w:snapToGrid w:val="0"/>
              <w:spacing w:before="120" w:after="120"/>
              <w:jc w:val="center"/>
              <w:rPr>
                <w:rFonts w:asciiTheme="minorBidi" w:eastAsia="Times New Roman" w:hAnsiTheme="minorBidi" w:cstheme="minorBidi"/>
                <w:lang w:eastAsia="zh-CN" w:bidi="th-TH"/>
              </w:rPr>
            </w:pPr>
            <w:r w:rsidRPr="000326A5">
              <w:rPr>
                <w:rFonts w:asciiTheme="minorBidi" w:eastAsia="SimSun" w:hAnsiTheme="minorBidi" w:cstheme="minorBidi"/>
                <w:color w:val="000000"/>
                <w:kern w:val="24"/>
                <w:lang w:eastAsia="zh-CN" w:bidi="th-TH"/>
              </w:rPr>
              <w:t>200</w:t>
            </w:r>
          </w:p>
        </w:tc>
        <w:tc>
          <w:tcPr>
            <w:tcW w:w="1285" w:type="dxa"/>
            <w:tcMar>
              <w:top w:w="15" w:type="dxa"/>
              <w:left w:w="15" w:type="dxa"/>
              <w:bottom w:w="0" w:type="dxa"/>
              <w:right w:w="15" w:type="dxa"/>
            </w:tcMar>
            <w:vAlign w:val="center"/>
            <w:hideMark/>
          </w:tcPr>
          <w:p w14:paraId="08C09114" w14:textId="77777777" w:rsidR="000C48A6" w:rsidRPr="000326A5" w:rsidRDefault="000C48A6" w:rsidP="00577C48">
            <w:pPr>
              <w:snapToGrid w:val="0"/>
              <w:spacing w:before="120" w:after="120"/>
              <w:jc w:val="center"/>
              <w:rPr>
                <w:rFonts w:asciiTheme="minorBidi" w:eastAsia="Times New Roman" w:hAnsiTheme="minorBidi" w:cstheme="minorBidi"/>
                <w:lang w:eastAsia="zh-CN" w:bidi="th-TH"/>
              </w:rPr>
            </w:pPr>
            <w:r w:rsidRPr="000326A5">
              <w:rPr>
                <w:rFonts w:asciiTheme="minorBidi" w:eastAsia="Calibri" w:hAnsiTheme="minorBidi" w:cstheme="minorBidi"/>
                <w:color w:val="000000"/>
                <w:kern w:val="24"/>
                <w:lang w:eastAsia="zh-CN" w:bidi="th-TH"/>
              </w:rPr>
              <w:t>295</w:t>
            </w:r>
          </w:p>
        </w:tc>
        <w:tc>
          <w:tcPr>
            <w:tcW w:w="1618" w:type="dxa"/>
            <w:tcMar>
              <w:top w:w="15" w:type="dxa"/>
              <w:left w:w="15" w:type="dxa"/>
              <w:bottom w:w="0" w:type="dxa"/>
              <w:right w:w="15" w:type="dxa"/>
            </w:tcMar>
            <w:vAlign w:val="center"/>
            <w:hideMark/>
          </w:tcPr>
          <w:p w14:paraId="5E8A6582" w14:textId="77777777" w:rsidR="000C48A6" w:rsidRPr="000326A5" w:rsidRDefault="000C48A6" w:rsidP="00577C48">
            <w:pPr>
              <w:snapToGrid w:val="0"/>
              <w:spacing w:before="120" w:after="120"/>
              <w:jc w:val="center"/>
              <w:rPr>
                <w:rFonts w:asciiTheme="minorBidi" w:eastAsia="Times New Roman" w:hAnsiTheme="minorBidi" w:cstheme="minorBidi"/>
                <w:lang w:eastAsia="zh-CN" w:bidi="th-TH"/>
              </w:rPr>
            </w:pPr>
            <w:r w:rsidRPr="000326A5">
              <w:rPr>
                <w:rFonts w:asciiTheme="minorBidi" w:eastAsia="SimSun" w:hAnsiTheme="minorBidi" w:cstheme="minorBidi"/>
                <w:color w:val="000000"/>
                <w:kern w:val="24"/>
                <w:lang w:eastAsia="zh-CN" w:bidi="th-TH"/>
              </w:rPr>
              <w:t>32%</w:t>
            </w:r>
          </w:p>
        </w:tc>
        <w:tc>
          <w:tcPr>
            <w:tcW w:w="1905" w:type="dxa"/>
            <w:shd w:val="clear" w:color="auto" w:fill="D9D9D9"/>
            <w:tcMar>
              <w:top w:w="15" w:type="dxa"/>
              <w:left w:w="15" w:type="dxa"/>
              <w:bottom w:w="0" w:type="dxa"/>
              <w:right w:w="15" w:type="dxa"/>
            </w:tcMar>
            <w:vAlign w:val="center"/>
            <w:hideMark/>
          </w:tcPr>
          <w:p w14:paraId="7E6523BC" w14:textId="77777777" w:rsidR="000C48A6" w:rsidRPr="000326A5" w:rsidRDefault="000C48A6" w:rsidP="00577C48">
            <w:pPr>
              <w:snapToGrid w:val="0"/>
              <w:spacing w:before="120" w:after="120"/>
              <w:jc w:val="center"/>
              <w:textAlignment w:val="center"/>
              <w:rPr>
                <w:rFonts w:asciiTheme="minorBidi" w:eastAsia="Times New Roman" w:hAnsiTheme="minorBidi" w:cstheme="minorBidi"/>
                <w:lang w:eastAsia="zh-CN" w:bidi="th-TH"/>
              </w:rPr>
            </w:pPr>
            <w:r w:rsidRPr="000326A5">
              <w:rPr>
                <w:rFonts w:asciiTheme="minorBidi" w:eastAsia="Calibri" w:hAnsiTheme="minorBidi" w:cstheme="minorBidi"/>
                <w:color w:val="000000"/>
                <w:kern w:val="24"/>
                <w:lang w:eastAsia="zh-CN" w:bidi="th-TH"/>
              </w:rPr>
              <w:t>8,072</w:t>
            </w:r>
          </w:p>
        </w:tc>
        <w:tc>
          <w:tcPr>
            <w:tcW w:w="1343" w:type="dxa"/>
            <w:shd w:val="clear" w:color="auto" w:fill="D9D9D9"/>
            <w:tcMar>
              <w:top w:w="15" w:type="dxa"/>
              <w:left w:w="15" w:type="dxa"/>
              <w:bottom w:w="0" w:type="dxa"/>
              <w:right w:w="15" w:type="dxa"/>
            </w:tcMar>
            <w:vAlign w:val="center"/>
            <w:hideMark/>
          </w:tcPr>
          <w:p w14:paraId="0918D8A3" w14:textId="77777777" w:rsidR="000C48A6" w:rsidRPr="000326A5" w:rsidRDefault="000C48A6" w:rsidP="00577C48">
            <w:pPr>
              <w:snapToGrid w:val="0"/>
              <w:spacing w:before="120" w:after="120"/>
              <w:jc w:val="center"/>
              <w:textAlignment w:val="center"/>
              <w:rPr>
                <w:rFonts w:asciiTheme="minorBidi" w:eastAsia="Times New Roman" w:hAnsiTheme="minorBidi" w:cstheme="minorBidi"/>
                <w:lang w:eastAsia="zh-CN" w:bidi="th-TH"/>
              </w:rPr>
            </w:pPr>
            <w:r w:rsidRPr="000326A5">
              <w:rPr>
                <w:rFonts w:asciiTheme="minorBidi" w:eastAsia="Calibri" w:hAnsiTheme="minorBidi" w:cstheme="minorBidi"/>
                <w:color w:val="000000"/>
                <w:kern w:val="24"/>
                <w:lang w:eastAsia="zh-CN" w:bidi="th-TH"/>
              </w:rPr>
              <w:t>35%</w:t>
            </w:r>
          </w:p>
        </w:tc>
      </w:tr>
      <w:tr w:rsidR="000C48A6" w:rsidRPr="000326A5" w14:paraId="07A70917" w14:textId="77777777" w:rsidTr="000C48A6">
        <w:trPr>
          <w:cantSplit/>
        </w:trPr>
        <w:tc>
          <w:tcPr>
            <w:tcW w:w="1614" w:type="dxa"/>
            <w:tcMar>
              <w:top w:w="15" w:type="dxa"/>
              <w:left w:w="15" w:type="dxa"/>
              <w:bottom w:w="0" w:type="dxa"/>
              <w:right w:w="15" w:type="dxa"/>
            </w:tcMar>
            <w:vAlign w:val="center"/>
            <w:hideMark/>
          </w:tcPr>
          <w:p w14:paraId="20F871F9" w14:textId="77777777" w:rsidR="000C48A6" w:rsidRPr="000326A5" w:rsidRDefault="000C48A6" w:rsidP="00577C48">
            <w:pPr>
              <w:spacing w:before="120" w:after="120"/>
              <w:ind w:left="142"/>
              <w:rPr>
                <w:rFonts w:asciiTheme="minorBidi" w:eastAsia="Times New Roman" w:hAnsiTheme="minorBidi" w:cstheme="minorBidi"/>
                <w:lang w:eastAsia="zh-CN" w:bidi="th-TH"/>
              </w:rPr>
            </w:pPr>
            <w:r w:rsidRPr="000326A5">
              <w:rPr>
                <w:rFonts w:asciiTheme="minorBidi" w:eastAsia="Times New Roman" w:hAnsiTheme="minorBidi" w:cstheme="minorBidi"/>
                <w:color w:val="000000"/>
                <w:kern w:val="24"/>
                <w:lang w:eastAsia="zh-CN" w:bidi="th-TH"/>
              </w:rPr>
              <w:t>Casework</w:t>
            </w:r>
          </w:p>
        </w:tc>
        <w:tc>
          <w:tcPr>
            <w:tcW w:w="1285" w:type="dxa"/>
            <w:tcMar>
              <w:top w:w="15" w:type="dxa"/>
              <w:left w:w="15" w:type="dxa"/>
              <w:bottom w:w="0" w:type="dxa"/>
              <w:right w:w="15" w:type="dxa"/>
            </w:tcMar>
            <w:vAlign w:val="center"/>
            <w:hideMark/>
          </w:tcPr>
          <w:p w14:paraId="7639137A" w14:textId="77777777" w:rsidR="000C48A6" w:rsidRPr="000326A5" w:rsidRDefault="000C48A6" w:rsidP="00577C48">
            <w:pPr>
              <w:snapToGrid w:val="0"/>
              <w:spacing w:before="120" w:after="120"/>
              <w:jc w:val="center"/>
              <w:rPr>
                <w:rFonts w:asciiTheme="minorBidi" w:eastAsia="Times New Roman" w:hAnsiTheme="minorBidi" w:cstheme="minorBidi"/>
                <w:lang w:eastAsia="zh-CN" w:bidi="th-TH"/>
              </w:rPr>
            </w:pPr>
            <w:r w:rsidRPr="000326A5">
              <w:rPr>
                <w:rFonts w:asciiTheme="minorBidi" w:eastAsia="SimSun" w:hAnsiTheme="minorBidi" w:cstheme="minorBidi"/>
                <w:color w:val="000000"/>
                <w:kern w:val="24"/>
                <w:lang w:eastAsia="zh-CN" w:bidi="th-TH"/>
              </w:rPr>
              <w:t>80</w:t>
            </w:r>
          </w:p>
        </w:tc>
        <w:tc>
          <w:tcPr>
            <w:tcW w:w="1285" w:type="dxa"/>
            <w:tcMar>
              <w:top w:w="15" w:type="dxa"/>
              <w:left w:w="15" w:type="dxa"/>
              <w:bottom w:w="0" w:type="dxa"/>
              <w:right w:w="15" w:type="dxa"/>
            </w:tcMar>
            <w:vAlign w:val="center"/>
            <w:hideMark/>
          </w:tcPr>
          <w:p w14:paraId="06AD2E1A" w14:textId="77777777" w:rsidR="000C48A6" w:rsidRPr="000326A5" w:rsidRDefault="000C48A6" w:rsidP="00577C48">
            <w:pPr>
              <w:snapToGrid w:val="0"/>
              <w:spacing w:before="120" w:after="120"/>
              <w:jc w:val="center"/>
              <w:rPr>
                <w:rFonts w:asciiTheme="minorBidi" w:eastAsia="Times New Roman" w:hAnsiTheme="minorBidi" w:cstheme="minorBidi"/>
                <w:lang w:eastAsia="zh-CN" w:bidi="th-TH"/>
              </w:rPr>
            </w:pPr>
            <w:r w:rsidRPr="000326A5">
              <w:rPr>
                <w:rFonts w:asciiTheme="minorBidi" w:eastAsia="Calibri" w:hAnsiTheme="minorBidi" w:cstheme="minorBidi"/>
                <w:color w:val="000000"/>
                <w:kern w:val="24"/>
                <w:lang w:eastAsia="zh-CN" w:bidi="th-TH"/>
              </w:rPr>
              <w:t>143</w:t>
            </w:r>
          </w:p>
        </w:tc>
        <w:tc>
          <w:tcPr>
            <w:tcW w:w="1618" w:type="dxa"/>
            <w:tcMar>
              <w:top w:w="15" w:type="dxa"/>
              <w:left w:w="15" w:type="dxa"/>
              <w:bottom w:w="0" w:type="dxa"/>
              <w:right w:w="15" w:type="dxa"/>
            </w:tcMar>
            <w:vAlign w:val="center"/>
            <w:hideMark/>
          </w:tcPr>
          <w:p w14:paraId="3CCE5BCF" w14:textId="77777777" w:rsidR="000C48A6" w:rsidRPr="000326A5" w:rsidRDefault="000C48A6" w:rsidP="00577C48">
            <w:pPr>
              <w:snapToGrid w:val="0"/>
              <w:spacing w:before="120" w:after="120"/>
              <w:jc w:val="center"/>
              <w:rPr>
                <w:rFonts w:asciiTheme="minorBidi" w:eastAsia="Times New Roman" w:hAnsiTheme="minorBidi" w:cstheme="minorBidi"/>
                <w:lang w:eastAsia="zh-CN" w:bidi="th-TH"/>
              </w:rPr>
            </w:pPr>
            <w:r w:rsidRPr="000326A5">
              <w:rPr>
                <w:rFonts w:asciiTheme="minorBidi" w:eastAsia="SimSun" w:hAnsiTheme="minorBidi" w:cstheme="minorBidi"/>
                <w:color w:val="000000"/>
                <w:kern w:val="24"/>
                <w:lang w:eastAsia="zh-CN" w:bidi="th-TH"/>
              </w:rPr>
              <w:t>15%</w:t>
            </w:r>
          </w:p>
        </w:tc>
        <w:tc>
          <w:tcPr>
            <w:tcW w:w="1905" w:type="dxa"/>
            <w:shd w:val="clear" w:color="auto" w:fill="D9D9D9"/>
            <w:tcMar>
              <w:top w:w="15" w:type="dxa"/>
              <w:left w:w="15" w:type="dxa"/>
              <w:bottom w:w="0" w:type="dxa"/>
              <w:right w:w="15" w:type="dxa"/>
            </w:tcMar>
            <w:vAlign w:val="center"/>
            <w:hideMark/>
          </w:tcPr>
          <w:p w14:paraId="53A4EF29" w14:textId="77777777" w:rsidR="000C48A6" w:rsidRPr="000326A5" w:rsidRDefault="000C48A6" w:rsidP="00577C48">
            <w:pPr>
              <w:snapToGrid w:val="0"/>
              <w:spacing w:before="120" w:after="120"/>
              <w:jc w:val="center"/>
              <w:textAlignment w:val="center"/>
              <w:rPr>
                <w:rFonts w:asciiTheme="minorBidi" w:eastAsia="Times New Roman" w:hAnsiTheme="minorBidi" w:cstheme="minorBidi"/>
                <w:lang w:eastAsia="zh-CN" w:bidi="th-TH"/>
              </w:rPr>
            </w:pPr>
            <w:r w:rsidRPr="000326A5">
              <w:rPr>
                <w:rFonts w:asciiTheme="minorBidi" w:eastAsia="Calibri" w:hAnsiTheme="minorBidi" w:cstheme="minorBidi"/>
                <w:color w:val="000000"/>
                <w:kern w:val="24"/>
                <w:lang w:eastAsia="zh-CN" w:bidi="th-TH"/>
              </w:rPr>
              <w:t>3,027</w:t>
            </w:r>
          </w:p>
        </w:tc>
        <w:tc>
          <w:tcPr>
            <w:tcW w:w="1343" w:type="dxa"/>
            <w:shd w:val="clear" w:color="auto" w:fill="D9D9D9"/>
            <w:tcMar>
              <w:top w:w="15" w:type="dxa"/>
              <w:left w:w="15" w:type="dxa"/>
              <w:bottom w:w="0" w:type="dxa"/>
              <w:right w:w="15" w:type="dxa"/>
            </w:tcMar>
            <w:vAlign w:val="center"/>
            <w:hideMark/>
          </w:tcPr>
          <w:p w14:paraId="7977E55D" w14:textId="77777777" w:rsidR="000C48A6" w:rsidRPr="000326A5" w:rsidRDefault="000C48A6" w:rsidP="00577C48">
            <w:pPr>
              <w:snapToGrid w:val="0"/>
              <w:spacing w:before="120" w:after="120"/>
              <w:jc w:val="center"/>
              <w:textAlignment w:val="center"/>
              <w:rPr>
                <w:rFonts w:asciiTheme="minorBidi" w:eastAsia="Times New Roman" w:hAnsiTheme="minorBidi" w:cstheme="minorBidi"/>
                <w:lang w:eastAsia="zh-CN" w:bidi="th-TH"/>
              </w:rPr>
            </w:pPr>
            <w:r w:rsidRPr="000326A5">
              <w:rPr>
                <w:rFonts w:asciiTheme="minorBidi" w:eastAsia="Calibri" w:hAnsiTheme="minorBidi" w:cstheme="minorBidi"/>
                <w:color w:val="000000"/>
                <w:kern w:val="24"/>
                <w:lang w:eastAsia="zh-CN" w:bidi="th-TH"/>
              </w:rPr>
              <w:t>13%</w:t>
            </w:r>
          </w:p>
        </w:tc>
      </w:tr>
    </w:tbl>
    <w:p w14:paraId="1FD63F9B" w14:textId="77777777" w:rsidR="000C48A6" w:rsidRDefault="000C48A6" w:rsidP="000C48A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1614"/>
        <w:gridCol w:w="1285"/>
        <w:gridCol w:w="1285"/>
        <w:gridCol w:w="1618"/>
        <w:gridCol w:w="1905"/>
        <w:gridCol w:w="1343"/>
      </w:tblGrid>
      <w:tr w:rsidR="000C48A6" w:rsidRPr="00E97B2E" w14:paraId="73A4B1EC" w14:textId="77777777" w:rsidTr="000C48A6">
        <w:trPr>
          <w:cantSplit/>
          <w:tblHeader/>
        </w:trPr>
        <w:tc>
          <w:tcPr>
            <w:tcW w:w="1614" w:type="dxa"/>
            <w:shd w:val="clear" w:color="auto" w:fill="DDD9C3" w:themeFill="background2" w:themeFillShade="E6"/>
            <w:tcMar>
              <w:top w:w="15" w:type="dxa"/>
              <w:left w:w="15" w:type="dxa"/>
              <w:bottom w:w="0" w:type="dxa"/>
              <w:right w:w="15" w:type="dxa"/>
            </w:tcMar>
            <w:vAlign w:val="center"/>
            <w:hideMark/>
          </w:tcPr>
          <w:p w14:paraId="72E4B6AE" w14:textId="087D2AA1" w:rsidR="000C48A6" w:rsidRPr="00E97B2E" w:rsidRDefault="000C48A6" w:rsidP="00577C48">
            <w:pPr>
              <w:spacing w:before="0"/>
              <w:jc w:val="center"/>
              <w:textAlignment w:val="bottom"/>
              <w:rPr>
                <w:rFonts w:asciiTheme="minorBidi" w:eastAsia="Times New Roman" w:hAnsiTheme="minorBidi" w:cstheme="minorBidi"/>
                <w:color w:val="000000"/>
                <w:sz w:val="36"/>
                <w:szCs w:val="36"/>
                <w:lang w:eastAsia="zh-CN" w:bidi="th-TH"/>
              </w:rPr>
            </w:pPr>
            <w:r>
              <w:rPr>
                <w:rFonts w:asciiTheme="minorBidi" w:eastAsia="SimSun" w:hAnsiTheme="minorBidi" w:cstheme="minorBidi"/>
                <w:b/>
                <w:bCs/>
                <w:color w:val="000000"/>
                <w:kern w:val="24"/>
                <w:sz w:val="20"/>
                <w:szCs w:val="20"/>
                <w:lang w:eastAsia="zh-CN" w:bidi="th-TH"/>
              </w:rPr>
              <w:t>Law type</w:t>
            </w:r>
          </w:p>
        </w:tc>
        <w:tc>
          <w:tcPr>
            <w:tcW w:w="1285" w:type="dxa"/>
            <w:shd w:val="clear" w:color="auto" w:fill="DDD9C3" w:themeFill="background2" w:themeFillShade="E6"/>
            <w:tcMar>
              <w:top w:w="15" w:type="dxa"/>
              <w:left w:w="15" w:type="dxa"/>
              <w:bottom w:w="0" w:type="dxa"/>
              <w:right w:w="15" w:type="dxa"/>
            </w:tcMar>
            <w:vAlign w:val="center"/>
            <w:hideMark/>
          </w:tcPr>
          <w:p w14:paraId="4B411B29" w14:textId="77777777" w:rsidR="000C48A6" w:rsidRPr="00E97B2E" w:rsidRDefault="000C48A6" w:rsidP="00577C48">
            <w:pPr>
              <w:spacing w:before="0"/>
              <w:jc w:val="center"/>
              <w:textAlignment w:val="bottom"/>
              <w:rPr>
                <w:rFonts w:asciiTheme="minorBidi" w:eastAsia="Times New Roman" w:hAnsiTheme="minorBidi" w:cstheme="minorBidi"/>
                <w:color w:val="000000"/>
                <w:sz w:val="36"/>
                <w:szCs w:val="36"/>
                <w:lang w:eastAsia="zh-CN" w:bidi="th-TH"/>
              </w:rPr>
            </w:pPr>
            <w:r w:rsidRPr="00E97B2E">
              <w:rPr>
                <w:rFonts w:asciiTheme="minorBidi" w:eastAsia="SimSun" w:hAnsiTheme="minorBidi" w:cstheme="minorBidi"/>
                <w:b/>
                <w:bCs/>
                <w:color w:val="000000"/>
                <w:kern w:val="24"/>
                <w:sz w:val="20"/>
                <w:szCs w:val="20"/>
                <w:lang w:eastAsia="zh-CN" w:bidi="th-TH"/>
              </w:rPr>
              <w:t>Target number of responses</w:t>
            </w:r>
          </w:p>
          <w:p w14:paraId="1BBBC7BE" w14:textId="77777777" w:rsidR="000C48A6" w:rsidRPr="00E97B2E" w:rsidRDefault="000C48A6" w:rsidP="00577C48">
            <w:pPr>
              <w:spacing w:before="0"/>
              <w:jc w:val="center"/>
              <w:textAlignment w:val="bottom"/>
              <w:rPr>
                <w:rFonts w:asciiTheme="minorBidi" w:eastAsia="Times New Roman" w:hAnsiTheme="minorBidi" w:cstheme="minorBidi"/>
                <w:color w:val="000000"/>
                <w:sz w:val="36"/>
                <w:szCs w:val="36"/>
                <w:lang w:eastAsia="zh-CN" w:bidi="th-TH"/>
              </w:rPr>
            </w:pPr>
            <w:r w:rsidRPr="00E97B2E">
              <w:rPr>
                <w:rFonts w:asciiTheme="minorBidi" w:eastAsia="SimSun" w:hAnsiTheme="minorBidi" w:cstheme="minorBidi"/>
                <w:color w:val="000000"/>
                <w:kern w:val="24"/>
                <w:sz w:val="20"/>
                <w:szCs w:val="20"/>
                <w:lang w:eastAsia="zh-CN" w:bidi="th-TH"/>
              </w:rPr>
              <w:t>(# minimum)</w:t>
            </w:r>
          </w:p>
        </w:tc>
        <w:tc>
          <w:tcPr>
            <w:tcW w:w="1285" w:type="dxa"/>
            <w:shd w:val="clear" w:color="auto" w:fill="DDD9C3" w:themeFill="background2" w:themeFillShade="E6"/>
            <w:tcMar>
              <w:top w:w="15" w:type="dxa"/>
              <w:left w:w="15" w:type="dxa"/>
              <w:bottom w:w="0" w:type="dxa"/>
              <w:right w:w="15" w:type="dxa"/>
            </w:tcMar>
            <w:vAlign w:val="center"/>
            <w:hideMark/>
          </w:tcPr>
          <w:p w14:paraId="0DEA8151" w14:textId="77777777" w:rsidR="000C48A6" w:rsidRPr="00E97B2E" w:rsidRDefault="000C48A6" w:rsidP="00577C48">
            <w:pPr>
              <w:spacing w:before="0"/>
              <w:jc w:val="center"/>
              <w:textAlignment w:val="bottom"/>
              <w:rPr>
                <w:rFonts w:asciiTheme="minorBidi" w:eastAsia="Times New Roman" w:hAnsiTheme="minorBidi" w:cstheme="minorBidi"/>
                <w:color w:val="000000"/>
                <w:sz w:val="36"/>
                <w:szCs w:val="36"/>
                <w:lang w:eastAsia="zh-CN" w:bidi="th-TH"/>
              </w:rPr>
            </w:pPr>
            <w:r w:rsidRPr="00E97B2E">
              <w:rPr>
                <w:rFonts w:asciiTheme="minorBidi" w:eastAsia="SimSun" w:hAnsiTheme="minorBidi" w:cstheme="minorBidi"/>
                <w:b/>
                <w:bCs/>
                <w:color w:val="000000"/>
                <w:kern w:val="24"/>
                <w:sz w:val="20"/>
                <w:szCs w:val="20"/>
                <w:lang w:eastAsia="zh-CN" w:bidi="th-TH"/>
              </w:rPr>
              <w:t>Actual number of survey responses</w:t>
            </w:r>
          </w:p>
          <w:p w14:paraId="786FCA3A" w14:textId="77777777" w:rsidR="000C48A6" w:rsidRPr="00E97B2E" w:rsidRDefault="000C48A6" w:rsidP="00577C48">
            <w:pPr>
              <w:spacing w:before="0"/>
              <w:jc w:val="center"/>
              <w:textAlignment w:val="bottom"/>
              <w:rPr>
                <w:rFonts w:asciiTheme="minorBidi" w:eastAsia="Times New Roman" w:hAnsiTheme="minorBidi" w:cstheme="minorBidi"/>
                <w:color w:val="000000"/>
                <w:sz w:val="36"/>
                <w:szCs w:val="36"/>
                <w:lang w:eastAsia="zh-CN" w:bidi="th-TH"/>
              </w:rPr>
            </w:pPr>
            <w:r w:rsidRPr="00E97B2E">
              <w:rPr>
                <w:rFonts w:asciiTheme="minorBidi" w:eastAsia="SimSun" w:hAnsiTheme="minorBidi" w:cstheme="minorBidi"/>
                <w:color w:val="000000"/>
                <w:kern w:val="24"/>
                <w:sz w:val="20"/>
                <w:szCs w:val="20"/>
                <w:lang w:eastAsia="zh-CN" w:bidi="th-TH"/>
              </w:rPr>
              <w:t>(#)</w:t>
            </w:r>
          </w:p>
        </w:tc>
        <w:tc>
          <w:tcPr>
            <w:tcW w:w="1618" w:type="dxa"/>
            <w:shd w:val="clear" w:color="auto" w:fill="DDD9C3" w:themeFill="background2" w:themeFillShade="E6"/>
            <w:tcMar>
              <w:top w:w="15" w:type="dxa"/>
              <w:left w:w="15" w:type="dxa"/>
              <w:bottom w:w="0" w:type="dxa"/>
              <w:right w:w="15" w:type="dxa"/>
            </w:tcMar>
            <w:vAlign w:val="center"/>
            <w:hideMark/>
          </w:tcPr>
          <w:p w14:paraId="73AE100C" w14:textId="77777777" w:rsidR="000C48A6" w:rsidRPr="00E97B2E" w:rsidRDefault="000C48A6" w:rsidP="00577C48">
            <w:pPr>
              <w:spacing w:before="0"/>
              <w:jc w:val="center"/>
              <w:textAlignment w:val="bottom"/>
              <w:rPr>
                <w:rFonts w:asciiTheme="minorBidi" w:eastAsia="Times New Roman" w:hAnsiTheme="minorBidi" w:cstheme="minorBidi"/>
                <w:color w:val="000000"/>
                <w:sz w:val="36"/>
                <w:szCs w:val="36"/>
                <w:lang w:eastAsia="zh-CN" w:bidi="th-TH"/>
              </w:rPr>
            </w:pPr>
            <w:r w:rsidRPr="00E97B2E">
              <w:rPr>
                <w:rFonts w:asciiTheme="minorBidi" w:eastAsia="SimSun" w:hAnsiTheme="minorBidi" w:cstheme="minorBidi"/>
                <w:b/>
                <w:bCs/>
                <w:color w:val="000000"/>
                <w:kern w:val="24"/>
                <w:sz w:val="20"/>
                <w:szCs w:val="20"/>
                <w:lang w:eastAsia="zh-CN" w:bidi="th-TH"/>
              </w:rPr>
              <w:t>Proportion within survey responses</w:t>
            </w:r>
          </w:p>
          <w:p w14:paraId="77AA9BA9" w14:textId="77777777" w:rsidR="000C48A6" w:rsidRPr="00E97B2E" w:rsidRDefault="000C48A6" w:rsidP="00577C48">
            <w:pPr>
              <w:spacing w:before="0"/>
              <w:jc w:val="center"/>
              <w:textAlignment w:val="bottom"/>
              <w:rPr>
                <w:rFonts w:asciiTheme="minorBidi" w:eastAsia="Times New Roman" w:hAnsiTheme="minorBidi" w:cstheme="minorBidi"/>
                <w:color w:val="000000"/>
                <w:sz w:val="36"/>
                <w:szCs w:val="36"/>
                <w:lang w:eastAsia="zh-CN" w:bidi="th-TH"/>
              </w:rPr>
            </w:pPr>
            <w:r w:rsidRPr="00E97B2E">
              <w:rPr>
                <w:rFonts w:asciiTheme="minorBidi" w:eastAsia="SimSun" w:hAnsiTheme="minorBidi" w:cstheme="minorBidi"/>
                <w:color w:val="000000"/>
                <w:kern w:val="24"/>
                <w:sz w:val="20"/>
                <w:szCs w:val="20"/>
                <w:lang w:eastAsia="zh-CN" w:bidi="th-TH"/>
              </w:rPr>
              <w:t>(% unweighted)</w:t>
            </w:r>
          </w:p>
        </w:tc>
        <w:tc>
          <w:tcPr>
            <w:tcW w:w="1905" w:type="dxa"/>
            <w:shd w:val="clear" w:color="auto" w:fill="DDD9C3" w:themeFill="background2" w:themeFillShade="E6"/>
            <w:tcMar>
              <w:top w:w="15" w:type="dxa"/>
              <w:left w:w="15" w:type="dxa"/>
              <w:bottom w:w="0" w:type="dxa"/>
              <w:right w:w="15" w:type="dxa"/>
            </w:tcMar>
            <w:vAlign w:val="center"/>
            <w:hideMark/>
          </w:tcPr>
          <w:p w14:paraId="6722939C" w14:textId="77777777" w:rsidR="000C48A6" w:rsidRPr="00E97B2E" w:rsidRDefault="000C48A6" w:rsidP="00577C48">
            <w:pPr>
              <w:spacing w:before="0"/>
              <w:jc w:val="center"/>
              <w:textAlignment w:val="bottom"/>
              <w:rPr>
                <w:rFonts w:asciiTheme="minorBidi" w:eastAsia="Times New Roman" w:hAnsiTheme="minorBidi" w:cstheme="minorBidi"/>
                <w:color w:val="000000"/>
                <w:sz w:val="36"/>
                <w:szCs w:val="36"/>
                <w:lang w:eastAsia="zh-CN" w:bidi="th-TH"/>
              </w:rPr>
            </w:pPr>
            <w:r w:rsidRPr="00E97B2E">
              <w:rPr>
                <w:rFonts w:asciiTheme="minorBidi" w:eastAsia="SimSun" w:hAnsiTheme="minorBidi" w:cstheme="minorBidi"/>
                <w:b/>
                <w:bCs/>
                <w:color w:val="000000"/>
                <w:kern w:val="24"/>
                <w:sz w:val="20"/>
                <w:szCs w:val="20"/>
                <w:lang w:eastAsia="zh-CN" w:bidi="th-TH"/>
              </w:rPr>
              <w:t xml:space="preserve">Population </w:t>
            </w:r>
            <w:r w:rsidRPr="00E97B2E">
              <w:rPr>
                <w:rFonts w:asciiTheme="minorBidi" w:eastAsia="SimSun" w:hAnsiTheme="minorBidi" w:cstheme="minorBidi"/>
                <w:b/>
                <w:bCs/>
                <w:color w:val="000000"/>
                <w:kern w:val="24"/>
                <w:sz w:val="20"/>
                <w:szCs w:val="20"/>
                <w:lang w:eastAsia="zh-CN" w:bidi="th-TH"/>
              </w:rPr>
              <w:br/>
            </w:r>
            <w:r w:rsidRPr="00E97B2E">
              <w:rPr>
                <w:rFonts w:asciiTheme="minorBidi" w:eastAsia="SimSun" w:hAnsiTheme="minorBidi" w:cstheme="minorBidi"/>
                <w:color w:val="000000"/>
                <w:kern w:val="24"/>
                <w:sz w:val="18"/>
                <w:szCs w:val="18"/>
                <w:lang w:eastAsia="zh-CN" w:bidi="th-TH"/>
              </w:rPr>
              <w:t>(count of clients who had received VLA services between 1 June to 30 November 2024)</w:t>
            </w:r>
            <w:r>
              <w:rPr>
                <w:rFonts w:asciiTheme="minorBidi" w:eastAsia="SimSun" w:hAnsiTheme="minorBidi" w:cstheme="minorBidi"/>
                <w:color w:val="000000"/>
                <w:kern w:val="24"/>
                <w:sz w:val="18"/>
                <w:szCs w:val="18"/>
                <w:lang w:eastAsia="zh-CN" w:bidi="th-TH"/>
              </w:rPr>
              <w:t xml:space="preserve"> </w:t>
            </w:r>
            <w:r w:rsidRPr="00E97B2E">
              <w:rPr>
                <w:rFonts w:asciiTheme="minorBidi" w:eastAsia="SimSun" w:hAnsiTheme="minorBidi" w:cstheme="minorBidi"/>
                <w:color w:val="000000"/>
                <w:kern w:val="24"/>
                <w:sz w:val="20"/>
                <w:szCs w:val="20"/>
                <w:lang w:eastAsia="zh-CN" w:bidi="th-TH"/>
              </w:rPr>
              <w:t>(#)</w:t>
            </w:r>
          </w:p>
        </w:tc>
        <w:tc>
          <w:tcPr>
            <w:tcW w:w="1343" w:type="dxa"/>
            <w:shd w:val="clear" w:color="auto" w:fill="DDD9C3" w:themeFill="background2" w:themeFillShade="E6"/>
            <w:tcMar>
              <w:top w:w="15" w:type="dxa"/>
              <w:left w:w="15" w:type="dxa"/>
              <w:bottom w:w="0" w:type="dxa"/>
              <w:right w:w="15" w:type="dxa"/>
            </w:tcMar>
            <w:vAlign w:val="center"/>
            <w:hideMark/>
          </w:tcPr>
          <w:p w14:paraId="3485B332" w14:textId="77777777" w:rsidR="000C48A6" w:rsidRPr="00E97B2E" w:rsidRDefault="000C48A6" w:rsidP="00577C48">
            <w:pPr>
              <w:spacing w:before="0"/>
              <w:jc w:val="center"/>
              <w:textAlignment w:val="bottom"/>
              <w:rPr>
                <w:rFonts w:asciiTheme="minorBidi" w:eastAsia="Times New Roman" w:hAnsiTheme="minorBidi" w:cstheme="minorBidi"/>
                <w:color w:val="000000"/>
                <w:sz w:val="36"/>
                <w:szCs w:val="36"/>
                <w:lang w:eastAsia="zh-CN" w:bidi="th-TH"/>
              </w:rPr>
            </w:pPr>
            <w:r w:rsidRPr="00E97B2E">
              <w:rPr>
                <w:rFonts w:asciiTheme="minorBidi" w:eastAsia="SimSun" w:hAnsiTheme="minorBidi" w:cstheme="minorBidi"/>
                <w:b/>
                <w:bCs/>
                <w:color w:val="000000"/>
                <w:kern w:val="24"/>
                <w:sz w:val="20"/>
                <w:szCs w:val="20"/>
                <w:lang w:eastAsia="zh-CN" w:bidi="th-TH"/>
              </w:rPr>
              <w:t>Proportion within population</w:t>
            </w:r>
          </w:p>
          <w:p w14:paraId="083851BF" w14:textId="77777777" w:rsidR="000C48A6" w:rsidRPr="00E97B2E" w:rsidRDefault="000C48A6" w:rsidP="00577C48">
            <w:pPr>
              <w:spacing w:before="0"/>
              <w:jc w:val="center"/>
              <w:textAlignment w:val="bottom"/>
              <w:rPr>
                <w:rFonts w:asciiTheme="minorBidi" w:eastAsia="Times New Roman" w:hAnsiTheme="minorBidi" w:cstheme="minorBidi"/>
                <w:color w:val="000000"/>
                <w:sz w:val="36"/>
                <w:szCs w:val="36"/>
                <w:lang w:eastAsia="zh-CN" w:bidi="th-TH"/>
              </w:rPr>
            </w:pPr>
            <w:r w:rsidRPr="00E97B2E">
              <w:rPr>
                <w:rFonts w:asciiTheme="minorBidi" w:eastAsia="SimSun" w:hAnsiTheme="minorBidi" w:cstheme="minorBidi"/>
                <w:color w:val="000000"/>
                <w:kern w:val="24"/>
                <w:sz w:val="20"/>
                <w:szCs w:val="20"/>
                <w:lang w:eastAsia="zh-CN" w:bidi="th-TH"/>
              </w:rPr>
              <w:t>(%)</w:t>
            </w:r>
          </w:p>
        </w:tc>
      </w:tr>
      <w:tr w:rsidR="000C48A6" w:rsidRPr="000326A5" w14:paraId="0CF32A86" w14:textId="77777777" w:rsidTr="000C48A6">
        <w:trPr>
          <w:cantSplit/>
        </w:trPr>
        <w:tc>
          <w:tcPr>
            <w:tcW w:w="1614" w:type="dxa"/>
            <w:tcMar>
              <w:top w:w="15" w:type="dxa"/>
              <w:left w:w="15" w:type="dxa"/>
              <w:bottom w:w="0" w:type="dxa"/>
              <w:right w:w="15" w:type="dxa"/>
            </w:tcMar>
            <w:vAlign w:val="center"/>
            <w:hideMark/>
          </w:tcPr>
          <w:p w14:paraId="7112BDAD" w14:textId="77777777" w:rsidR="000C48A6" w:rsidRPr="000326A5" w:rsidRDefault="000C48A6" w:rsidP="00577C48">
            <w:pPr>
              <w:spacing w:before="120" w:after="120"/>
              <w:ind w:left="142"/>
              <w:rPr>
                <w:rFonts w:asciiTheme="minorBidi" w:eastAsia="Times New Roman" w:hAnsiTheme="minorBidi" w:cstheme="minorBidi"/>
                <w:lang w:eastAsia="zh-CN" w:bidi="th-TH"/>
              </w:rPr>
            </w:pPr>
            <w:r w:rsidRPr="000326A5">
              <w:rPr>
                <w:rFonts w:asciiTheme="minorBidi" w:eastAsia="Times New Roman" w:hAnsiTheme="minorBidi" w:cstheme="minorBidi"/>
                <w:color w:val="000000"/>
                <w:kern w:val="24"/>
                <w:lang w:eastAsia="zh-CN" w:bidi="th-TH"/>
              </w:rPr>
              <w:t>Criminal law</w:t>
            </w:r>
          </w:p>
        </w:tc>
        <w:tc>
          <w:tcPr>
            <w:tcW w:w="1285" w:type="dxa"/>
            <w:tcMar>
              <w:top w:w="15" w:type="dxa"/>
              <w:left w:w="15" w:type="dxa"/>
              <w:bottom w:w="0" w:type="dxa"/>
              <w:right w:w="15" w:type="dxa"/>
            </w:tcMar>
            <w:vAlign w:val="center"/>
            <w:hideMark/>
          </w:tcPr>
          <w:p w14:paraId="7703862A" w14:textId="77777777" w:rsidR="000C48A6" w:rsidRPr="000326A5" w:rsidRDefault="000C48A6" w:rsidP="00577C48">
            <w:pPr>
              <w:snapToGrid w:val="0"/>
              <w:spacing w:before="120" w:after="120"/>
              <w:jc w:val="center"/>
              <w:rPr>
                <w:rFonts w:asciiTheme="minorBidi" w:eastAsia="Times New Roman" w:hAnsiTheme="minorBidi" w:cstheme="minorBidi"/>
                <w:lang w:eastAsia="zh-CN" w:bidi="th-TH"/>
              </w:rPr>
            </w:pPr>
            <w:r w:rsidRPr="000326A5">
              <w:rPr>
                <w:rFonts w:asciiTheme="minorBidi" w:eastAsia="SimSun" w:hAnsiTheme="minorBidi" w:cstheme="minorBidi"/>
                <w:color w:val="000000"/>
                <w:kern w:val="24"/>
                <w:lang w:eastAsia="zh-CN" w:bidi="th-TH"/>
              </w:rPr>
              <w:t>200</w:t>
            </w:r>
          </w:p>
        </w:tc>
        <w:tc>
          <w:tcPr>
            <w:tcW w:w="1285" w:type="dxa"/>
            <w:tcMar>
              <w:top w:w="15" w:type="dxa"/>
              <w:left w:w="15" w:type="dxa"/>
              <w:bottom w:w="0" w:type="dxa"/>
              <w:right w:w="15" w:type="dxa"/>
            </w:tcMar>
            <w:vAlign w:val="center"/>
            <w:hideMark/>
          </w:tcPr>
          <w:p w14:paraId="5D3EDDE3" w14:textId="77777777" w:rsidR="000C48A6" w:rsidRPr="000326A5" w:rsidRDefault="000C48A6" w:rsidP="00577C48">
            <w:pPr>
              <w:snapToGrid w:val="0"/>
              <w:spacing w:before="120" w:after="120"/>
              <w:jc w:val="center"/>
              <w:rPr>
                <w:rFonts w:asciiTheme="minorBidi" w:eastAsia="Times New Roman" w:hAnsiTheme="minorBidi" w:cstheme="minorBidi"/>
                <w:lang w:eastAsia="zh-CN" w:bidi="th-TH"/>
              </w:rPr>
            </w:pPr>
            <w:r w:rsidRPr="000326A5">
              <w:rPr>
                <w:rFonts w:asciiTheme="minorBidi" w:eastAsia="Calibri" w:hAnsiTheme="minorBidi" w:cstheme="minorBidi"/>
                <w:color w:val="000000"/>
                <w:kern w:val="24"/>
                <w:lang w:eastAsia="zh-CN" w:bidi="th-TH"/>
              </w:rPr>
              <w:t>480</w:t>
            </w:r>
          </w:p>
        </w:tc>
        <w:tc>
          <w:tcPr>
            <w:tcW w:w="1618" w:type="dxa"/>
            <w:tcMar>
              <w:top w:w="15" w:type="dxa"/>
              <w:left w:w="15" w:type="dxa"/>
              <w:bottom w:w="0" w:type="dxa"/>
              <w:right w:w="15" w:type="dxa"/>
            </w:tcMar>
            <w:vAlign w:val="center"/>
            <w:hideMark/>
          </w:tcPr>
          <w:p w14:paraId="4FD32535" w14:textId="77777777" w:rsidR="000C48A6" w:rsidRPr="000326A5" w:rsidRDefault="000C48A6" w:rsidP="00577C48">
            <w:pPr>
              <w:snapToGrid w:val="0"/>
              <w:spacing w:before="120" w:after="120"/>
              <w:jc w:val="center"/>
              <w:rPr>
                <w:rFonts w:asciiTheme="minorBidi" w:eastAsia="Times New Roman" w:hAnsiTheme="minorBidi" w:cstheme="minorBidi"/>
                <w:lang w:eastAsia="zh-CN" w:bidi="th-TH"/>
              </w:rPr>
            </w:pPr>
            <w:r w:rsidRPr="000326A5">
              <w:rPr>
                <w:rFonts w:asciiTheme="minorBidi" w:eastAsia="Calibri" w:hAnsiTheme="minorBidi" w:cstheme="minorBidi"/>
                <w:color w:val="000000"/>
                <w:kern w:val="24"/>
                <w:lang w:eastAsia="zh-CN" w:bidi="th-TH"/>
              </w:rPr>
              <w:t>52%</w:t>
            </w:r>
          </w:p>
        </w:tc>
        <w:tc>
          <w:tcPr>
            <w:tcW w:w="1905" w:type="dxa"/>
            <w:shd w:val="clear" w:color="auto" w:fill="D9D9D9"/>
            <w:tcMar>
              <w:top w:w="15" w:type="dxa"/>
              <w:left w:w="15" w:type="dxa"/>
              <w:bottom w:w="0" w:type="dxa"/>
              <w:right w:w="15" w:type="dxa"/>
            </w:tcMar>
            <w:vAlign w:val="center"/>
            <w:hideMark/>
          </w:tcPr>
          <w:p w14:paraId="724730A0" w14:textId="77777777" w:rsidR="000C48A6" w:rsidRPr="000326A5" w:rsidRDefault="000C48A6" w:rsidP="00577C48">
            <w:pPr>
              <w:snapToGrid w:val="0"/>
              <w:spacing w:before="120" w:after="120"/>
              <w:jc w:val="center"/>
              <w:textAlignment w:val="center"/>
              <w:rPr>
                <w:rFonts w:asciiTheme="minorBidi" w:eastAsia="Times New Roman" w:hAnsiTheme="minorBidi" w:cstheme="minorBidi"/>
                <w:lang w:eastAsia="zh-CN" w:bidi="th-TH"/>
              </w:rPr>
            </w:pPr>
            <w:r w:rsidRPr="000326A5">
              <w:rPr>
                <w:rFonts w:asciiTheme="minorBidi" w:eastAsia="Calibri" w:hAnsiTheme="minorBidi" w:cstheme="minorBidi"/>
                <w:color w:val="000000"/>
                <w:kern w:val="24"/>
                <w:lang w:eastAsia="zh-CN" w:bidi="th-TH"/>
              </w:rPr>
              <w:t>13,365</w:t>
            </w:r>
          </w:p>
        </w:tc>
        <w:tc>
          <w:tcPr>
            <w:tcW w:w="1343" w:type="dxa"/>
            <w:shd w:val="clear" w:color="auto" w:fill="D9D9D9"/>
            <w:tcMar>
              <w:top w:w="15" w:type="dxa"/>
              <w:left w:w="15" w:type="dxa"/>
              <w:bottom w:w="0" w:type="dxa"/>
              <w:right w:w="15" w:type="dxa"/>
            </w:tcMar>
            <w:vAlign w:val="center"/>
            <w:hideMark/>
          </w:tcPr>
          <w:p w14:paraId="30216A2E" w14:textId="77777777" w:rsidR="000C48A6" w:rsidRPr="000326A5" w:rsidRDefault="000C48A6" w:rsidP="00577C48">
            <w:pPr>
              <w:snapToGrid w:val="0"/>
              <w:spacing w:before="120" w:after="120"/>
              <w:jc w:val="center"/>
              <w:textAlignment w:val="center"/>
              <w:rPr>
                <w:rFonts w:asciiTheme="minorBidi" w:eastAsia="Times New Roman" w:hAnsiTheme="minorBidi" w:cstheme="minorBidi"/>
                <w:lang w:eastAsia="zh-CN" w:bidi="th-TH"/>
              </w:rPr>
            </w:pPr>
            <w:r w:rsidRPr="000326A5">
              <w:rPr>
                <w:rFonts w:asciiTheme="minorBidi" w:eastAsia="Calibri" w:hAnsiTheme="minorBidi" w:cstheme="minorBidi"/>
                <w:color w:val="000000"/>
                <w:kern w:val="24"/>
                <w:lang w:eastAsia="zh-CN" w:bidi="th-TH"/>
              </w:rPr>
              <w:t>58%</w:t>
            </w:r>
          </w:p>
        </w:tc>
      </w:tr>
      <w:tr w:rsidR="000C48A6" w:rsidRPr="000326A5" w14:paraId="224F6495" w14:textId="77777777" w:rsidTr="000C48A6">
        <w:trPr>
          <w:cantSplit/>
        </w:trPr>
        <w:tc>
          <w:tcPr>
            <w:tcW w:w="1614" w:type="dxa"/>
            <w:tcMar>
              <w:top w:w="15" w:type="dxa"/>
              <w:left w:w="15" w:type="dxa"/>
              <w:bottom w:w="0" w:type="dxa"/>
              <w:right w:w="15" w:type="dxa"/>
            </w:tcMar>
            <w:vAlign w:val="center"/>
            <w:hideMark/>
          </w:tcPr>
          <w:p w14:paraId="67B318EA" w14:textId="77777777" w:rsidR="000C48A6" w:rsidRPr="000326A5" w:rsidRDefault="000C48A6" w:rsidP="00577C48">
            <w:pPr>
              <w:spacing w:before="120" w:after="120"/>
              <w:ind w:left="142"/>
              <w:rPr>
                <w:rFonts w:asciiTheme="minorBidi" w:eastAsia="Times New Roman" w:hAnsiTheme="minorBidi" w:cstheme="minorBidi"/>
                <w:lang w:eastAsia="zh-CN" w:bidi="th-TH"/>
              </w:rPr>
            </w:pPr>
            <w:r w:rsidRPr="000326A5">
              <w:rPr>
                <w:rFonts w:asciiTheme="minorBidi" w:eastAsia="Times New Roman" w:hAnsiTheme="minorBidi" w:cstheme="minorBidi"/>
                <w:color w:val="000000"/>
                <w:kern w:val="24"/>
                <w:lang w:eastAsia="zh-CN" w:bidi="th-TH"/>
              </w:rPr>
              <w:t>Family law</w:t>
            </w:r>
            <w:r>
              <w:rPr>
                <w:rStyle w:val="FootnoteReference"/>
                <w:rFonts w:asciiTheme="minorBidi" w:eastAsia="Times New Roman" w:hAnsiTheme="minorBidi" w:cstheme="minorBidi"/>
                <w:color w:val="000000"/>
                <w:kern w:val="24"/>
                <w:lang w:eastAsia="zh-CN" w:bidi="th-TH"/>
              </w:rPr>
              <w:footnoteReference w:id="2"/>
            </w:r>
          </w:p>
        </w:tc>
        <w:tc>
          <w:tcPr>
            <w:tcW w:w="1285" w:type="dxa"/>
            <w:tcMar>
              <w:top w:w="15" w:type="dxa"/>
              <w:left w:w="15" w:type="dxa"/>
              <w:bottom w:w="0" w:type="dxa"/>
              <w:right w:w="15" w:type="dxa"/>
            </w:tcMar>
            <w:vAlign w:val="center"/>
            <w:hideMark/>
          </w:tcPr>
          <w:p w14:paraId="5CCFB8B9" w14:textId="77777777" w:rsidR="000C48A6" w:rsidRPr="000326A5" w:rsidRDefault="000C48A6" w:rsidP="00577C48">
            <w:pPr>
              <w:snapToGrid w:val="0"/>
              <w:spacing w:before="120" w:after="120"/>
              <w:jc w:val="center"/>
              <w:rPr>
                <w:rFonts w:asciiTheme="minorBidi" w:eastAsia="Times New Roman" w:hAnsiTheme="minorBidi" w:cstheme="minorBidi"/>
                <w:lang w:eastAsia="zh-CN" w:bidi="th-TH"/>
              </w:rPr>
            </w:pPr>
            <w:r w:rsidRPr="000326A5">
              <w:rPr>
                <w:rFonts w:asciiTheme="minorBidi" w:eastAsia="SimSun" w:hAnsiTheme="minorBidi" w:cstheme="minorBidi"/>
                <w:color w:val="000000"/>
                <w:kern w:val="24"/>
                <w:lang w:eastAsia="zh-CN" w:bidi="th-TH"/>
              </w:rPr>
              <w:t>200</w:t>
            </w:r>
          </w:p>
        </w:tc>
        <w:tc>
          <w:tcPr>
            <w:tcW w:w="1285" w:type="dxa"/>
            <w:tcMar>
              <w:top w:w="15" w:type="dxa"/>
              <w:left w:w="15" w:type="dxa"/>
              <w:bottom w:w="0" w:type="dxa"/>
              <w:right w:w="15" w:type="dxa"/>
            </w:tcMar>
            <w:vAlign w:val="center"/>
            <w:hideMark/>
          </w:tcPr>
          <w:p w14:paraId="27EE8ABE" w14:textId="77777777" w:rsidR="000C48A6" w:rsidRPr="000326A5" w:rsidRDefault="000C48A6" w:rsidP="00577C48">
            <w:pPr>
              <w:snapToGrid w:val="0"/>
              <w:spacing w:before="120" w:after="120"/>
              <w:jc w:val="center"/>
              <w:rPr>
                <w:rFonts w:asciiTheme="minorBidi" w:eastAsia="Times New Roman" w:hAnsiTheme="minorBidi" w:cstheme="minorBidi"/>
                <w:lang w:eastAsia="zh-CN" w:bidi="th-TH"/>
              </w:rPr>
            </w:pPr>
            <w:r w:rsidRPr="000326A5">
              <w:rPr>
                <w:rFonts w:asciiTheme="minorBidi" w:eastAsia="Calibri" w:hAnsiTheme="minorBidi" w:cstheme="minorBidi"/>
                <w:color w:val="000000"/>
                <w:kern w:val="24"/>
                <w:lang w:eastAsia="zh-CN" w:bidi="th-TH"/>
              </w:rPr>
              <w:t>238</w:t>
            </w:r>
          </w:p>
        </w:tc>
        <w:tc>
          <w:tcPr>
            <w:tcW w:w="1618" w:type="dxa"/>
            <w:tcMar>
              <w:top w:w="15" w:type="dxa"/>
              <w:left w:w="15" w:type="dxa"/>
              <w:bottom w:w="0" w:type="dxa"/>
              <w:right w:w="15" w:type="dxa"/>
            </w:tcMar>
            <w:vAlign w:val="center"/>
            <w:hideMark/>
          </w:tcPr>
          <w:p w14:paraId="054D6655" w14:textId="77777777" w:rsidR="000C48A6" w:rsidRPr="000326A5" w:rsidRDefault="000C48A6" w:rsidP="00577C48">
            <w:pPr>
              <w:snapToGrid w:val="0"/>
              <w:spacing w:before="120" w:after="120"/>
              <w:jc w:val="center"/>
              <w:rPr>
                <w:rFonts w:asciiTheme="minorBidi" w:eastAsia="Times New Roman" w:hAnsiTheme="minorBidi" w:cstheme="minorBidi"/>
                <w:lang w:eastAsia="zh-CN" w:bidi="th-TH"/>
              </w:rPr>
            </w:pPr>
            <w:r w:rsidRPr="000326A5">
              <w:rPr>
                <w:rFonts w:asciiTheme="minorBidi" w:eastAsia="SimSun" w:hAnsiTheme="minorBidi" w:cstheme="minorBidi"/>
                <w:color w:val="000000"/>
                <w:kern w:val="24"/>
                <w:lang w:eastAsia="zh-CN" w:bidi="th-TH"/>
              </w:rPr>
              <w:t>26%</w:t>
            </w:r>
          </w:p>
        </w:tc>
        <w:tc>
          <w:tcPr>
            <w:tcW w:w="1905" w:type="dxa"/>
            <w:shd w:val="clear" w:color="auto" w:fill="D9D9D9"/>
            <w:tcMar>
              <w:top w:w="15" w:type="dxa"/>
              <w:left w:w="15" w:type="dxa"/>
              <w:bottom w:w="0" w:type="dxa"/>
              <w:right w:w="15" w:type="dxa"/>
            </w:tcMar>
            <w:vAlign w:val="center"/>
            <w:hideMark/>
          </w:tcPr>
          <w:p w14:paraId="055B6D0D" w14:textId="77777777" w:rsidR="000C48A6" w:rsidRPr="000326A5" w:rsidRDefault="000C48A6" w:rsidP="00577C48">
            <w:pPr>
              <w:snapToGrid w:val="0"/>
              <w:spacing w:before="120" w:after="120"/>
              <w:jc w:val="center"/>
              <w:textAlignment w:val="center"/>
              <w:rPr>
                <w:rFonts w:asciiTheme="minorBidi" w:eastAsia="Times New Roman" w:hAnsiTheme="minorBidi" w:cstheme="minorBidi"/>
                <w:lang w:eastAsia="zh-CN" w:bidi="th-TH"/>
              </w:rPr>
            </w:pPr>
            <w:r w:rsidRPr="000326A5">
              <w:rPr>
                <w:rFonts w:asciiTheme="minorBidi" w:eastAsia="Calibri" w:hAnsiTheme="minorBidi" w:cstheme="minorBidi"/>
                <w:color w:val="000000"/>
                <w:kern w:val="24"/>
                <w:lang w:eastAsia="zh-CN" w:bidi="th-TH"/>
              </w:rPr>
              <w:t>6,005</w:t>
            </w:r>
          </w:p>
        </w:tc>
        <w:tc>
          <w:tcPr>
            <w:tcW w:w="1343" w:type="dxa"/>
            <w:shd w:val="clear" w:color="auto" w:fill="D9D9D9"/>
            <w:tcMar>
              <w:top w:w="15" w:type="dxa"/>
              <w:left w:w="15" w:type="dxa"/>
              <w:bottom w:w="0" w:type="dxa"/>
              <w:right w:w="15" w:type="dxa"/>
            </w:tcMar>
            <w:vAlign w:val="center"/>
            <w:hideMark/>
          </w:tcPr>
          <w:p w14:paraId="1F73389B" w14:textId="77777777" w:rsidR="000C48A6" w:rsidRPr="000326A5" w:rsidRDefault="000C48A6" w:rsidP="00577C48">
            <w:pPr>
              <w:snapToGrid w:val="0"/>
              <w:spacing w:before="120" w:after="120"/>
              <w:jc w:val="center"/>
              <w:textAlignment w:val="center"/>
              <w:rPr>
                <w:rFonts w:asciiTheme="minorBidi" w:eastAsia="Times New Roman" w:hAnsiTheme="minorBidi" w:cstheme="minorBidi"/>
                <w:lang w:eastAsia="zh-CN" w:bidi="th-TH"/>
              </w:rPr>
            </w:pPr>
            <w:r w:rsidRPr="000326A5">
              <w:rPr>
                <w:rFonts w:asciiTheme="minorBidi" w:eastAsia="Calibri" w:hAnsiTheme="minorBidi" w:cstheme="minorBidi"/>
                <w:color w:val="000000"/>
                <w:kern w:val="24"/>
                <w:lang w:eastAsia="zh-CN" w:bidi="th-TH"/>
              </w:rPr>
              <w:t>26%</w:t>
            </w:r>
          </w:p>
        </w:tc>
      </w:tr>
      <w:tr w:rsidR="000C48A6" w:rsidRPr="000326A5" w14:paraId="38A48D4A" w14:textId="77777777" w:rsidTr="000C48A6">
        <w:trPr>
          <w:cantSplit/>
        </w:trPr>
        <w:tc>
          <w:tcPr>
            <w:tcW w:w="1614" w:type="dxa"/>
            <w:tcMar>
              <w:top w:w="15" w:type="dxa"/>
              <w:left w:w="15" w:type="dxa"/>
              <w:bottom w:w="0" w:type="dxa"/>
              <w:right w:w="15" w:type="dxa"/>
            </w:tcMar>
            <w:vAlign w:val="center"/>
            <w:hideMark/>
          </w:tcPr>
          <w:p w14:paraId="5AD26C8A" w14:textId="77777777" w:rsidR="000C48A6" w:rsidRPr="000326A5" w:rsidRDefault="000C48A6" w:rsidP="00577C48">
            <w:pPr>
              <w:spacing w:before="120" w:after="120"/>
              <w:ind w:left="142"/>
              <w:rPr>
                <w:rFonts w:asciiTheme="minorBidi" w:eastAsia="Times New Roman" w:hAnsiTheme="minorBidi" w:cstheme="minorBidi"/>
                <w:lang w:eastAsia="zh-CN" w:bidi="th-TH"/>
              </w:rPr>
            </w:pPr>
            <w:r w:rsidRPr="000326A5">
              <w:rPr>
                <w:rFonts w:asciiTheme="minorBidi" w:eastAsia="Times New Roman" w:hAnsiTheme="minorBidi" w:cstheme="minorBidi"/>
                <w:color w:val="000000"/>
                <w:kern w:val="24"/>
                <w:lang w:eastAsia="zh-CN" w:bidi="th-TH"/>
              </w:rPr>
              <w:t>Civil law</w:t>
            </w:r>
          </w:p>
        </w:tc>
        <w:tc>
          <w:tcPr>
            <w:tcW w:w="1285" w:type="dxa"/>
            <w:tcMar>
              <w:top w:w="15" w:type="dxa"/>
              <w:left w:w="15" w:type="dxa"/>
              <w:bottom w:w="0" w:type="dxa"/>
              <w:right w:w="15" w:type="dxa"/>
            </w:tcMar>
            <w:vAlign w:val="center"/>
            <w:hideMark/>
          </w:tcPr>
          <w:p w14:paraId="559ABDC0" w14:textId="77777777" w:rsidR="000C48A6" w:rsidRPr="000326A5" w:rsidRDefault="000C48A6" w:rsidP="00577C48">
            <w:pPr>
              <w:snapToGrid w:val="0"/>
              <w:spacing w:before="120" w:after="120"/>
              <w:jc w:val="center"/>
              <w:rPr>
                <w:rFonts w:asciiTheme="minorBidi" w:eastAsia="Times New Roman" w:hAnsiTheme="minorBidi" w:cstheme="minorBidi"/>
                <w:lang w:eastAsia="zh-CN" w:bidi="th-TH"/>
              </w:rPr>
            </w:pPr>
            <w:r w:rsidRPr="000326A5">
              <w:rPr>
                <w:rFonts w:asciiTheme="minorBidi" w:eastAsia="SimSun" w:hAnsiTheme="minorBidi" w:cstheme="minorBidi"/>
                <w:color w:val="000000"/>
                <w:kern w:val="24"/>
                <w:lang w:eastAsia="zh-CN" w:bidi="th-TH"/>
              </w:rPr>
              <w:t>200</w:t>
            </w:r>
          </w:p>
        </w:tc>
        <w:tc>
          <w:tcPr>
            <w:tcW w:w="1285" w:type="dxa"/>
            <w:tcMar>
              <w:top w:w="15" w:type="dxa"/>
              <w:left w:w="15" w:type="dxa"/>
              <w:bottom w:w="0" w:type="dxa"/>
              <w:right w:w="15" w:type="dxa"/>
            </w:tcMar>
            <w:vAlign w:val="center"/>
            <w:hideMark/>
          </w:tcPr>
          <w:p w14:paraId="2C6E63DD" w14:textId="77777777" w:rsidR="000C48A6" w:rsidRPr="000326A5" w:rsidRDefault="000C48A6" w:rsidP="00577C48">
            <w:pPr>
              <w:snapToGrid w:val="0"/>
              <w:spacing w:before="120" w:after="120"/>
              <w:jc w:val="center"/>
              <w:rPr>
                <w:rFonts w:asciiTheme="minorBidi" w:eastAsia="Times New Roman" w:hAnsiTheme="minorBidi" w:cstheme="minorBidi"/>
                <w:lang w:eastAsia="zh-CN" w:bidi="th-TH"/>
              </w:rPr>
            </w:pPr>
            <w:r w:rsidRPr="000326A5">
              <w:rPr>
                <w:rFonts w:asciiTheme="minorBidi" w:eastAsia="Calibri" w:hAnsiTheme="minorBidi" w:cstheme="minorBidi"/>
                <w:color w:val="000000"/>
                <w:kern w:val="24"/>
                <w:lang w:eastAsia="zh-CN" w:bidi="th-TH"/>
              </w:rPr>
              <w:t>208</w:t>
            </w:r>
          </w:p>
        </w:tc>
        <w:tc>
          <w:tcPr>
            <w:tcW w:w="1618" w:type="dxa"/>
            <w:tcMar>
              <w:top w:w="15" w:type="dxa"/>
              <w:left w:w="15" w:type="dxa"/>
              <w:bottom w:w="0" w:type="dxa"/>
              <w:right w:w="15" w:type="dxa"/>
            </w:tcMar>
            <w:vAlign w:val="center"/>
            <w:hideMark/>
          </w:tcPr>
          <w:p w14:paraId="21F9EB74" w14:textId="77777777" w:rsidR="000C48A6" w:rsidRPr="000326A5" w:rsidRDefault="000C48A6" w:rsidP="00577C48">
            <w:pPr>
              <w:snapToGrid w:val="0"/>
              <w:spacing w:before="120" w:after="120"/>
              <w:jc w:val="center"/>
              <w:rPr>
                <w:rFonts w:asciiTheme="minorBidi" w:eastAsia="Times New Roman" w:hAnsiTheme="minorBidi" w:cstheme="minorBidi"/>
                <w:lang w:eastAsia="zh-CN" w:bidi="th-TH"/>
              </w:rPr>
            </w:pPr>
            <w:r w:rsidRPr="000326A5">
              <w:rPr>
                <w:rFonts w:asciiTheme="minorBidi" w:eastAsia="SimSun" w:hAnsiTheme="minorBidi" w:cstheme="minorBidi"/>
                <w:color w:val="000000"/>
                <w:kern w:val="24"/>
                <w:lang w:eastAsia="zh-CN" w:bidi="th-TH"/>
              </w:rPr>
              <w:t>22%</w:t>
            </w:r>
          </w:p>
        </w:tc>
        <w:tc>
          <w:tcPr>
            <w:tcW w:w="1905" w:type="dxa"/>
            <w:shd w:val="clear" w:color="auto" w:fill="D9D9D9"/>
            <w:tcMar>
              <w:top w:w="15" w:type="dxa"/>
              <w:left w:w="15" w:type="dxa"/>
              <w:bottom w:w="0" w:type="dxa"/>
              <w:right w:w="15" w:type="dxa"/>
            </w:tcMar>
            <w:vAlign w:val="center"/>
            <w:hideMark/>
          </w:tcPr>
          <w:p w14:paraId="0BCA96A3" w14:textId="77777777" w:rsidR="000C48A6" w:rsidRPr="000326A5" w:rsidRDefault="000C48A6" w:rsidP="00577C48">
            <w:pPr>
              <w:snapToGrid w:val="0"/>
              <w:spacing w:before="120" w:after="120"/>
              <w:jc w:val="center"/>
              <w:textAlignment w:val="center"/>
              <w:rPr>
                <w:rFonts w:asciiTheme="minorBidi" w:eastAsia="Times New Roman" w:hAnsiTheme="minorBidi" w:cstheme="minorBidi"/>
                <w:lang w:eastAsia="zh-CN" w:bidi="th-TH"/>
              </w:rPr>
            </w:pPr>
            <w:r w:rsidRPr="000326A5">
              <w:rPr>
                <w:rFonts w:asciiTheme="minorBidi" w:eastAsia="Calibri" w:hAnsiTheme="minorBidi" w:cstheme="minorBidi"/>
                <w:color w:val="000000"/>
                <w:kern w:val="24"/>
                <w:lang w:eastAsia="zh-CN" w:bidi="th-TH"/>
              </w:rPr>
              <w:t>3,817</w:t>
            </w:r>
          </w:p>
        </w:tc>
        <w:tc>
          <w:tcPr>
            <w:tcW w:w="1343" w:type="dxa"/>
            <w:shd w:val="clear" w:color="auto" w:fill="D9D9D9"/>
            <w:tcMar>
              <w:top w:w="15" w:type="dxa"/>
              <w:left w:w="15" w:type="dxa"/>
              <w:bottom w:w="0" w:type="dxa"/>
              <w:right w:w="15" w:type="dxa"/>
            </w:tcMar>
            <w:vAlign w:val="center"/>
            <w:hideMark/>
          </w:tcPr>
          <w:p w14:paraId="7601A85A" w14:textId="77777777" w:rsidR="000C48A6" w:rsidRPr="000326A5" w:rsidRDefault="000C48A6" w:rsidP="00577C48">
            <w:pPr>
              <w:snapToGrid w:val="0"/>
              <w:spacing w:before="120" w:after="120"/>
              <w:jc w:val="center"/>
              <w:textAlignment w:val="center"/>
              <w:rPr>
                <w:rFonts w:asciiTheme="minorBidi" w:eastAsia="Times New Roman" w:hAnsiTheme="minorBidi" w:cstheme="minorBidi"/>
                <w:lang w:eastAsia="zh-CN" w:bidi="th-TH"/>
              </w:rPr>
            </w:pPr>
            <w:r w:rsidRPr="000326A5">
              <w:rPr>
                <w:rFonts w:asciiTheme="minorBidi" w:eastAsia="Calibri" w:hAnsiTheme="minorBidi" w:cstheme="minorBidi"/>
                <w:color w:val="000000"/>
                <w:kern w:val="24"/>
                <w:lang w:eastAsia="zh-CN" w:bidi="th-TH"/>
              </w:rPr>
              <w:t>16%</w:t>
            </w:r>
          </w:p>
        </w:tc>
      </w:tr>
      <w:tr w:rsidR="000C48A6" w:rsidRPr="00E97B2E" w14:paraId="5F6275D0" w14:textId="77777777" w:rsidTr="000C48A6">
        <w:trPr>
          <w:cantSplit/>
        </w:trPr>
        <w:tc>
          <w:tcPr>
            <w:tcW w:w="1614" w:type="dxa"/>
            <w:shd w:val="clear" w:color="auto" w:fill="DBE5F1"/>
            <w:tcMar>
              <w:top w:w="15" w:type="dxa"/>
              <w:left w:w="15" w:type="dxa"/>
              <w:bottom w:w="0" w:type="dxa"/>
              <w:right w:w="15" w:type="dxa"/>
            </w:tcMar>
            <w:vAlign w:val="center"/>
            <w:hideMark/>
          </w:tcPr>
          <w:p w14:paraId="1BCD2ED2" w14:textId="77777777" w:rsidR="000C48A6" w:rsidRPr="00E97B2E" w:rsidRDefault="000C48A6" w:rsidP="00577C48">
            <w:pPr>
              <w:spacing w:before="120" w:after="120"/>
              <w:ind w:left="142"/>
              <w:rPr>
                <w:rFonts w:asciiTheme="minorBidi" w:eastAsia="Times New Roman" w:hAnsiTheme="minorBidi" w:cstheme="minorBidi"/>
                <w:sz w:val="24"/>
                <w:szCs w:val="24"/>
                <w:lang w:eastAsia="zh-CN" w:bidi="th-TH"/>
              </w:rPr>
            </w:pPr>
            <w:r w:rsidRPr="000326A5">
              <w:rPr>
                <w:rFonts w:asciiTheme="minorBidi" w:eastAsia="Times New Roman" w:hAnsiTheme="minorBidi" w:cstheme="minorBidi"/>
                <w:b/>
                <w:bCs/>
                <w:color w:val="000000"/>
                <w:kern w:val="24"/>
                <w:sz w:val="20"/>
                <w:szCs w:val="20"/>
                <w:lang w:eastAsia="zh-CN" w:bidi="th-TH"/>
              </w:rPr>
              <w:t>Total number of unique client records</w:t>
            </w:r>
          </w:p>
        </w:tc>
        <w:tc>
          <w:tcPr>
            <w:tcW w:w="1285" w:type="dxa"/>
            <w:shd w:val="clear" w:color="auto" w:fill="DBE5F1"/>
            <w:tcMar>
              <w:top w:w="15" w:type="dxa"/>
              <w:left w:w="15" w:type="dxa"/>
              <w:bottom w:w="0" w:type="dxa"/>
              <w:right w:w="15" w:type="dxa"/>
            </w:tcMar>
            <w:vAlign w:val="center"/>
            <w:hideMark/>
          </w:tcPr>
          <w:p w14:paraId="2989E716" w14:textId="77777777" w:rsidR="000C48A6" w:rsidRPr="00E97B2E" w:rsidRDefault="000C48A6" w:rsidP="00577C48">
            <w:pPr>
              <w:snapToGrid w:val="0"/>
              <w:spacing w:before="120" w:after="120"/>
              <w:jc w:val="center"/>
              <w:rPr>
                <w:rFonts w:asciiTheme="minorBidi" w:eastAsia="Times New Roman" w:hAnsiTheme="minorBidi" w:cstheme="minorBidi"/>
                <w:sz w:val="24"/>
                <w:szCs w:val="24"/>
                <w:lang w:eastAsia="zh-CN" w:bidi="th-TH"/>
              </w:rPr>
            </w:pPr>
            <w:r w:rsidRPr="00E97B2E">
              <w:rPr>
                <w:rFonts w:asciiTheme="minorBidi" w:eastAsia="Calibri" w:hAnsiTheme="minorBidi" w:cstheme="minorBidi"/>
                <w:color w:val="000000"/>
                <w:kern w:val="24"/>
                <w:sz w:val="24"/>
                <w:szCs w:val="24"/>
                <w:lang w:eastAsia="zh-CN" w:bidi="th-TH"/>
              </w:rPr>
              <w:t>800</w:t>
            </w:r>
          </w:p>
        </w:tc>
        <w:tc>
          <w:tcPr>
            <w:tcW w:w="1285" w:type="dxa"/>
            <w:shd w:val="clear" w:color="auto" w:fill="DBE5F1"/>
            <w:tcMar>
              <w:top w:w="15" w:type="dxa"/>
              <w:left w:w="15" w:type="dxa"/>
              <w:bottom w:w="0" w:type="dxa"/>
              <w:right w:w="15" w:type="dxa"/>
            </w:tcMar>
            <w:vAlign w:val="center"/>
            <w:hideMark/>
          </w:tcPr>
          <w:p w14:paraId="2A7304B2" w14:textId="77777777" w:rsidR="000C48A6" w:rsidRPr="00E97B2E" w:rsidRDefault="000C48A6" w:rsidP="00577C48">
            <w:pPr>
              <w:snapToGrid w:val="0"/>
              <w:spacing w:before="120" w:after="120"/>
              <w:jc w:val="center"/>
              <w:rPr>
                <w:rFonts w:asciiTheme="minorBidi" w:eastAsia="Times New Roman" w:hAnsiTheme="minorBidi" w:cstheme="minorBidi"/>
                <w:sz w:val="24"/>
                <w:szCs w:val="24"/>
                <w:lang w:eastAsia="zh-CN" w:bidi="th-TH"/>
              </w:rPr>
            </w:pPr>
            <w:r w:rsidRPr="00E97B2E">
              <w:rPr>
                <w:rFonts w:asciiTheme="minorBidi" w:eastAsia="Calibri" w:hAnsiTheme="minorBidi" w:cstheme="minorBidi"/>
                <w:color w:val="000000"/>
                <w:kern w:val="24"/>
                <w:sz w:val="24"/>
                <w:szCs w:val="24"/>
                <w:lang w:eastAsia="zh-CN" w:bidi="th-TH"/>
              </w:rPr>
              <w:t>926</w:t>
            </w:r>
          </w:p>
        </w:tc>
        <w:tc>
          <w:tcPr>
            <w:tcW w:w="1618" w:type="dxa"/>
            <w:shd w:val="clear" w:color="auto" w:fill="DBE5F1"/>
            <w:tcMar>
              <w:top w:w="15" w:type="dxa"/>
              <w:left w:w="15" w:type="dxa"/>
              <w:bottom w:w="0" w:type="dxa"/>
              <w:right w:w="15" w:type="dxa"/>
            </w:tcMar>
            <w:vAlign w:val="center"/>
            <w:hideMark/>
          </w:tcPr>
          <w:p w14:paraId="1987E201" w14:textId="77777777" w:rsidR="000C48A6" w:rsidRPr="00E97B2E" w:rsidRDefault="000C48A6" w:rsidP="00577C48">
            <w:pPr>
              <w:snapToGrid w:val="0"/>
              <w:spacing w:before="120" w:after="120"/>
              <w:jc w:val="center"/>
              <w:rPr>
                <w:rFonts w:asciiTheme="minorBidi" w:eastAsia="Times New Roman" w:hAnsiTheme="minorBidi" w:cstheme="minorBidi"/>
                <w:sz w:val="24"/>
                <w:szCs w:val="24"/>
                <w:lang w:eastAsia="zh-CN" w:bidi="th-TH"/>
              </w:rPr>
            </w:pPr>
            <w:r w:rsidRPr="00E97B2E">
              <w:rPr>
                <w:rFonts w:asciiTheme="minorBidi" w:eastAsia="Calibri" w:hAnsiTheme="minorBidi" w:cstheme="minorBidi"/>
                <w:color w:val="000000"/>
                <w:kern w:val="24"/>
                <w:sz w:val="24"/>
                <w:szCs w:val="24"/>
                <w:lang w:eastAsia="zh-CN" w:bidi="th-TH"/>
              </w:rPr>
              <w:t>100%</w:t>
            </w:r>
          </w:p>
        </w:tc>
        <w:tc>
          <w:tcPr>
            <w:tcW w:w="1905" w:type="dxa"/>
            <w:shd w:val="clear" w:color="auto" w:fill="DBE5F1"/>
            <w:tcMar>
              <w:top w:w="15" w:type="dxa"/>
              <w:left w:w="15" w:type="dxa"/>
              <w:bottom w:w="0" w:type="dxa"/>
              <w:right w:w="15" w:type="dxa"/>
            </w:tcMar>
            <w:vAlign w:val="center"/>
            <w:hideMark/>
          </w:tcPr>
          <w:p w14:paraId="0CF602D4" w14:textId="77777777" w:rsidR="000C48A6" w:rsidRPr="00E97B2E" w:rsidRDefault="000C48A6" w:rsidP="00577C48">
            <w:pPr>
              <w:snapToGrid w:val="0"/>
              <w:spacing w:before="120" w:after="120"/>
              <w:jc w:val="center"/>
              <w:textAlignment w:val="center"/>
              <w:rPr>
                <w:rFonts w:asciiTheme="minorBidi" w:eastAsia="Times New Roman" w:hAnsiTheme="minorBidi" w:cstheme="minorBidi"/>
                <w:sz w:val="24"/>
                <w:szCs w:val="24"/>
                <w:lang w:eastAsia="zh-CN" w:bidi="th-TH"/>
              </w:rPr>
            </w:pPr>
            <w:r w:rsidRPr="00E97B2E">
              <w:rPr>
                <w:rFonts w:asciiTheme="minorBidi" w:eastAsia="Calibri" w:hAnsiTheme="minorBidi" w:cstheme="minorBidi"/>
                <w:color w:val="000000"/>
                <w:kern w:val="24"/>
                <w:sz w:val="24"/>
                <w:szCs w:val="24"/>
                <w:lang w:eastAsia="zh-CN" w:bidi="th-TH"/>
              </w:rPr>
              <w:t>23,153</w:t>
            </w:r>
          </w:p>
        </w:tc>
        <w:tc>
          <w:tcPr>
            <w:tcW w:w="1343" w:type="dxa"/>
            <w:shd w:val="clear" w:color="auto" w:fill="DBE5F1"/>
            <w:tcMar>
              <w:top w:w="15" w:type="dxa"/>
              <w:left w:w="15" w:type="dxa"/>
              <w:bottom w:w="0" w:type="dxa"/>
              <w:right w:w="15" w:type="dxa"/>
            </w:tcMar>
            <w:vAlign w:val="center"/>
            <w:hideMark/>
          </w:tcPr>
          <w:p w14:paraId="54D736E9" w14:textId="30EEB282" w:rsidR="000C48A6" w:rsidRPr="00E97B2E" w:rsidRDefault="000C48A6" w:rsidP="000C48A6">
            <w:pPr>
              <w:spacing w:before="0"/>
              <w:jc w:val="center"/>
              <w:rPr>
                <w:rFonts w:asciiTheme="minorBidi" w:eastAsia="Times New Roman" w:hAnsiTheme="minorBidi" w:cstheme="minorBidi"/>
                <w:sz w:val="24"/>
                <w:szCs w:val="24"/>
                <w:lang w:eastAsia="zh-CN" w:bidi="th-TH"/>
              </w:rPr>
            </w:pPr>
            <w:r>
              <w:rPr>
                <w:rFonts w:asciiTheme="minorBidi" w:eastAsia="Times New Roman" w:hAnsiTheme="minorBidi" w:cstheme="minorBidi"/>
                <w:sz w:val="24"/>
                <w:szCs w:val="24"/>
                <w:lang w:eastAsia="zh-CN" w:bidi="th-TH"/>
              </w:rPr>
              <w:t>-</w:t>
            </w:r>
          </w:p>
        </w:tc>
      </w:tr>
    </w:tbl>
    <w:p w14:paraId="3A47E338" w14:textId="77777777" w:rsidR="000C48A6" w:rsidRDefault="000C48A6" w:rsidP="000C48A6"/>
    <w:p w14:paraId="48104A24" w14:textId="77777777" w:rsidR="000C48A6" w:rsidRDefault="000C48A6">
      <w:pPr>
        <w:rPr>
          <w:rFonts w:asciiTheme="minorBidi" w:hAnsiTheme="minorBidi" w:cstheme="minorBidi"/>
          <w:b/>
          <w:color w:val="172983"/>
          <w:sz w:val="24"/>
          <w:szCs w:val="28"/>
        </w:rPr>
      </w:pPr>
      <w:r>
        <w:rPr>
          <w:rFonts w:asciiTheme="minorBidi" w:hAnsiTheme="minorBidi" w:cstheme="minorBidi"/>
        </w:rPr>
        <w:br w:type="page"/>
      </w:r>
    </w:p>
    <w:p w14:paraId="241F7636" w14:textId="06D22CE0" w:rsidR="00BF0A61" w:rsidRPr="00E97B2E" w:rsidRDefault="00BF0A61" w:rsidP="002A6AD2">
      <w:pPr>
        <w:pStyle w:val="Heading3"/>
        <w:spacing w:line="276" w:lineRule="auto"/>
        <w:rPr>
          <w:rFonts w:asciiTheme="minorBidi" w:hAnsiTheme="minorBidi" w:cstheme="minorBidi"/>
        </w:rPr>
      </w:pPr>
      <w:r w:rsidRPr="00E97B2E">
        <w:rPr>
          <w:rFonts w:asciiTheme="minorBidi" w:hAnsiTheme="minorBidi" w:cstheme="minorBidi"/>
        </w:rPr>
        <w:lastRenderedPageBreak/>
        <w:t>Demographic profile</w:t>
      </w:r>
    </w:p>
    <w:p w14:paraId="71EC3425" w14:textId="3049CE90" w:rsidR="002B1FA1" w:rsidRPr="00E97B2E" w:rsidRDefault="004317D8" w:rsidP="00B90B6A">
      <w:pPr>
        <w:spacing w:line="276" w:lineRule="auto"/>
        <w:rPr>
          <w:rFonts w:asciiTheme="minorBidi" w:hAnsiTheme="minorBidi" w:cstheme="minorBidi"/>
          <w:sz w:val="24"/>
          <w:szCs w:val="24"/>
        </w:rPr>
      </w:pPr>
      <w:r w:rsidRPr="00E97B2E">
        <w:rPr>
          <w:rFonts w:asciiTheme="minorBidi" w:hAnsiTheme="minorBidi" w:cstheme="minorBidi"/>
          <w:sz w:val="24"/>
          <w:szCs w:val="24"/>
        </w:rPr>
        <w:t>Almost</w:t>
      </w:r>
      <w:r w:rsidR="00A174A9" w:rsidRPr="00E97B2E">
        <w:rPr>
          <w:rFonts w:asciiTheme="minorBidi" w:hAnsiTheme="minorBidi" w:cstheme="minorBidi"/>
          <w:sz w:val="24"/>
          <w:szCs w:val="24"/>
        </w:rPr>
        <w:t xml:space="preserve"> half of the sample were middle-aged: </w:t>
      </w:r>
      <w:r w:rsidR="00C25045" w:rsidRPr="00E97B2E">
        <w:rPr>
          <w:rFonts w:asciiTheme="minorBidi" w:hAnsiTheme="minorBidi" w:cstheme="minorBidi"/>
          <w:sz w:val="24"/>
          <w:szCs w:val="24"/>
        </w:rPr>
        <w:t>35-44 years</w:t>
      </w:r>
      <w:r w:rsidR="00A174A9" w:rsidRPr="00E97B2E">
        <w:rPr>
          <w:rFonts w:asciiTheme="minorBidi" w:hAnsiTheme="minorBidi" w:cstheme="minorBidi"/>
          <w:sz w:val="24"/>
          <w:szCs w:val="24"/>
        </w:rPr>
        <w:t xml:space="preserve"> (</w:t>
      </w:r>
      <w:r w:rsidR="00865D4E" w:rsidRPr="00E97B2E">
        <w:rPr>
          <w:rFonts w:asciiTheme="minorBidi" w:hAnsiTheme="minorBidi" w:cstheme="minorBidi"/>
          <w:sz w:val="24"/>
          <w:szCs w:val="24"/>
        </w:rPr>
        <w:t>2</w:t>
      </w:r>
      <w:r w:rsidRPr="00E97B2E">
        <w:rPr>
          <w:rFonts w:asciiTheme="minorBidi" w:hAnsiTheme="minorBidi" w:cstheme="minorBidi"/>
          <w:sz w:val="24"/>
          <w:szCs w:val="24"/>
        </w:rPr>
        <w:t>7</w:t>
      </w:r>
      <w:r w:rsidR="00A174A9" w:rsidRPr="00E97B2E">
        <w:rPr>
          <w:rFonts w:asciiTheme="minorBidi" w:hAnsiTheme="minorBidi" w:cstheme="minorBidi"/>
          <w:sz w:val="24"/>
          <w:szCs w:val="24"/>
        </w:rPr>
        <w:t>%)</w:t>
      </w:r>
      <w:r w:rsidR="00C25045" w:rsidRPr="00E97B2E">
        <w:rPr>
          <w:rFonts w:asciiTheme="minorBidi" w:hAnsiTheme="minorBidi" w:cstheme="minorBidi"/>
          <w:sz w:val="24"/>
          <w:szCs w:val="24"/>
        </w:rPr>
        <w:t xml:space="preserve"> </w:t>
      </w:r>
      <w:r w:rsidR="00A174A9" w:rsidRPr="00E97B2E">
        <w:rPr>
          <w:rFonts w:asciiTheme="minorBidi" w:hAnsiTheme="minorBidi" w:cstheme="minorBidi"/>
          <w:sz w:val="24"/>
          <w:szCs w:val="24"/>
        </w:rPr>
        <w:t xml:space="preserve">and </w:t>
      </w:r>
      <w:r w:rsidR="00C25045" w:rsidRPr="00E97B2E">
        <w:rPr>
          <w:rFonts w:asciiTheme="minorBidi" w:hAnsiTheme="minorBidi" w:cstheme="minorBidi"/>
          <w:sz w:val="24"/>
          <w:szCs w:val="24"/>
        </w:rPr>
        <w:t>45-54 years</w:t>
      </w:r>
      <w:r w:rsidR="00A174A9" w:rsidRPr="00E97B2E">
        <w:rPr>
          <w:rFonts w:asciiTheme="minorBidi" w:hAnsiTheme="minorBidi" w:cstheme="minorBidi"/>
          <w:sz w:val="24"/>
          <w:szCs w:val="24"/>
        </w:rPr>
        <w:t xml:space="preserve"> (</w:t>
      </w:r>
      <w:r w:rsidR="00865D4E" w:rsidRPr="00E97B2E">
        <w:rPr>
          <w:rFonts w:asciiTheme="minorBidi" w:hAnsiTheme="minorBidi" w:cstheme="minorBidi"/>
          <w:sz w:val="24"/>
          <w:szCs w:val="24"/>
        </w:rPr>
        <w:t>2</w:t>
      </w:r>
      <w:r w:rsidRPr="00E97B2E">
        <w:rPr>
          <w:rFonts w:asciiTheme="minorBidi" w:hAnsiTheme="minorBidi" w:cstheme="minorBidi"/>
          <w:sz w:val="24"/>
          <w:szCs w:val="24"/>
        </w:rPr>
        <w:t>2</w:t>
      </w:r>
      <w:r w:rsidR="00A174A9" w:rsidRPr="00E97B2E">
        <w:rPr>
          <w:rFonts w:asciiTheme="minorBidi" w:hAnsiTheme="minorBidi" w:cstheme="minorBidi"/>
          <w:sz w:val="24"/>
          <w:szCs w:val="24"/>
        </w:rPr>
        <w:t>%)</w:t>
      </w:r>
      <w:r w:rsidR="007F5B6B" w:rsidRPr="00E97B2E">
        <w:rPr>
          <w:rFonts w:asciiTheme="minorBidi" w:hAnsiTheme="minorBidi" w:cstheme="minorBidi"/>
          <w:sz w:val="24"/>
          <w:szCs w:val="24"/>
        </w:rPr>
        <w:t>.</w:t>
      </w:r>
      <w:r w:rsidR="00A174A9" w:rsidRPr="00E97B2E">
        <w:rPr>
          <w:rFonts w:asciiTheme="minorBidi" w:hAnsiTheme="minorBidi" w:cstheme="minorBidi"/>
          <w:sz w:val="24"/>
          <w:szCs w:val="24"/>
        </w:rPr>
        <w:t xml:space="preserve"> Two in five were female (</w:t>
      </w:r>
      <w:r w:rsidR="00865D4E" w:rsidRPr="00E97B2E">
        <w:rPr>
          <w:rFonts w:asciiTheme="minorBidi" w:hAnsiTheme="minorBidi" w:cstheme="minorBidi"/>
          <w:sz w:val="24"/>
          <w:szCs w:val="24"/>
        </w:rPr>
        <w:t>40</w:t>
      </w:r>
      <w:r w:rsidR="00A174A9" w:rsidRPr="00E97B2E">
        <w:rPr>
          <w:rFonts w:asciiTheme="minorBidi" w:hAnsiTheme="minorBidi" w:cstheme="minorBidi"/>
          <w:sz w:val="24"/>
          <w:szCs w:val="24"/>
        </w:rPr>
        <w:t xml:space="preserve">%) and </w:t>
      </w:r>
      <w:r w:rsidR="006B4582" w:rsidRPr="00E97B2E">
        <w:rPr>
          <w:rFonts w:asciiTheme="minorBidi" w:hAnsiTheme="minorBidi" w:cstheme="minorBidi"/>
          <w:sz w:val="24"/>
          <w:szCs w:val="24"/>
        </w:rPr>
        <w:t xml:space="preserve">59% </w:t>
      </w:r>
      <w:r w:rsidR="00A174A9" w:rsidRPr="00E97B2E">
        <w:rPr>
          <w:rFonts w:asciiTheme="minorBidi" w:hAnsiTheme="minorBidi" w:cstheme="minorBidi"/>
          <w:sz w:val="24"/>
          <w:szCs w:val="24"/>
        </w:rPr>
        <w:t xml:space="preserve">were male. </w:t>
      </w:r>
      <w:r w:rsidR="00812DA7" w:rsidRPr="00E97B2E">
        <w:rPr>
          <w:rFonts w:asciiTheme="minorBidi" w:hAnsiTheme="minorBidi" w:cstheme="minorBidi"/>
          <w:sz w:val="24"/>
          <w:szCs w:val="24"/>
        </w:rPr>
        <w:t>Fourteen percent of</w:t>
      </w:r>
      <w:r w:rsidR="00A174A9" w:rsidRPr="00E97B2E">
        <w:rPr>
          <w:rFonts w:asciiTheme="minorBidi" w:hAnsiTheme="minorBidi" w:cstheme="minorBidi"/>
          <w:sz w:val="24"/>
          <w:szCs w:val="24"/>
        </w:rPr>
        <w:t xml:space="preserve"> respondents sp</w:t>
      </w:r>
      <w:r w:rsidR="00812DA7" w:rsidRPr="00E97B2E">
        <w:rPr>
          <w:rFonts w:asciiTheme="minorBidi" w:hAnsiTheme="minorBidi" w:cstheme="minorBidi"/>
          <w:sz w:val="24"/>
          <w:szCs w:val="24"/>
        </w:rPr>
        <w:t>eak</w:t>
      </w:r>
      <w:r w:rsidR="00A174A9" w:rsidRPr="00E97B2E">
        <w:rPr>
          <w:rFonts w:asciiTheme="minorBidi" w:hAnsiTheme="minorBidi" w:cstheme="minorBidi"/>
          <w:sz w:val="24"/>
          <w:szCs w:val="24"/>
        </w:rPr>
        <w:t xml:space="preserve"> a language other than English and 6% were of Aboriginal and / or Torres Strait Islander descent. </w:t>
      </w:r>
      <w:r w:rsidR="004A0112" w:rsidRPr="00E97B2E">
        <w:rPr>
          <w:rFonts w:asciiTheme="minorBidi" w:hAnsiTheme="minorBidi" w:cstheme="minorBidi"/>
          <w:sz w:val="24"/>
          <w:szCs w:val="24"/>
        </w:rPr>
        <w:t>Sixty percent of</w:t>
      </w:r>
      <w:r w:rsidR="00865D4E" w:rsidRPr="00E97B2E">
        <w:rPr>
          <w:rFonts w:asciiTheme="minorBidi" w:hAnsiTheme="minorBidi" w:cstheme="minorBidi"/>
          <w:sz w:val="24"/>
          <w:szCs w:val="24"/>
        </w:rPr>
        <w:t xml:space="preserve"> respondents</w:t>
      </w:r>
      <w:r w:rsidR="00A174A9" w:rsidRPr="00E97B2E">
        <w:rPr>
          <w:rFonts w:asciiTheme="minorBidi" w:hAnsiTheme="minorBidi" w:cstheme="minorBidi"/>
          <w:sz w:val="24"/>
          <w:szCs w:val="24"/>
        </w:rPr>
        <w:t xml:space="preserve"> </w:t>
      </w:r>
      <w:r w:rsidR="004A0112" w:rsidRPr="00E97B2E">
        <w:rPr>
          <w:rFonts w:asciiTheme="minorBidi" w:hAnsiTheme="minorBidi" w:cstheme="minorBidi"/>
          <w:sz w:val="24"/>
          <w:szCs w:val="24"/>
        </w:rPr>
        <w:t xml:space="preserve">indicated they live with disability - </w:t>
      </w:r>
      <w:r w:rsidR="00A174A9" w:rsidRPr="00E97B2E">
        <w:rPr>
          <w:rFonts w:asciiTheme="minorBidi" w:hAnsiTheme="minorBidi" w:cstheme="minorBidi"/>
          <w:sz w:val="24"/>
          <w:szCs w:val="24"/>
        </w:rPr>
        <w:t xml:space="preserve">the most common </w:t>
      </w:r>
      <w:r w:rsidR="00C70A4C" w:rsidRPr="00E97B2E">
        <w:rPr>
          <w:rFonts w:asciiTheme="minorBidi" w:hAnsiTheme="minorBidi" w:cstheme="minorBidi"/>
          <w:sz w:val="24"/>
          <w:szCs w:val="24"/>
        </w:rPr>
        <w:t xml:space="preserve">conditions </w:t>
      </w:r>
      <w:r w:rsidR="00A174A9" w:rsidRPr="00E97B2E">
        <w:rPr>
          <w:rFonts w:asciiTheme="minorBidi" w:hAnsiTheme="minorBidi" w:cstheme="minorBidi"/>
          <w:sz w:val="24"/>
          <w:szCs w:val="24"/>
        </w:rPr>
        <w:t>were mental health issues (</w:t>
      </w:r>
      <w:r w:rsidR="00AC36F2" w:rsidRPr="00E97B2E">
        <w:rPr>
          <w:rFonts w:asciiTheme="minorBidi" w:hAnsiTheme="minorBidi" w:cstheme="minorBidi"/>
          <w:sz w:val="24"/>
          <w:szCs w:val="24"/>
        </w:rPr>
        <w:t>37</w:t>
      </w:r>
      <w:r w:rsidR="00A174A9" w:rsidRPr="00E97B2E">
        <w:rPr>
          <w:rFonts w:asciiTheme="minorBidi" w:hAnsiTheme="minorBidi" w:cstheme="minorBidi"/>
          <w:sz w:val="24"/>
          <w:szCs w:val="24"/>
        </w:rPr>
        <w:t>%</w:t>
      </w:r>
      <w:r w:rsidR="00B83BF1" w:rsidRPr="00E97B2E">
        <w:rPr>
          <w:rFonts w:asciiTheme="minorBidi" w:hAnsiTheme="minorBidi" w:cstheme="minorBidi"/>
          <w:sz w:val="24"/>
          <w:szCs w:val="24"/>
        </w:rPr>
        <w:t xml:space="preserve"> overall</w:t>
      </w:r>
      <w:r w:rsidR="00A174A9" w:rsidRPr="00E97B2E">
        <w:rPr>
          <w:rFonts w:asciiTheme="minorBidi" w:hAnsiTheme="minorBidi" w:cstheme="minorBidi"/>
          <w:sz w:val="24"/>
          <w:szCs w:val="24"/>
        </w:rPr>
        <w:t xml:space="preserve">), </w:t>
      </w:r>
      <w:r w:rsidR="00865D4E" w:rsidRPr="00E97B2E">
        <w:rPr>
          <w:rFonts w:asciiTheme="minorBidi" w:hAnsiTheme="minorBidi" w:cstheme="minorBidi"/>
          <w:sz w:val="24"/>
          <w:szCs w:val="24"/>
        </w:rPr>
        <w:t>complex mental illness (</w:t>
      </w:r>
      <w:r w:rsidR="00737202" w:rsidRPr="00E97B2E">
        <w:rPr>
          <w:rFonts w:asciiTheme="minorBidi" w:hAnsiTheme="minorBidi" w:cstheme="minorBidi"/>
          <w:sz w:val="24"/>
          <w:szCs w:val="24"/>
        </w:rPr>
        <w:t>2</w:t>
      </w:r>
      <w:r w:rsidR="00AC36F2" w:rsidRPr="00E97B2E">
        <w:rPr>
          <w:rFonts w:asciiTheme="minorBidi" w:hAnsiTheme="minorBidi" w:cstheme="minorBidi"/>
          <w:sz w:val="24"/>
          <w:szCs w:val="24"/>
        </w:rPr>
        <w:t>2</w:t>
      </w:r>
      <w:r w:rsidR="00865D4E" w:rsidRPr="00E97B2E">
        <w:rPr>
          <w:rFonts w:asciiTheme="minorBidi" w:hAnsiTheme="minorBidi" w:cstheme="minorBidi"/>
          <w:sz w:val="24"/>
          <w:szCs w:val="24"/>
        </w:rPr>
        <w:t>%)</w:t>
      </w:r>
      <w:r w:rsidR="00625462" w:rsidRPr="00E97B2E">
        <w:rPr>
          <w:rFonts w:asciiTheme="minorBidi" w:hAnsiTheme="minorBidi" w:cstheme="minorBidi"/>
          <w:sz w:val="24"/>
          <w:szCs w:val="24"/>
        </w:rPr>
        <w:t xml:space="preserve"> </w:t>
      </w:r>
      <w:r w:rsidR="00A174A9" w:rsidRPr="00E97B2E">
        <w:rPr>
          <w:rFonts w:asciiTheme="minorBidi" w:hAnsiTheme="minorBidi" w:cstheme="minorBidi"/>
          <w:sz w:val="24"/>
          <w:szCs w:val="24"/>
        </w:rPr>
        <w:t xml:space="preserve">and </w:t>
      </w:r>
      <w:r w:rsidR="00AC36F2" w:rsidRPr="00E97B2E">
        <w:rPr>
          <w:rFonts w:asciiTheme="minorBidi" w:hAnsiTheme="minorBidi" w:cstheme="minorBidi"/>
          <w:sz w:val="24"/>
          <w:szCs w:val="24"/>
        </w:rPr>
        <w:t>those who are neurodiverse or have learning difficulties</w:t>
      </w:r>
      <w:r w:rsidR="00C70A4C" w:rsidRPr="00E97B2E">
        <w:rPr>
          <w:rFonts w:asciiTheme="minorBidi" w:hAnsiTheme="minorBidi" w:cstheme="minorBidi"/>
          <w:sz w:val="24"/>
          <w:szCs w:val="24"/>
        </w:rPr>
        <w:t xml:space="preserve"> (1</w:t>
      </w:r>
      <w:r w:rsidR="00865D4E" w:rsidRPr="00E97B2E">
        <w:rPr>
          <w:rFonts w:asciiTheme="minorBidi" w:hAnsiTheme="minorBidi" w:cstheme="minorBidi"/>
          <w:sz w:val="24"/>
          <w:szCs w:val="24"/>
        </w:rPr>
        <w:t>3</w:t>
      </w:r>
      <w:r w:rsidR="00C70A4C" w:rsidRPr="00E97B2E">
        <w:rPr>
          <w:rFonts w:asciiTheme="minorBidi" w:hAnsiTheme="minorBidi" w:cstheme="minorBidi"/>
          <w:sz w:val="24"/>
          <w:szCs w:val="24"/>
        </w:rPr>
        <w:t xml:space="preserve">%). </w:t>
      </w:r>
      <w:r w:rsidR="00BB41EB" w:rsidRPr="00E97B2E">
        <w:rPr>
          <w:rFonts w:asciiTheme="minorBidi" w:hAnsiTheme="minorBidi" w:cstheme="minorBidi"/>
          <w:sz w:val="24"/>
          <w:szCs w:val="24"/>
        </w:rPr>
        <w:t>Forty-one percent of</w:t>
      </w:r>
      <w:r w:rsidR="00C70A4C" w:rsidRPr="00E97B2E">
        <w:rPr>
          <w:rFonts w:asciiTheme="minorBidi" w:hAnsiTheme="minorBidi" w:cstheme="minorBidi"/>
          <w:sz w:val="24"/>
          <w:szCs w:val="24"/>
        </w:rPr>
        <w:t xml:space="preserve"> respondents</w:t>
      </w:r>
      <w:r w:rsidR="00BB41EB" w:rsidRPr="00E97B2E">
        <w:rPr>
          <w:rFonts w:asciiTheme="minorBidi" w:hAnsiTheme="minorBidi" w:cstheme="minorBidi"/>
          <w:sz w:val="24"/>
          <w:szCs w:val="24"/>
        </w:rPr>
        <w:t xml:space="preserve"> indicated that their </w:t>
      </w:r>
      <w:r w:rsidR="00C70A4C" w:rsidRPr="00E97B2E">
        <w:rPr>
          <w:rFonts w:asciiTheme="minorBidi" w:hAnsiTheme="minorBidi" w:cstheme="minorBidi"/>
          <w:sz w:val="24"/>
          <w:szCs w:val="24"/>
        </w:rPr>
        <w:t>highest level of education was high school or below.</w:t>
      </w:r>
    </w:p>
    <w:p w14:paraId="02BE3A01" w14:textId="77777777" w:rsidR="00BF0A61" w:rsidRPr="00E97B2E" w:rsidRDefault="00BF0A61" w:rsidP="002A6AD2">
      <w:pPr>
        <w:pStyle w:val="Heading1"/>
        <w:spacing w:line="276" w:lineRule="auto"/>
        <w:rPr>
          <w:rFonts w:asciiTheme="minorBidi" w:hAnsiTheme="minorBidi" w:cstheme="minorBidi"/>
        </w:rPr>
      </w:pPr>
      <w:bookmarkStart w:id="11" w:name="_Toc208557282"/>
      <w:r w:rsidRPr="00E97B2E">
        <w:rPr>
          <w:rFonts w:asciiTheme="minorBidi" w:hAnsiTheme="minorBidi" w:cstheme="minorBidi"/>
        </w:rPr>
        <w:lastRenderedPageBreak/>
        <w:t>Summary of key results</w:t>
      </w:r>
      <w:bookmarkEnd w:id="11"/>
    </w:p>
    <w:p w14:paraId="56C3F9D9" w14:textId="06994E4F" w:rsidR="00BF0A61" w:rsidRPr="00E97B2E" w:rsidRDefault="00BF0A61" w:rsidP="002A6AD2">
      <w:pPr>
        <w:pStyle w:val="Heading3"/>
        <w:spacing w:line="276" w:lineRule="auto"/>
        <w:rPr>
          <w:rFonts w:asciiTheme="minorBidi" w:hAnsiTheme="minorBidi" w:cstheme="minorBidi"/>
        </w:rPr>
      </w:pPr>
      <w:r w:rsidRPr="00E97B2E">
        <w:rPr>
          <w:rFonts w:asciiTheme="minorBidi" w:hAnsiTheme="minorBidi" w:cstheme="minorBidi"/>
        </w:rPr>
        <w:t>Access</w:t>
      </w:r>
    </w:p>
    <w:p w14:paraId="3754F099" w14:textId="78F273AE" w:rsidR="00BF0A61" w:rsidRPr="00E97B2E" w:rsidRDefault="007D05CC" w:rsidP="002A6AD2">
      <w:pPr>
        <w:pStyle w:val="BulletMultiLevelList"/>
        <w:spacing w:line="276" w:lineRule="auto"/>
        <w:rPr>
          <w:rFonts w:asciiTheme="minorBidi" w:hAnsiTheme="minorBidi"/>
        </w:rPr>
      </w:pPr>
      <w:r w:rsidRPr="00E97B2E">
        <w:rPr>
          <w:rFonts w:asciiTheme="minorBidi" w:hAnsiTheme="minorBidi"/>
        </w:rPr>
        <w:t>78</w:t>
      </w:r>
      <w:r w:rsidR="00BF0A61" w:rsidRPr="00E97B2E">
        <w:rPr>
          <w:rFonts w:asciiTheme="minorBidi" w:hAnsiTheme="minorBidi"/>
        </w:rPr>
        <w:t>% of respondents agreed it was easy to contact VLA when they first needed help.</w:t>
      </w:r>
    </w:p>
    <w:p w14:paraId="27748941" w14:textId="77777777" w:rsidR="00237D45" w:rsidRPr="00E97B2E" w:rsidRDefault="00237D45" w:rsidP="002A6AD2">
      <w:pPr>
        <w:pStyle w:val="Heading3"/>
        <w:spacing w:line="276" w:lineRule="auto"/>
        <w:rPr>
          <w:rFonts w:asciiTheme="minorBidi" w:hAnsiTheme="minorBidi" w:cstheme="minorBidi"/>
        </w:rPr>
      </w:pPr>
      <w:r w:rsidRPr="00E97B2E">
        <w:rPr>
          <w:rFonts w:asciiTheme="minorBidi" w:hAnsiTheme="minorBidi" w:cstheme="minorBidi"/>
        </w:rPr>
        <w:t>Experience</w:t>
      </w:r>
    </w:p>
    <w:p w14:paraId="3CC25ACE" w14:textId="032DE423" w:rsidR="00237D45" w:rsidRPr="00E97B2E" w:rsidRDefault="007D05CC" w:rsidP="002A6AD2">
      <w:pPr>
        <w:pStyle w:val="BulletMultiLevelList"/>
        <w:spacing w:line="276" w:lineRule="auto"/>
        <w:rPr>
          <w:rFonts w:asciiTheme="minorBidi" w:hAnsiTheme="minorBidi"/>
        </w:rPr>
      </w:pPr>
      <w:r w:rsidRPr="00E97B2E">
        <w:rPr>
          <w:rFonts w:asciiTheme="minorBidi" w:hAnsiTheme="minorBidi"/>
        </w:rPr>
        <w:t>83</w:t>
      </w:r>
      <w:r w:rsidR="00237D45" w:rsidRPr="00E97B2E">
        <w:rPr>
          <w:rFonts w:asciiTheme="minorBidi" w:hAnsiTheme="minorBidi"/>
        </w:rPr>
        <w:t>% of respondents agreed that the lawyer treated them with respect.</w:t>
      </w:r>
    </w:p>
    <w:p w14:paraId="072262A9" w14:textId="205B7354" w:rsidR="00237D45" w:rsidRPr="00E97B2E" w:rsidRDefault="007D05CC" w:rsidP="002A6AD2">
      <w:pPr>
        <w:pStyle w:val="BulletMultiLevelList"/>
        <w:spacing w:line="276" w:lineRule="auto"/>
        <w:rPr>
          <w:rFonts w:asciiTheme="minorBidi" w:hAnsiTheme="minorBidi"/>
        </w:rPr>
      </w:pPr>
      <w:r w:rsidRPr="00E97B2E">
        <w:rPr>
          <w:rFonts w:asciiTheme="minorBidi" w:hAnsiTheme="minorBidi"/>
        </w:rPr>
        <w:t>83</w:t>
      </w:r>
      <w:r w:rsidR="00237D45" w:rsidRPr="00E97B2E">
        <w:rPr>
          <w:rFonts w:asciiTheme="minorBidi" w:hAnsiTheme="minorBidi"/>
        </w:rPr>
        <w:t>% of respondents agreed that the lawyer listened to their legal problem.</w:t>
      </w:r>
    </w:p>
    <w:p w14:paraId="4D2FAE5B" w14:textId="6C9F156F" w:rsidR="00237D45" w:rsidRPr="00E97B2E" w:rsidRDefault="00237D45" w:rsidP="002A6AD2">
      <w:pPr>
        <w:pStyle w:val="BulletMultiLevelList"/>
        <w:spacing w:line="276" w:lineRule="auto"/>
        <w:rPr>
          <w:rFonts w:asciiTheme="minorBidi" w:hAnsiTheme="minorBidi"/>
        </w:rPr>
      </w:pPr>
      <w:r w:rsidRPr="00E97B2E">
        <w:rPr>
          <w:rFonts w:asciiTheme="minorBidi" w:hAnsiTheme="minorBidi"/>
        </w:rPr>
        <w:t>7</w:t>
      </w:r>
      <w:r w:rsidR="007D05CC" w:rsidRPr="00E97B2E">
        <w:rPr>
          <w:rFonts w:asciiTheme="minorBidi" w:hAnsiTheme="minorBidi"/>
        </w:rPr>
        <w:t>3</w:t>
      </w:r>
      <w:r w:rsidRPr="00E97B2E">
        <w:rPr>
          <w:rFonts w:asciiTheme="minorBidi" w:hAnsiTheme="minorBidi"/>
        </w:rPr>
        <w:t>% of respondents agreed that the lawyer took their circumstances into account.</w:t>
      </w:r>
    </w:p>
    <w:p w14:paraId="479C88A9" w14:textId="77777777" w:rsidR="00237D45" w:rsidRPr="00E97B2E" w:rsidRDefault="00237D45" w:rsidP="002A6AD2">
      <w:pPr>
        <w:pStyle w:val="Heading3"/>
        <w:spacing w:line="276" w:lineRule="auto"/>
        <w:rPr>
          <w:rFonts w:asciiTheme="minorBidi" w:hAnsiTheme="minorBidi" w:cstheme="minorBidi"/>
        </w:rPr>
      </w:pPr>
      <w:bookmarkStart w:id="12" w:name="_Hlk146631966"/>
      <w:r w:rsidRPr="00E97B2E">
        <w:rPr>
          <w:rFonts w:asciiTheme="minorBidi" w:hAnsiTheme="minorBidi" w:cstheme="minorBidi"/>
        </w:rPr>
        <w:t>Resolution</w:t>
      </w:r>
    </w:p>
    <w:bookmarkEnd w:id="12"/>
    <w:p w14:paraId="2878D9FC" w14:textId="71F8C86D" w:rsidR="00237D45" w:rsidRPr="00E97B2E" w:rsidRDefault="00CD76A3" w:rsidP="002A6AD2">
      <w:pPr>
        <w:pStyle w:val="BulletMultiLevelList"/>
        <w:spacing w:line="276" w:lineRule="auto"/>
        <w:rPr>
          <w:rFonts w:asciiTheme="minorBidi" w:hAnsiTheme="minorBidi"/>
        </w:rPr>
      </w:pPr>
      <w:r w:rsidRPr="00E97B2E">
        <w:rPr>
          <w:rFonts w:asciiTheme="minorBidi" w:hAnsiTheme="minorBidi"/>
        </w:rPr>
        <w:t>52</w:t>
      </w:r>
      <w:r w:rsidR="00237D45" w:rsidRPr="00E97B2E">
        <w:rPr>
          <w:rFonts w:asciiTheme="minorBidi" w:hAnsiTheme="minorBidi"/>
        </w:rPr>
        <w:t>% had their legal problem fully resolved.</w:t>
      </w:r>
    </w:p>
    <w:p w14:paraId="49B49C36" w14:textId="2B2FE41B" w:rsidR="00237D45" w:rsidRPr="00E97B2E" w:rsidRDefault="00237D45" w:rsidP="002A6AD2">
      <w:pPr>
        <w:pStyle w:val="BulletMultiLevelList"/>
        <w:spacing w:line="276" w:lineRule="auto"/>
        <w:rPr>
          <w:rFonts w:asciiTheme="minorBidi" w:hAnsiTheme="minorBidi"/>
        </w:rPr>
      </w:pPr>
      <w:r w:rsidRPr="00E97B2E">
        <w:rPr>
          <w:rFonts w:asciiTheme="minorBidi" w:hAnsiTheme="minorBidi"/>
        </w:rPr>
        <w:t>1</w:t>
      </w:r>
      <w:r w:rsidR="00CD76A3" w:rsidRPr="00E97B2E">
        <w:rPr>
          <w:rFonts w:asciiTheme="minorBidi" w:hAnsiTheme="minorBidi"/>
        </w:rPr>
        <w:t>6</w:t>
      </w:r>
      <w:r w:rsidRPr="00E97B2E">
        <w:rPr>
          <w:rFonts w:asciiTheme="minorBidi" w:hAnsiTheme="minorBidi"/>
        </w:rPr>
        <w:t>% had their legal problem partially resolved.</w:t>
      </w:r>
    </w:p>
    <w:p w14:paraId="01E99FA9" w14:textId="2F96D4BA" w:rsidR="00237D45" w:rsidRPr="00E97B2E" w:rsidRDefault="00CD76A3" w:rsidP="002A6AD2">
      <w:pPr>
        <w:pStyle w:val="BulletMultiLevelList"/>
        <w:spacing w:line="276" w:lineRule="auto"/>
        <w:rPr>
          <w:rFonts w:asciiTheme="minorBidi" w:hAnsiTheme="minorBidi"/>
        </w:rPr>
      </w:pPr>
      <w:r w:rsidRPr="00E97B2E">
        <w:rPr>
          <w:rFonts w:asciiTheme="minorBidi" w:hAnsiTheme="minorBidi"/>
        </w:rPr>
        <w:t>26</w:t>
      </w:r>
      <w:r w:rsidR="00237D45" w:rsidRPr="00E97B2E">
        <w:rPr>
          <w:rFonts w:asciiTheme="minorBidi" w:hAnsiTheme="minorBidi"/>
        </w:rPr>
        <w:t>% had an unresolved legal problem.</w:t>
      </w:r>
    </w:p>
    <w:p w14:paraId="5B339D7A" w14:textId="128A7C89" w:rsidR="00237D45" w:rsidRPr="00E97B2E" w:rsidRDefault="00CD76A3" w:rsidP="002A6AD2">
      <w:pPr>
        <w:pStyle w:val="BulletMultiLevelList"/>
        <w:spacing w:line="276" w:lineRule="auto"/>
        <w:rPr>
          <w:rFonts w:asciiTheme="minorBidi" w:hAnsiTheme="minorBidi"/>
        </w:rPr>
      </w:pPr>
      <w:r w:rsidRPr="00E97B2E">
        <w:rPr>
          <w:rFonts w:asciiTheme="minorBidi" w:hAnsiTheme="minorBidi"/>
        </w:rPr>
        <w:t>79</w:t>
      </w:r>
      <w:r w:rsidR="00237D45" w:rsidRPr="00E97B2E">
        <w:rPr>
          <w:rFonts w:asciiTheme="minorBidi" w:hAnsiTheme="minorBidi"/>
        </w:rPr>
        <w:t>% of respondents agreed that VLA’s help had a positive impact on their legal outcome</w:t>
      </w:r>
      <w:r w:rsidR="00CB1856" w:rsidRPr="00E97B2E">
        <w:rPr>
          <w:rFonts w:asciiTheme="minorBidi" w:hAnsiTheme="minorBidi"/>
        </w:rPr>
        <w:t>.</w:t>
      </w:r>
    </w:p>
    <w:p w14:paraId="662D2DB4" w14:textId="176118B8" w:rsidR="00237D45" w:rsidRPr="00E97B2E" w:rsidRDefault="00CD76A3" w:rsidP="002A6AD2">
      <w:pPr>
        <w:pStyle w:val="BulletMultiLevelList"/>
        <w:spacing w:line="276" w:lineRule="auto"/>
        <w:rPr>
          <w:rFonts w:asciiTheme="minorBidi" w:hAnsiTheme="minorBidi"/>
        </w:rPr>
      </w:pPr>
      <w:r w:rsidRPr="00E97B2E">
        <w:rPr>
          <w:rFonts w:asciiTheme="minorBidi" w:hAnsiTheme="minorBidi"/>
        </w:rPr>
        <w:t>78</w:t>
      </w:r>
      <w:r w:rsidR="00237D45" w:rsidRPr="00E97B2E">
        <w:rPr>
          <w:rFonts w:asciiTheme="minorBidi" w:hAnsiTheme="minorBidi"/>
        </w:rPr>
        <w:t>% of respondents agreed that VLA helped fix their legal problem.</w:t>
      </w:r>
    </w:p>
    <w:p w14:paraId="509EE43D" w14:textId="77777777" w:rsidR="00BF0A61" w:rsidRPr="00E97B2E" w:rsidRDefault="00BF0A61" w:rsidP="002A6AD2">
      <w:pPr>
        <w:pStyle w:val="Heading3"/>
        <w:spacing w:line="276" w:lineRule="auto"/>
        <w:rPr>
          <w:rFonts w:asciiTheme="minorBidi" w:hAnsiTheme="minorBidi" w:cstheme="minorBidi"/>
        </w:rPr>
      </w:pPr>
      <w:r w:rsidRPr="00E97B2E">
        <w:rPr>
          <w:rFonts w:asciiTheme="minorBidi" w:hAnsiTheme="minorBidi" w:cstheme="minorBidi"/>
        </w:rPr>
        <w:t>Wellbeing</w:t>
      </w:r>
    </w:p>
    <w:p w14:paraId="176BBD20" w14:textId="668DD063" w:rsidR="00CB1856" w:rsidRPr="00E97B2E" w:rsidRDefault="00CB1856" w:rsidP="002A6AD2">
      <w:pPr>
        <w:pStyle w:val="BulletMultiLevelList"/>
        <w:spacing w:line="276" w:lineRule="auto"/>
        <w:rPr>
          <w:rFonts w:asciiTheme="minorBidi" w:hAnsiTheme="minorBidi"/>
        </w:rPr>
      </w:pPr>
      <w:r w:rsidRPr="00E97B2E">
        <w:rPr>
          <w:rFonts w:asciiTheme="minorBidi" w:hAnsiTheme="minorBidi"/>
        </w:rPr>
        <w:t>6</w:t>
      </w:r>
      <w:r w:rsidR="00CD76A3" w:rsidRPr="00E97B2E">
        <w:rPr>
          <w:rFonts w:asciiTheme="minorBidi" w:hAnsiTheme="minorBidi"/>
        </w:rPr>
        <w:t>5</w:t>
      </w:r>
      <w:r w:rsidRPr="00E97B2E">
        <w:rPr>
          <w:rFonts w:asciiTheme="minorBidi" w:hAnsiTheme="minorBidi"/>
        </w:rPr>
        <w:t>% of respondents agreed they were less stressed after talking to the lawyer.</w:t>
      </w:r>
    </w:p>
    <w:p w14:paraId="30760283" w14:textId="30334C86" w:rsidR="00237D45" w:rsidRPr="00E97B2E" w:rsidRDefault="00237D45" w:rsidP="002A6AD2">
      <w:pPr>
        <w:pStyle w:val="BulletMultiLevelList"/>
        <w:spacing w:line="276" w:lineRule="auto"/>
        <w:rPr>
          <w:rFonts w:asciiTheme="minorBidi" w:hAnsiTheme="minorBidi"/>
        </w:rPr>
      </w:pPr>
      <w:r w:rsidRPr="00E97B2E">
        <w:rPr>
          <w:rFonts w:asciiTheme="minorBidi" w:hAnsiTheme="minorBidi"/>
        </w:rPr>
        <w:t>6</w:t>
      </w:r>
      <w:r w:rsidR="000F0360" w:rsidRPr="00E97B2E">
        <w:rPr>
          <w:rFonts w:asciiTheme="minorBidi" w:hAnsiTheme="minorBidi"/>
        </w:rPr>
        <w:t>6</w:t>
      </w:r>
      <w:r w:rsidRPr="00E97B2E">
        <w:rPr>
          <w:rFonts w:asciiTheme="minorBidi" w:hAnsiTheme="minorBidi"/>
        </w:rPr>
        <w:t>% of the respondents with a fully resolved matter agreed that their overall wellbeing was improved.</w:t>
      </w:r>
    </w:p>
    <w:p w14:paraId="4C483CE0" w14:textId="41FF4252" w:rsidR="00BF0A61" w:rsidRPr="00E97B2E" w:rsidRDefault="00865D4E" w:rsidP="002A6AD2">
      <w:pPr>
        <w:pStyle w:val="BulletMultiLevelList"/>
        <w:spacing w:line="276" w:lineRule="auto"/>
        <w:rPr>
          <w:rFonts w:asciiTheme="minorBidi" w:hAnsiTheme="minorBidi"/>
        </w:rPr>
      </w:pPr>
      <w:r w:rsidRPr="00E97B2E">
        <w:rPr>
          <w:rFonts w:asciiTheme="minorBidi" w:hAnsiTheme="minorBidi"/>
        </w:rPr>
        <w:t>3</w:t>
      </w:r>
      <w:r w:rsidR="000F0360" w:rsidRPr="00E97B2E">
        <w:rPr>
          <w:rFonts w:asciiTheme="minorBidi" w:hAnsiTheme="minorBidi"/>
        </w:rPr>
        <w:t>7</w:t>
      </w:r>
      <w:r w:rsidR="00BF0A61" w:rsidRPr="00E97B2E">
        <w:rPr>
          <w:rFonts w:asciiTheme="minorBidi" w:hAnsiTheme="minorBidi"/>
        </w:rPr>
        <w:t>% of the respondents with an unresolved matter</w:t>
      </w:r>
      <w:r w:rsidR="00C70A4C" w:rsidRPr="00E97B2E">
        <w:rPr>
          <w:rFonts w:asciiTheme="minorBidi" w:hAnsiTheme="minorBidi"/>
        </w:rPr>
        <w:t xml:space="preserve"> </w:t>
      </w:r>
      <w:r w:rsidR="00BF0A61" w:rsidRPr="00E97B2E">
        <w:rPr>
          <w:rFonts w:asciiTheme="minorBidi" w:hAnsiTheme="minorBidi"/>
        </w:rPr>
        <w:t>agreed that their overall wellbeing w</w:t>
      </w:r>
      <w:r w:rsidR="00237D45" w:rsidRPr="00E97B2E">
        <w:rPr>
          <w:rFonts w:asciiTheme="minorBidi" w:hAnsiTheme="minorBidi"/>
        </w:rPr>
        <w:t>as</w:t>
      </w:r>
      <w:r w:rsidR="00BF0A61" w:rsidRPr="00E97B2E">
        <w:rPr>
          <w:rFonts w:asciiTheme="minorBidi" w:hAnsiTheme="minorBidi"/>
        </w:rPr>
        <w:t xml:space="preserve"> improved.</w:t>
      </w:r>
    </w:p>
    <w:p w14:paraId="4D74CD61" w14:textId="77777777" w:rsidR="00BF0A61" w:rsidRPr="00E97B2E" w:rsidRDefault="00BF0A61" w:rsidP="002A6AD2">
      <w:pPr>
        <w:pStyle w:val="Heading3"/>
        <w:spacing w:line="276" w:lineRule="auto"/>
        <w:rPr>
          <w:rFonts w:asciiTheme="minorBidi" w:hAnsiTheme="minorBidi" w:cstheme="minorBidi"/>
        </w:rPr>
      </w:pPr>
      <w:r w:rsidRPr="00E97B2E">
        <w:rPr>
          <w:rFonts w:asciiTheme="minorBidi" w:hAnsiTheme="minorBidi" w:cstheme="minorBidi"/>
        </w:rPr>
        <w:t>Legal capability</w:t>
      </w:r>
    </w:p>
    <w:p w14:paraId="14F7CDC5" w14:textId="30B78582" w:rsidR="00BF0A61" w:rsidRPr="00E97B2E" w:rsidRDefault="00865D4E" w:rsidP="002A6AD2">
      <w:pPr>
        <w:pStyle w:val="BulletMultiLevelList"/>
        <w:spacing w:line="276" w:lineRule="auto"/>
        <w:rPr>
          <w:rFonts w:asciiTheme="minorBidi" w:hAnsiTheme="minorBidi"/>
        </w:rPr>
      </w:pPr>
      <w:r w:rsidRPr="00E97B2E">
        <w:rPr>
          <w:rFonts w:asciiTheme="minorBidi" w:hAnsiTheme="minorBidi"/>
        </w:rPr>
        <w:t>7</w:t>
      </w:r>
      <w:r w:rsidR="000F0360" w:rsidRPr="00E97B2E">
        <w:rPr>
          <w:rFonts w:asciiTheme="minorBidi" w:hAnsiTheme="minorBidi"/>
        </w:rPr>
        <w:t>9</w:t>
      </w:r>
      <w:r w:rsidR="00BF0A61" w:rsidRPr="00E97B2E">
        <w:rPr>
          <w:rFonts w:asciiTheme="minorBidi" w:hAnsiTheme="minorBidi"/>
        </w:rPr>
        <w:t>% of respondents agreed they know where to get help for future legal problems.</w:t>
      </w:r>
    </w:p>
    <w:p w14:paraId="019DC11B" w14:textId="38534744" w:rsidR="00BF0A61" w:rsidRPr="00E97B2E" w:rsidRDefault="00865D4E" w:rsidP="002A6AD2">
      <w:pPr>
        <w:pStyle w:val="BulletMultiLevelList"/>
        <w:spacing w:line="276" w:lineRule="auto"/>
        <w:rPr>
          <w:rFonts w:asciiTheme="minorBidi" w:hAnsiTheme="minorBidi"/>
        </w:rPr>
      </w:pPr>
      <w:r w:rsidRPr="00E97B2E">
        <w:rPr>
          <w:rFonts w:asciiTheme="minorBidi" w:hAnsiTheme="minorBidi"/>
        </w:rPr>
        <w:t>7</w:t>
      </w:r>
      <w:r w:rsidR="000F0360" w:rsidRPr="00E97B2E">
        <w:rPr>
          <w:rFonts w:asciiTheme="minorBidi" w:hAnsiTheme="minorBidi"/>
        </w:rPr>
        <w:t>6</w:t>
      </w:r>
      <w:r w:rsidR="00BF0A61" w:rsidRPr="00E97B2E">
        <w:rPr>
          <w:rFonts w:asciiTheme="minorBidi" w:hAnsiTheme="minorBidi"/>
        </w:rPr>
        <w:t>% of respondents agreed that they feel more confident to get legal help in the future.</w:t>
      </w:r>
    </w:p>
    <w:p w14:paraId="1C05E7AD" w14:textId="0A6B56F3" w:rsidR="00BF0A61" w:rsidRPr="00E97B2E" w:rsidRDefault="00865D4E" w:rsidP="002A6AD2">
      <w:pPr>
        <w:pStyle w:val="BulletMultiLevelList"/>
        <w:spacing w:line="276" w:lineRule="auto"/>
        <w:rPr>
          <w:rFonts w:asciiTheme="minorBidi" w:hAnsiTheme="minorBidi"/>
        </w:rPr>
      </w:pPr>
      <w:r w:rsidRPr="00E97B2E">
        <w:rPr>
          <w:rFonts w:asciiTheme="minorBidi" w:hAnsiTheme="minorBidi"/>
        </w:rPr>
        <w:t>7</w:t>
      </w:r>
      <w:r w:rsidR="000F0360" w:rsidRPr="00E97B2E">
        <w:rPr>
          <w:rFonts w:asciiTheme="minorBidi" w:hAnsiTheme="minorBidi"/>
        </w:rPr>
        <w:t>6</w:t>
      </w:r>
      <w:r w:rsidR="00BF0A61" w:rsidRPr="00E97B2E">
        <w:rPr>
          <w:rFonts w:asciiTheme="minorBidi" w:hAnsiTheme="minorBidi"/>
        </w:rPr>
        <w:t>% of respondents agreed that the lawyer helped them understand how to deal with their legal problems.</w:t>
      </w:r>
    </w:p>
    <w:p w14:paraId="7116E3A2" w14:textId="77777777" w:rsidR="00BF0A61" w:rsidRPr="00E97B2E" w:rsidRDefault="00BF0A61" w:rsidP="002A6AD2">
      <w:pPr>
        <w:pStyle w:val="Heading3"/>
        <w:spacing w:line="276" w:lineRule="auto"/>
        <w:rPr>
          <w:rFonts w:asciiTheme="minorBidi" w:hAnsiTheme="minorBidi" w:cstheme="minorBidi"/>
        </w:rPr>
      </w:pPr>
      <w:r w:rsidRPr="00E97B2E">
        <w:rPr>
          <w:rFonts w:asciiTheme="minorBidi" w:hAnsiTheme="minorBidi" w:cstheme="minorBidi"/>
        </w:rPr>
        <w:t>Satisfaction</w:t>
      </w:r>
    </w:p>
    <w:p w14:paraId="66F081FE" w14:textId="5D9DC693" w:rsidR="00CB1856" w:rsidRPr="00E97B2E" w:rsidRDefault="00CB1856" w:rsidP="002A6AD2">
      <w:pPr>
        <w:pStyle w:val="BulletMultiLevelList"/>
        <w:spacing w:line="276" w:lineRule="auto"/>
        <w:rPr>
          <w:rFonts w:asciiTheme="minorBidi" w:hAnsiTheme="minorBidi"/>
        </w:rPr>
      </w:pPr>
      <w:r w:rsidRPr="00E97B2E">
        <w:rPr>
          <w:rFonts w:asciiTheme="minorBidi" w:hAnsiTheme="minorBidi"/>
        </w:rPr>
        <w:t>6</w:t>
      </w:r>
      <w:r w:rsidR="000F0360" w:rsidRPr="00E97B2E">
        <w:rPr>
          <w:rFonts w:asciiTheme="minorBidi" w:hAnsiTheme="minorBidi"/>
        </w:rPr>
        <w:t>8</w:t>
      </w:r>
      <w:r w:rsidRPr="00E97B2E">
        <w:rPr>
          <w:rFonts w:asciiTheme="minorBidi" w:hAnsiTheme="minorBidi"/>
        </w:rPr>
        <w:t>% of respondents were satisfied with the help they got from VLA.</w:t>
      </w:r>
    </w:p>
    <w:p w14:paraId="1627C16E" w14:textId="5EFED81A" w:rsidR="00BF0A61" w:rsidRPr="00E97B2E" w:rsidRDefault="00BF0A61" w:rsidP="002A6AD2">
      <w:pPr>
        <w:pStyle w:val="BulletMultiLevelList"/>
        <w:spacing w:line="276" w:lineRule="auto"/>
        <w:rPr>
          <w:rFonts w:asciiTheme="minorBidi" w:hAnsiTheme="minorBidi"/>
        </w:rPr>
      </w:pPr>
      <w:r w:rsidRPr="00E97B2E">
        <w:rPr>
          <w:rFonts w:asciiTheme="minorBidi" w:hAnsiTheme="minorBidi"/>
        </w:rPr>
        <w:t>7</w:t>
      </w:r>
      <w:r w:rsidR="000F0360" w:rsidRPr="00E97B2E">
        <w:rPr>
          <w:rFonts w:asciiTheme="minorBidi" w:hAnsiTheme="minorBidi"/>
        </w:rPr>
        <w:t>9</w:t>
      </w:r>
      <w:r w:rsidRPr="00E97B2E">
        <w:rPr>
          <w:rFonts w:asciiTheme="minorBidi" w:hAnsiTheme="minorBidi"/>
        </w:rPr>
        <w:t>% of respondents agreed that they would recommend VLA to others.</w:t>
      </w:r>
    </w:p>
    <w:p w14:paraId="49520E0A" w14:textId="77777777" w:rsidR="008D138C" w:rsidRPr="00E97B2E" w:rsidRDefault="008D138C">
      <w:pPr>
        <w:rPr>
          <w:rFonts w:asciiTheme="minorBidi" w:hAnsiTheme="minorBidi" w:cstheme="minorBidi"/>
          <w:b/>
          <w:color w:val="172983"/>
          <w:sz w:val="24"/>
          <w:szCs w:val="28"/>
        </w:rPr>
      </w:pPr>
      <w:r w:rsidRPr="00E97B2E">
        <w:rPr>
          <w:rFonts w:asciiTheme="minorBidi" w:hAnsiTheme="minorBidi" w:cstheme="minorBidi"/>
        </w:rPr>
        <w:br w:type="page"/>
      </w:r>
    </w:p>
    <w:p w14:paraId="09F5A929" w14:textId="79B68D59" w:rsidR="008D138C" w:rsidRDefault="00031278" w:rsidP="00E97B2E">
      <w:pPr>
        <w:pStyle w:val="Heading2"/>
        <w:rPr>
          <w:rFonts w:asciiTheme="minorBidi" w:hAnsiTheme="minorBidi" w:cstheme="minorBidi"/>
        </w:rPr>
      </w:pPr>
      <w:bookmarkStart w:id="13" w:name="_Toc208557283"/>
      <w:r w:rsidRPr="00E97B2E">
        <w:rPr>
          <w:rFonts w:asciiTheme="minorBidi" w:hAnsiTheme="minorBidi" w:cstheme="minorBidi"/>
        </w:rPr>
        <w:lastRenderedPageBreak/>
        <w:t>Summary of key indicators 2022-25</w:t>
      </w:r>
      <w:bookmarkEnd w:id="13"/>
    </w:p>
    <w:p w14:paraId="5E7D0563" w14:textId="11DA2349" w:rsidR="00803A68" w:rsidRPr="00803A68" w:rsidRDefault="00803A68" w:rsidP="00803A68">
      <w:pPr>
        <w:rPr>
          <w:rFonts w:asciiTheme="minorBidi" w:hAnsiTheme="minorBidi" w:cstheme="minorBidi"/>
          <w:sz w:val="24"/>
          <w:szCs w:val="24"/>
        </w:rPr>
      </w:pPr>
      <w:r>
        <w:rPr>
          <w:rFonts w:asciiTheme="minorBidi" w:hAnsiTheme="minorBidi" w:cstheme="minorBidi"/>
          <w:sz w:val="24"/>
          <w:szCs w:val="24"/>
        </w:rPr>
        <w:fldChar w:fldCharType="begin"/>
      </w:r>
      <w:r>
        <w:rPr>
          <w:rFonts w:asciiTheme="minorBidi" w:hAnsiTheme="minorBidi" w:cstheme="minorBidi"/>
          <w:sz w:val="24"/>
          <w:szCs w:val="24"/>
        </w:rPr>
        <w:instrText xml:space="preserve"> REF _Ref208558386 \h </w:instrText>
      </w:r>
      <w:r>
        <w:rPr>
          <w:rFonts w:asciiTheme="minorBidi" w:hAnsiTheme="minorBidi" w:cstheme="minorBidi"/>
          <w:sz w:val="24"/>
          <w:szCs w:val="24"/>
        </w:rPr>
      </w:r>
      <w:r>
        <w:rPr>
          <w:rFonts w:asciiTheme="minorBidi" w:hAnsiTheme="minorBidi" w:cstheme="minorBidi"/>
          <w:sz w:val="24"/>
          <w:szCs w:val="24"/>
        </w:rPr>
        <w:fldChar w:fldCharType="separate"/>
      </w:r>
      <w:r w:rsidRPr="00803A68">
        <w:rPr>
          <w:rFonts w:ascii="Arial" w:hAnsi="Arial" w:cs="Arial"/>
        </w:rPr>
        <w:t xml:space="preserve">Table </w:t>
      </w:r>
      <w:r w:rsidRPr="00803A68">
        <w:rPr>
          <w:rFonts w:ascii="Arial" w:hAnsi="Arial" w:cs="Arial"/>
          <w:noProof/>
        </w:rPr>
        <w:t>2</w:t>
      </w:r>
      <w:r>
        <w:rPr>
          <w:rFonts w:asciiTheme="minorBidi" w:hAnsiTheme="minorBidi" w:cstheme="minorBidi"/>
          <w:sz w:val="24"/>
          <w:szCs w:val="24"/>
        </w:rPr>
        <w:fldChar w:fldCharType="end"/>
      </w:r>
      <w:r w:rsidRPr="00803A68">
        <w:rPr>
          <w:rFonts w:asciiTheme="minorBidi" w:hAnsiTheme="minorBidi" w:cstheme="minorBidi"/>
          <w:sz w:val="24"/>
          <w:szCs w:val="24"/>
        </w:rPr>
        <w:t xml:space="preserve"> highlights the results for key indicators, including those used for reporting to Federal and State Governments for the 2022-25 period.</w:t>
      </w:r>
    </w:p>
    <w:p w14:paraId="2624D1AB" w14:textId="7FC087C8" w:rsidR="00E97B2E" w:rsidRPr="00803A68" w:rsidRDefault="00803A68" w:rsidP="00803A68">
      <w:pPr>
        <w:pStyle w:val="TableHeading"/>
        <w:rPr>
          <w:rFonts w:ascii="Arial" w:hAnsi="Arial" w:cs="Arial"/>
        </w:rPr>
      </w:pPr>
      <w:bookmarkStart w:id="14" w:name="_Ref208558386"/>
      <w:r w:rsidRPr="00803A68">
        <w:rPr>
          <w:rFonts w:ascii="Arial" w:hAnsi="Arial" w:cs="Arial"/>
        </w:rPr>
        <w:t xml:space="preserve">Table </w:t>
      </w:r>
      <w:r w:rsidRPr="00803A68">
        <w:rPr>
          <w:rFonts w:ascii="Arial" w:hAnsi="Arial" w:cs="Arial"/>
        </w:rPr>
        <w:fldChar w:fldCharType="begin"/>
      </w:r>
      <w:r w:rsidRPr="00803A68">
        <w:rPr>
          <w:rFonts w:ascii="Arial" w:hAnsi="Arial" w:cs="Arial"/>
        </w:rPr>
        <w:instrText xml:space="preserve"> SEQ Table \* ARABIC </w:instrText>
      </w:r>
      <w:r w:rsidRPr="00803A68">
        <w:rPr>
          <w:rFonts w:ascii="Arial" w:hAnsi="Arial" w:cs="Arial"/>
        </w:rPr>
        <w:fldChar w:fldCharType="separate"/>
      </w:r>
      <w:r w:rsidRPr="00803A68">
        <w:rPr>
          <w:rFonts w:ascii="Arial" w:hAnsi="Arial" w:cs="Arial"/>
          <w:noProof/>
        </w:rPr>
        <w:t>2</w:t>
      </w:r>
      <w:r w:rsidRPr="00803A68">
        <w:rPr>
          <w:rFonts w:ascii="Arial" w:hAnsi="Arial" w:cs="Arial"/>
        </w:rPr>
        <w:fldChar w:fldCharType="end"/>
      </w:r>
      <w:r w:rsidRPr="00803A68">
        <w:rPr>
          <w:rFonts w:ascii="Arial" w:hAnsi="Arial" w:cs="Arial"/>
        </w:rPr>
        <w:t>. Summary of key indicators for 2022-25 period</w:t>
      </w:r>
      <w:bookmarkEnd w:id="14"/>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Caption w:val="Table 2. Summary of key indicators for 2022-25 period"/>
        <w:tblDescription w:val="The table shows the results for key indicators from the 2022-25 period. These have been selected to cover VLA's reportable indicators as well as other key indicators to cover clients' service journey."/>
      </w:tblPr>
      <w:tblGrid>
        <w:gridCol w:w="5896"/>
        <w:gridCol w:w="794"/>
        <w:gridCol w:w="794"/>
        <w:gridCol w:w="794"/>
        <w:gridCol w:w="794"/>
      </w:tblGrid>
      <w:tr w:rsidR="00031278" w:rsidRPr="00E97B2E" w14:paraId="7A04C640" w14:textId="77777777" w:rsidTr="00742E1B">
        <w:trPr>
          <w:trHeight w:val="524"/>
        </w:trPr>
        <w:tc>
          <w:tcPr>
            <w:tcW w:w="5896" w:type="dxa"/>
            <w:shd w:val="clear" w:color="auto" w:fill="F2F2F2" w:themeFill="background1" w:themeFillShade="F2"/>
            <w:tcMar>
              <w:top w:w="59" w:type="dxa"/>
              <w:left w:w="117" w:type="dxa"/>
              <w:bottom w:w="59" w:type="dxa"/>
              <w:right w:w="117" w:type="dxa"/>
            </w:tcMar>
            <w:hideMark/>
          </w:tcPr>
          <w:p w14:paraId="3052B4A0" w14:textId="77777777" w:rsidR="00031278" w:rsidRPr="00E97B2E" w:rsidRDefault="00031278" w:rsidP="00031278">
            <w:pPr>
              <w:rPr>
                <w:rFonts w:asciiTheme="minorBidi" w:hAnsiTheme="minorBidi" w:cstheme="minorBidi"/>
              </w:rPr>
            </w:pPr>
            <w:r w:rsidRPr="00E97B2E">
              <w:rPr>
                <w:rFonts w:asciiTheme="minorBidi" w:hAnsiTheme="minorBidi" w:cstheme="minorBidi"/>
                <w:b/>
                <w:bCs/>
              </w:rPr>
              <w:t>Question/ indicator</w:t>
            </w:r>
          </w:p>
        </w:tc>
        <w:tc>
          <w:tcPr>
            <w:tcW w:w="794" w:type="dxa"/>
            <w:shd w:val="clear" w:color="auto" w:fill="F2F2F2" w:themeFill="background1" w:themeFillShade="F2"/>
            <w:tcMar>
              <w:top w:w="59" w:type="dxa"/>
              <w:left w:w="117" w:type="dxa"/>
              <w:bottom w:w="59" w:type="dxa"/>
              <w:right w:w="117" w:type="dxa"/>
            </w:tcMar>
            <w:hideMark/>
          </w:tcPr>
          <w:p w14:paraId="6FE83963" w14:textId="77777777" w:rsidR="00031278" w:rsidRPr="00E97B2E" w:rsidRDefault="00031278" w:rsidP="00031278">
            <w:pPr>
              <w:jc w:val="center"/>
              <w:rPr>
                <w:rFonts w:asciiTheme="minorBidi" w:hAnsiTheme="minorBidi" w:cstheme="minorBidi"/>
              </w:rPr>
            </w:pPr>
            <w:r w:rsidRPr="00E97B2E">
              <w:rPr>
                <w:rFonts w:asciiTheme="minorBidi" w:hAnsiTheme="minorBidi" w:cstheme="minorBidi"/>
                <w:b/>
                <w:bCs/>
              </w:rPr>
              <w:t>2022</w:t>
            </w:r>
          </w:p>
        </w:tc>
        <w:tc>
          <w:tcPr>
            <w:tcW w:w="794" w:type="dxa"/>
            <w:shd w:val="clear" w:color="auto" w:fill="F2F2F2" w:themeFill="background1" w:themeFillShade="F2"/>
            <w:tcMar>
              <w:top w:w="59" w:type="dxa"/>
              <w:left w:w="117" w:type="dxa"/>
              <w:bottom w:w="59" w:type="dxa"/>
              <w:right w:w="117" w:type="dxa"/>
            </w:tcMar>
            <w:hideMark/>
          </w:tcPr>
          <w:p w14:paraId="3AEE6DF2" w14:textId="77777777" w:rsidR="00031278" w:rsidRPr="00E97B2E" w:rsidRDefault="00031278" w:rsidP="00031278">
            <w:pPr>
              <w:jc w:val="center"/>
              <w:rPr>
                <w:rFonts w:asciiTheme="minorBidi" w:hAnsiTheme="minorBidi" w:cstheme="minorBidi"/>
              </w:rPr>
            </w:pPr>
            <w:r w:rsidRPr="00E97B2E">
              <w:rPr>
                <w:rFonts w:asciiTheme="minorBidi" w:hAnsiTheme="minorBidi" w:cstheme="minorBidi"/>
                <w:b/>
                <w:bCs/>
              </w:rPr>
              <w:t>2023</w:t>
            </w:r>
          </w:p>
        </w:tc>
        <w:tc>
          <w:tcPr>
            <w:tcW w:w="794" w:type="dxa"/>
            <w:shd w:val="clear" w:color="auto" w:fill="F2F2F2" w:themeFill="background1" w:themeFillShade="F2"/>
            <w:tcMar>
              <w:top w:w="59" w:type="dxa"/>
              <w:left w:w="117" w:type="dxa"/>
              <w:bottom w:w="59" w:type="dxa"/>
              <w:right w:w="117" w:type="dxa"/>
            </w:tcMar>
            <w:hideMark/>
          </w:tcPr>
          <w:p w14:paraId="67FCB4CE" w14:textId="77777777" w:rsidR="00031278" w:rsidRPr="00E97B2E" w:rsidRDefault="00031278" w:rsidP="00031278">
            <w:pPr>
              <w:jc w:val="center"/>
              <w:rPr>
                <w:rFonts w:asciiTheme="minorBidi" w:hAnsiTheme="minorBidi" w:cstheme="minorBidi"/>
              </w:rPr>
            </w:pPr>
            <w:r w:rsidRPr="00E97B2E">
              <w:rPr>
                <w:rFonts w:asciiTheme="minorBidi" w:hAnsiTheme="minorBidi" w:cstheme="minorBidi"/>
                <w:b/>
                <w:bCs/>
              </w:rPr>
              <w:t>2024</w:t>
            </w:r>
          </w:p>
        </w:tc>
        <w:tc>
          <w:tcPr>
            <w:tcW w:w="794" w:type="dxa"/>
            <w:shd w:val="clear" w:color="auto" w:fill="F2F2F2" w:themeFill="background1" w:themeFillShade="F2"/>
            <w:tcMar>
              <w:top w:w="59" w:type="dxa"/>
              <w:left w:w="117" w:type="dxa"/>
              <w:bottom w:w="59" w:type="dxa"/>
              <w:right w:w="117" w:type="dxa"/>
            </w:tcMar>
            <w:hideMark/>
          </w:tcPr>
          <w:p w14:paraId="64B11F25" w14:textId="77777777" w:rsidR="00031278" w:rsidRPr="00E97B2E" w:rsidRDefault="00031278" w:rsidP="00031278">
            <w:pPr>
              <w:jc w:val="center"/>
              <w:rPr>
                <w:rFonts w:asciiTheme="minorBidi" w:hAnsiTheme="minorBidi" w:cstheme="minorBidi"/>
              </w:rPr>
            </w:pPr>
            <w:r w:rsidRPr="00E97B2E">
              <w:rPr>
                <w:rFonts w:asciiTheme="minorBidi" w:hAnsiTheme="minorBidi" w:cstheme="minorBidi"/>
                <w:b/>
                <w:bCs/>
              </w:rPr>
              <w:t>2025</w:t>
            </w:r>
          </w:p>
        </w:tc>
      </w:tr>
      <w:tr w:rsidR="00031278" w:rsidRPr="00E97B2E" w14:paraId="0A17E3CD" w14:textId="77777777" w:rsidTr="00742E1B">
        <w:trPr>
          <w:trHeight w:val="624"/>
        </w:trPr>
        <w:tc>
          <w:tcPr>
            <w:tcW w:w="5896" w:type="dxa"/>
            <w:tcMar>
              <w:top w:w="59" w:type="dxa"/>
              <w:left w:w="117" w:type="dxa"/>
              <w:bottom w:w="59" w:type="dxa"/>
              <w:right w:w="117" w:type="dxa"/>
            </w:tcMar>
            <w:vAlign w:val="center"/>
            <w:hideMark/>
          </w:tcPr>
          <w:p w14:paraId="2436701A" w14:textId="1C9289AD" w:rsidR="00031278" w:rsidRPr="00E97B2E" w:rsidRDefault="00031278" w:rsidP="00031278">
            <w:pPr>
              <w:rPr>
                <w:rFonts w:asciiTheme="minorBidi" w:hAnsiTheme="minorBidi" w:cstheme="minorBidi"/>
              </w:rPr>
            </w:pPr>
            <w:r w:rsidRPr="00E97B2E">
              <w:rPr>
                <w:rFonts w:asciiTheme="minorBidi" w:hAnsiTheme="minorBidi" w:cstheme="minorBidi"/>
                <w:b/>
                <w:bCs/>
              </w:rPr>
              <w:t xml:space="preserve">ACCESS: </w:t>
            </w:r>
            <w:r w:rsidRPr="00E97B2E">
              <w:rPr>
                <w:rFonts w:asciiTheme="minorBidi" w:hAnsiTheme="minorBidi" w:cstheme="minorBidi"/>
              </w:rPr>
              <w:t>It was easy to contact VLA when you first needed help. (NLAP)</w:t>
            </w:r>
          </w:p>
        </w:tc>
        <w:tc>
          <w:tcPr>
            <w:tcW w:w="794" w:type="dxa"/>
            <w:tcMar>
              <w:top w:w="59" w:type="dxa"/>
              <w:left w:w="117" w:type="dxa"/>
              <w:bottom w:w="59" w:type="dxa"/>
              <w:right w:w="117" w:type="dxa"/>
            </w:tcMar>
            <w:hideMark/>
          </w:tcPr>
          <w:p w14:paraId="577749D2" w14:textId="77777777" w:rsidR="00031278" w:rsidRPr="00E97B2E" w:rsidRDefault="00031278" w:rsidP="00031278">
            <w:pPr>
              <w:jc w:val="center"/>
              <w:rPr>
                <w:rFonts w:asciiTheme="minorBidi" w:hAnsiTheme="minorBidi" w:cstheme="minorBidi"/>
              </w:rPr>
            </w:pPr>
            <w:r w:rsidRPr="00E97B2E">
              <w:rPr>
                <w:rFonts w:asciiTheme="minorBidi" w:hAnsiTheme="minorBidi" w:cstheme="minorBidi"/>
              </w:rPr>
              <w:t>77%</w:t>
            </w:r>
          </w:p>
        </w:tc>
        <w:tc>
          <w:tcPr>
            <w:tcW w:w="794" w:type="dxa"/>
            <w:tcMar>
              <w:top w:w="59" w:type="dxa"/>
              <w:left w:w="117" w:type="dxa"/>
              <w:bottom w:w="59" w:type="dxa"/>
              <w:right w:w="117" w:type="dxa"/>
            </w:tcMar>
            <w:hideMark/>
          </w:tcPr>
          <w:p w14:paraId="1657D5DB" w14:textId="77777777" w:rsidR="00031278" w:rsidRPr="00E97B2E" w:rsidRDefault="00031278" w:rsidP="00031278">
            <w:pPr>
              <w:jc w:val="center"/>
              <w:rPr>
                <w:rFonts w:asciiTheme="minorBidi" w:hAnsiTheme="minorBidi" w:cstheme="minorBidi"/>
              </w:rPr>
            </w:pPr>
            <w:r w:rsidRPr="00E97B2E">
              <w:rPr>
                <w:rFonts w:asciiTheme="minorBidi" w:hAnsiTheme="minorBidi" w:cstheme="minorBidi"/>
              </w:rPr>
              <w:t>81%</w:t>
            </w:r>
          </w:p>
        </w:tc>
        <w:tc>
          <w:tcPr>
            <w:tcW w:w="794" w:type="dxa"/>
            <w:tcMar>
              <w:top w:w="59" w:type="dxa"/>
              <w:left w:w="117" w:type="dxa"/>
              <w:bottom w:w="59" w:type="dxa"/>
              <w:right w:w="117" w:type="dxa"/>
            </w:tcMar>
            <w:hideMark/>
          </w:tcPr>
          <w:p w14:paraId="42B400DC" w14:textId="77777777" w:rsidR="00031278" w:rsidRPr="00E97B2E" w:rsidRDefault="00031278" w:rsidP="00031278">
            <w:pPr>
              <w:jc w:val="center"/>
              <w:rPr>
                <w:rFonts w:asciiTheme="minorBidi" w:hAnsiTheme="minorBidi" w:cstheme="minorBidi"/>
              </w:rPr>
            </w:pPr>
            <w:r w:rsidRPr="00E97B2E">
              <w:rPr>
                <w:rFonts w:asciiTheme="minorBidi" w:hAnsiTheme="minorBidi" w:cstheme="minorBidi"/>
              </w:rPr>
              <w:t>80%</w:t>
            </w:r>
          </w:p>
        </w:tc>
        <w:tc>
          <w:tcPr>
            <w:tcW w:w="794" w:type="dxa"/>
            <w:tcMar>
              <w:top w:w="59" w:type="dxa"/>
              <w:left w:w="117" w:type="dxa"/>
              <w:bottom w:w="59" w:type="dxa"/>
              <w:right w:w="117" w:type="dxa"/>
            </w:tcMar>
            <w:hideMark/>
          </w:tcPr>
          <w:p w14:paraId="0E91CAA5" w14:textId="77777777" w:rsidR="00031278" w:rsidRPr="00E97B2E" w:rsidRDefault="00031278" w:rsidP="00031278">
            <w:pPr>
              <w:jc w:val="center"/>
              <w:rPr>
                <w:rFonts w:asciiTheme="minorBidi" w:hAnsiTheme="minorBidi" w:cstheme="minorBidi"/>
              </w:rPr>
            </w:pPr>
            <w:r w:rsidRPr="00E97B2E">
              <w:rPr>
                <w:rFonts w:asciiTheme="minorBidi" w:hAnsiTheme="minorBidi" w:cstheme="minorBidi"/>
              </w:rPr>
              <w:t>78%</w:t>
            </w:r>
          </w:p>
        </w:tc>
      </w:tr>
      <w:tr w:rsidR="00031278" w:rsidRPr="00E97B2E" w14:paraId="4D5063B5" w14:textId="77777777" w:rsidTr="00742E1B">
        <w:trPr>
          <w:trHeight w:val="624"/>
        </w:trPr>
        <w:tc>
          <w:tcPr>
            <w:tcW w:w="5896" w:type="dxa"/>
            <w:tcMar>
              <w:top w:w="59" w:type="dxa"/>
              <w:left w:w="117" w:type="dxa"/>
              <w:bottom w:w="59" w:type="dxa"/>
              <w:right w:w="117" w:type="dxa"/>
            </w:tcMar>
            <w:vAlign w:val="center"/>
            <w:hideMark/>
          </w:tcPr>
          <w:p w14:paraId="518AEA5E" w14:textId="77777777" w:rsidR="00031278" w:rsidRPr="00E97B2E" w:rsidRDefault="00031278" w:rsidP="00031278">
            <w:pPr>
              <w:rPr>
                <w:rFonts w:asciiTheme="minorBidi" w:hAnsiTheme="minorBidi" w:cstheme="minorBidi"/>
              </w:rPr>
            </w:pPr>
            <w:r w:rsidRPr="00E97B2E">
              <w:rPr>
                <w:rFonts w:asciiTheme="minorBidi" w:hAnsiTheme="minorBidi" w:cstheme="minorBidi"/>
                <w:b/>
                <w:bCs/>
              </w:rPr>
              <w:t>EXPERIENCE</w:t>
            </w:r>
            <w:r w:rsidRPr="00E97B2E">
              <w:rPr>
                <w:rFonts w:asciiTheme="minorBidi" w:hAnsiTheme="minorBidi" w:cstheme="minorBidi"/>
              </w:rPr>
              <w:t>: The legal aid lawyer understood my legal problem.</w:t>
            </w:r>
          </w:p>
        </w:tc>
        <w:tc>
          <w:tcPr>
            <w:tcW w:w="794" w:type="dxa"/>
            <w:tcMar>
              <w:top w:w="59" w:type="dxa"/>
              <w:left w:w="117" w:type="dxa"/>
              <w:bottom w:w="59" w:type="dxa"/>
              <w:right w:w="117" w:type="dxa"/>
            </w:tcMar>
            <w:hideMark/>
          </w:tcPr>
          <w:p w14:paraId="594DE925" w14:textId="77777777" w:rsidR="00031278" w:rsidRPr="00E97B2E" w:rsidRDefault="00031278" w:rsidP="00031278">
            <w:pPr>
              <w:jc w:val="center"/>
              <w:rPr>
                <w:rFonts w:asciiTheme="minorBidi" w:hAnsiTheme="minorBidi" w:cstheme="minorBidi"/>
              </w:rPr>
            </w:pPr>
            <w:r w:rsidRPr="00E97B2E">
              <w:rPr>
                <w:rFonts w:asciiTheme="minorBidi" w:hAnsiTheme="minorBidi" w:cstheme="minorBidi"/>
              </w:rPr>
              <w:t>77%</w:t>
            </w:r>
          </w:p>
        </w:tc>
        <w:tc>
          <w:tcPr>
            <w:tcW w:w="794" w:type="dxa"/>
            <w:tcMar>
              <w:top w:w="59" w:type="dxa"/>
              <w:left w:w="117" w:type="dxa"/>
              <w:bottom w:w="59" w:type="dxa"/>
              <w:right w:w="117" w:type="dxa"/>
            </w:tcMar>
            <w:hideMark/>
          </w:tcPr>
          <w:p w14:paraId="1CF617D8" w14:textId="77777777" w:rsidR="00031278" w:rsidRPr="00E97B2E" w:rsidRDefault="00031278" w:rsidP="00031278">
            <w:pPr>
              <w:jc w:val="center"/>
              <w:rPr>
                <w:rFonts w:asciiTheme="minorBidi" w:hAnsiTheme="minorBidi" w:cstheme="minorBidi"/>
              </w:rPr>
            </w:pPr>
            <w:r w:rsidRPr="00E97B2E">
              <w:rPr>
                <w:rFonts w:asciiTheme="minorBidi" w:hAnsiTheme="minorBidi" w:cstheme="minorBidi"/>
              </w:rPr>
              <w:t>73%</w:t>
            </w:r>
          </w:p>
        </w:tc>
        <w:tc>
          <w:tcPr>
            <w:tcW w:w="794" w:type="dxa"/>
            <w:tcMar>
              <w:top w:w="59" w:type="dxa"/>
              <w:left w:w="117" w:type="dxa"/>
              <w:bottom w:w="59" w:type="dxa"/>
              <w:right w:w="117" w:type="dxa"/>
            </w:tcMar>
            <w:hideMark/>
          </w:tcPr>
          <w:p w14:paraId="27FD866C" w14:textId="77777777" w:rsidR="00031278" w:rsidRPr="00E97B2E" w:rsidRDefault="00031278" w:rsidP="00031278">
            <w:pPr>
              <w:jc w:val="center"/>
              <w:rPr>
                <w:rFonts w:asciiTheme="minorBidi" w:hAnsiTheme="minorBidi" w:cstheme="minorBidi"/>
              </w:rPr>
            </w:pPr>
            <w:r w:rsidRPr="00E97B2E">
              <w:rPr>
                <w:rFonts w:asciiTheme="minorBidi" w:hAnsiTheme="minorBidi" w:cstheme="minorBidi"/>
              </w:rPr>
              <w:t>77%</w:t>
            </w:r>
          </w:p>
        </w:tc>
        <w:tc>
          <w:tcPr>
            <w:tcW w:w="794" w:type="dxa"/>
            <w:tcMar>
              <w:top w:w="59" w:type="dxa"/>
              <w:left w:w="117" w:type="dxa"/>
              <w:bottom w:w="59" w:type="dxa"/>
              <w:right w:w="117" w:type="dxa"/>
            </w:tcMar>
            <w:hideMark/>
          </w:tcPr>
          <w:p w14:paraId="441AA59D" w14:textId="77777777" w:rsidR="00031278" w:rsidRPr="00E97B2E" w:rsidRDefault="00031278" w:rsidP="00031278">
            <w:pPr>
              <w:jc w:val="center"/>
              <w:rPr>
                <w:rFonts w:asciiTheme="minorBidi" w:hAnsiTheme="minorBidi" w:cstheme="minorBidi"/>
              </w:rPr>
            </w:pPr>
            <w:r w:rsidRPr="00E97B2E">
              <w:rPr>
                <w:rFonts w:asciiTheme="minorBidi" w:hAnsiTheme="minorBidi" w:cstheme="minorBidi"/>
              </w:rPr>
              <w:t>77%</w:t>
            </w:r>
          </w:p>
        </w:tc>
      </w:tr>
      <w:tr w:rsidR="00031278" w:rsidRPr="00E97B2E" w14:paraId="71DBABE1" w14:textId="77777777" w:rsidTr="00742E1B">
        <w:trPr>
          <w:trHeight w:val="624"/>
        </w:trPr>
        <w:tc>
          <w:tcPr>
            <w:tcW w:w="5896" w:type="dxa"/>
            <w:tcMar>
              <w:top w:w="59" w:type="dxa"/>
              <w:left w:w="117" w:type="dxa"/>
              <w:bottom w:w="59" w:type="dxa"/>
              <w:right w:w="117" w:type="dxa"/>
            </w:tcMar>
            <w:vAlign w:val="center"/>
            <w:hideMark/>
          </w:tcPr>
          <w:p w14:paraId="200DF145" w14:textId="77777777" w:rsidR="00031278" w:rsidRPr="00E97B2E" w:rsidRDefault="00031278" w:rsidP="00031278">
            <w:pPr>
              <w:rPr>
                <w:rFonts w:asciiTheme="minorBidi" w:hAnsiTheme="minorBidi" w:cstheme="minorBidi"/>
              </w:rPr>
            </w:pPr>
            <w:r w:rsidRPr="00E97B2E">
              <w:rPr>
                <w:rFonts w:asciiTheme="minorBidi" w:hAnsiTheme="minorBidi" w:cstheme="minorBidi"/>
                <w:b/>
                <w:bCs/>
              </w:rPr>
              <w:t xml:space="preserve">EXPERIENCE: </w:t>
            </w:r>
            <w:r w:rsidRPr="00E97B2E">
              <w:rPr>
                <w:rFonts w:asciiTheme="minorBidi" w:hAnsiTheme="minorBidi" w:cstheme="minorBidi"/>
              </w:rPr>
              <w:t>The lawyer treated me with respect.</w:t>
            </w:r>
          </w:p>
        </w:tc>
        <w:tc>
          <w:tcPr>
            <w:tcW w:w="794" w:type="dxa"/>
            <w:tcMar>
              <w:top w:w="59" w:type="dxa"/>
              <w:left w:w="117" w:type="dxa"/>
              <w:bottom w:w="59" w:type="dxa"/>
              <w:right w:w="117" w:type="dxa"/>
            </w:tcMar>
            <w:hideMark/>
          </w:tcPr>
          <w:p w14:paraId="51EDA7BA" w14:textId="77777777" w:rsidR="00031278" w:rsidRPr="00E97B2E" w:rsidRDefault="00031278" w:rsidP="00031278">
            <w:pPr>
              <w:jc w:val="center"/>
              <w:rPr>
                <w:rFonts w:asciiTheme="minorBidi" w:hAnsiTheme="minorBidi" w:cstheme="minorBidi"/>
              </w:rPr>
            </w:pPr>
            <w:r w:rsidRPr="00E97B2E">
              <w:rPr>
                <w:rFonts w:asciiTheme="minorBidi" w:hAnsiTheme="minorBidi" w:cstheme="minorBidi"/>
              </w:rPr>
              <w:t>81%</w:t>
            </w:r>
          </w:p>
        </w:tc>
        <w:tc>
          <w:tcPr>
            <w:tcW w:w="794" w:type="dxa"/>
            <w:tcMar>
              <w:top w:w="59" w:type="dxa"/>
              <w:left w:w="117" w:type="dxa"/>
              <w:bottom w:w="59" w:type="dxa"/>
              <w:right w:w="117" w:type="dxa"/>
            </w:tcMar>
            <w:hideMark/>
          </w:tcPr>
          <w:p w14:paraId="2548653C" w14:textId="77777777" w:rsidR="00031278" w:rsidRPr="00E97B2E" w:rsidRDefault="00031278" w:rsidP="00031278">
            <w:pPr>
              <w:jc w:val="center"/>
              <w:rPr>
                <w:rFonts w:asciiTheme="minorBidi" w:hAnsiTheme="minorBidi" w:cstheme="minorBidi"/>
              </w:rPr>
            </w:pPr>
            <w:r w:rsidRPr="00E97B2E">
              <w:rPr>
                <w:rFonts w:asciiTheme="minorBidi" w:hAnsiTheme="minorBidi" w:cstheme="minorBidi"/>
              </w:rPr>
              <w:t>80%</w:t>
            </w:r>
          </w:p>
        </w:tc>
        <w:tc>
          <w:tcPr>
            <w:tcW w:w="794" w:type="dxa"/>
            <w:tcMar>
              <w:top w:w="59" w:type="dxa"/>
              <w:left w:w="117" w:type="dxa"/>
              <w:bottom w:w="59" w:type="dxa"/>
              <w:right w:w="117" w:type="dxa"/>
            </w:tcMar>
            <w:hideMark/>
          </w:tcPr>
          <w:p w14:paraId="65608064" w14:textId="77777777" w:rsidR="00031278" w:rsidRPr="00E97B2E" w:rsidRDefault="00031278" w:rsidP="00031278">
            <w:pPr>
              <w:jc w:val="center"/>
              <w:rPr>
                <w:rFonts w:asciiTheme="minorBidi" w:hAnsiTheme="minorBidi" w:cstheme="minorBidi"/>
              </w:rPr>
            </w:pPr>
            <w:r w:rsidRPr="00E97B2E">
              <w:rPr>
                <w:rFonts w:asciiTheme="minorBidi" w:hAnsiTheme="minorBidi" w:cstheme="minorBidi"/>
              </w:rPr>
              <w:t>85%</w:t>
            </w:r>
          </w:p>
        </w:tc>
        <w:tc>
          <w:tcPr>
            <w:tcW w:w="794" w:type="dxa"/>
            <w:tcMar>
              <w:top w:w="59" w:type="dxa"/>
              <w:left w:w="117" w:type="dxa"/>
              <w:bottom w:w="59" w:type="dxa"/>
              <w:right w:w="117" w:type="dxa"/>
            </w:tcMar>
            <w:hideMark/>
          </w:tcPr>
          <w:p w14:paraId="422A751D" w14:textId="77777777" w:rsidR="00031278" w:rsidRPr="00E97B2E" w:rsidRDefault="00031278" w:rsidP="00031278">
            <w:pPr>
              <w:jc w:val="center"/>
              <w:rPr>
                <w:rFonts w:asciiTheme="minorBidi" w:hAnsiTheme="minorBidi" w:cstheme="minorBidi"/>
              </w:rPr>
            </w:pPr>
            <w:r w:rsidRPr="00E97B2E">
              <w:rPr>
                <w:rFonts w:asciiTheme="minorBidi" w:hAnsiTheme="minorBidi" w:cstheme="minorBidi"/>
              </w:rPr>
              <w:t>83%</w:t>
            </w:r>
          </w:p>
        </w:tc>
      </w:tr>
      <w:tr w:rsidR="00031278" w:rsidRPr="00E97B2E" w14:paraId="760C2BE9" w14:textId="77777777" w:rsidTr="00742E1B">
        <w:trPr>
          <w:trHeight w:val="624"/>
        </w:trPr>
        <w:tc>
          <w:tcPr>
            <w:tcW w:w="5896" w:type="dxa"/>
            <w:tcMar>
              <w:top w:w="59" w:type="dxa"/>
              <w:left w:w="117" w:type="dxa"/>
              <w:bottom w:w="59" w:type="dxa"/>
              <w:right w:w="117" w:type="dxa"/>
            </w:tcMar>
            <w:vAlign w:val="center"/>
            <w:hideMark/>
          </w:tcPr>
          <w:p w14:paraId="135DC87C" w14:textId="77777777" w:rsidR="00031278" w:rsidRPr="00E97B2E" w:rsidRDefault="00031278" w:rsidP="00031278">
            <w:pPr>
              <w:rPr>
                <w:rFonts w:asciiTheme="minorBidi" w:hAnsiTheme="minorBidi" w:cstheme="minorBidi"/>
              </w:rPr>
            </w:pPr>
            <w:r w:rsidRPr="00E97B2E">
              <w:rPr>
                <w:rFonts w:asciiTheme="minorBidi" w:hAnsiTheme="minorBidi" w:cstheme="minorBidi"/>
                <w:b/>
                <w:bCs/>
              </w:rPr>
              <w:t xml:space="preserve">EXPERIENCE: </w:t>
            </w:r>
            <w:r w:rsidRPr="00E97B2E">
              <w:rPr>
                <w:rFonts w:asciiTheme="minorBidi" w:hAnsiTheme="minorBidi" w:cstheme="minorBidi"/>
              </w:rPr>
              <w:t>The lawyer listened to my legal problem. (NLAP)</w:t>
            </w:r>
          </w:p>
        </w:tc>
        <w:tc>
          <w:tcPr>
            <w:tcW w:w="794" w:type="dxa"/>
            <w:tcMar>
              <w:top w:w="59" w:type="dxa"/>
              <w:left w:w="117" w:type="dxa"/>
              <w:bottom w:w="59" w:type="dxa"/>
              <w:right w:w="117" w:type="dxa"/>
            </w:tcMar>
            <w:hideMark/>
          </w:tcPr>
          <w:p w14:paraId="0FE0E656" w14:textId="77777777" w:rsidR="00031278" w:rsidRPr="00E97B2E" w:rsidRDefault="00031278" w:rsidP="00031278">
            <w:pPr>
              <w:jc w:val="center"/>
              <w:rPr>
                <w:rFonts w:asciiTheme="minorBidi" w:hAnsiTheme="minorBidi" w:cstheme="minorBidi"/>
              </w:rPr>
            </w:pPr>
            <w:r w:rsidRPr="00E97B2E">
              <w:rPr>
                <w:rFonts w:asciiTheme="minorBidi" w:hAnsiTheme="minorBidi" w:cstheme="minorBidi"/>
              </w:rPr>
              <w:t>83%</w:t>
            </w:r>
          </w:p>
        </w:tc>
        <w:tc>
          <w:tcPr>
            <w:tcW w:w="794" w:type="dxa"/>
            <w:tcMar>
              <w:top w:w="59" w:type="dxa"/>
              <w:left w:w="117" w:type="dxa"/>
              <w:bottom w:w="59" w:type="dxa"/>
              <w:right w:w="117" w:type="dxa"/>
            </w:tcMar>
            <w:hideMark/>
          </w:tcPr>
          <w:p w14:paraId="41F127F1" w14:textId="77777777" w:rsidR="00031278" w:rsidRPr="00E97B2E" w:rsidRDefault="00031278" w:rsidP="00031278">
            <w:pPr>
              <w:jc w:val="center"/>
              <w:rPr>
                <w:rFonts w:asciiTheme="minorBidi" w:hAnsiTheme="minorBidi" w:cstheme="minorBidi"/>
              </w:rPr>
            </w:pPr>
            <w:r w:rsidRPr="00E97B2E">
              <w:rPr>
                <w:rFonts w:asciiTheme="minorBidi" w:hAnsiTheme="minorBidi" w:cstheme="minorBidi"/>
              </w:rPr>
              <w:t>76%</w:t>
            </w:r>
          </w:p>
        </w:tc>
        <w:tc>
          <w:tcPr>
            <w:tcW w:w="794" w:type="dxa"/>
            <w:tcMar>
              <w:top w:w="59" w:type="dxa"/>
              <w:left w:w="117" w:type="dxa"/>
              <w:bottom w:w="59" w:type="dxa"/>
              <w:right w:w="117" w:type="dxa"/>
            </w:tcMar>
            <w:hideMark/>
          </w:tcPr>
          <w:p w14:paraId="5B9612F4" w14:textId="77777777" w:rsidR="00031278" w:rsidRPr="00E97B2E" w:rsidRDefault="00031278" w:rsidP="00031278">
            <w:pPr>
              <w:jc w:val="center"/>
              <w:rPr>
                <w:rFonts w:asciiTheme="minorBidi" w:hAnsiTheme="minorBidi" w:cstheme="minorBidi"/>
              </w:rPr>
            </w:pPr>
            <w:r w:rsidRPr="00E97B2E">
              <w:rPr>
                <w:rFonts w:asciiTheme="minorBidi" w:hAnsiTheme="minorBidi" w:cstheme="minorBidi"/>
              </w:rPr>
              <w:t>77%</w:t>
            </w:r>
          </w:p>
        </w:tc>
        <w:tc>
          <w:tcPr>
            <w:tcW w:w="794" w:type="dxa"/>
            <w:tcMar>
              <w:top w:w="59" w:type="dxa"/>
              <w:left w:w="117" w:type="dxa"/>
              <w:bottom w:w="59" w:type="dxa"/>
              <w:right w:w="117" w:type="dxa"/>
            </w:tcMar>
            <w:hideMark/>
          </w:tcPr>
          <w:p w14:paraId="276202A5" w14:textId="77777777" w:rsidR="00031278" w:rsidRPr="00E97B2E" w:rsidRDefault="00031278" w:rsidP="00031278">
            <w:pPr>
              <w:jc w:val="center"/>
              <w:rPr>
                <w:rFonts w:asciiTheme="minorBidi" w:hAnsiTheme="minorBidi" w:cstheme="minorBidi"/>
              </w:rPr>
            </w:pPr>
            <w:r w:rsidRPr="00E97B2E">
              <w:rPr>
                <w:rFonts w:asciiTheme="minorBidi" w:hAnsiTheme="minorBidi" w:cstheme="minorBidi"/>
              </w:rPr>
              <w:t>83%</w:t>
            </w:r>
          </w:p>
        </w:tc>
      </w:tr>
      <w:tr w:rsidR="00031278" w:rsidRPr="00E97B2E" w14:paraId="37BF89B3" w14:textId="77777777" w:rsidTr="00742E1B">
        <w:trPr>
          <w:trHeight w:val="624"/>
        </w:trPr>
        <w:tc>
          <w:tcPr>
            <w:tcW w:w="5896" w:type="dxa"/>
            <w:tcMar>
              <w:top w:w="59" w:type="dxa"/>
              <w:left w:w="117" w:type="dxa"/>
              <w:bottom w:w="59" w:type="dxa"/>
              <w:right w:w="117" w:type="dxa"/>
            </w:tcMar>
            <w:vAlign w:val="center"/>
            <w:hideMark/>
          </w:tcPr>
          <w:p w14:paraId="4BFD7DC8" w14:textId="77777777" w:rsidR="00031278" w:rsidRPr="00E97B2E" w:rsidRDefault="00031278" w:rsidP="00031278">
            <w:pPr>
              <w:rPr>
                <w:rFonts w:asciiTheme="minorBidi" w:hAnsiTheme="minorBidi" w:cstheme="minorBidi"/>
              </w:rPr>
            </w:pPr>
            <w:r w:rsidRPr="00E97B2E">
              <w:rPr>
                <w:rFonts w:asciiTheme="minorBidi" w:hAnsiTheme="minorBidi" w:cstheme="minorBidi"/>
                <w:b/>
                <w:bCs/>
              </w:rPr>
              <w:t xml:space="preserve">RESOLUTION: </w:t>
            </w:r>
            <w:r w:rsidRPr="00E97B2E">
              <w:rPr>
                <w:rFonts w:asciiTheme="minorBidi" w:hAnsiTheme="minorBidi" w:cstheme="minorBidi"/>
              </w:rPr>
              <w:t>The help I got from VLA had a positive impact on the outcome of my legal problem.</w:t>
            </w:r>
          </w:p>
        </w:tc>
        <w:tc>
          <w:tcPr>
            <w:tcW w:w="794" w:type="dxa"/>
            <w:tcMar>
              <w:top w:w="59" w:type="dxa"/>
              <w:left w:w="117" w:type="dxa"/>
              <w:bottom w:w="59" w:type="dxa"/>
              <w:right w:w="117" w:type="dxa"/>
            </w:tcMar>
            <w:hideMark/>
          </w:tcPr>
          <w:p w14:paraId="56CF5079" w14:textId="77777777" w:rsidR="00031278" w:rsidRPr="00E97B2E" w:rsidRDefault="00031278" w:rsidP="00031278">
            <w:pPr>
              <w:jc w:val="center"/>
              <w:rPr>
                <w:rFonts w:asciiTheme="minorBidi" w:hAnsiTheme="minorBidi" w:cstheme="minorBidi"/>
              </w:rPr>
            </w:pPr>
            <w:r w:rsidRPr="00E97B2E">
              <w:rPr>
                <w:rFonts w:asciiTheme="minorBidi" w:hAnsiTheme="minorBidi" w:cstheme="minorBidi"/>
              </w:rPr>
              <w:t>85%</w:t>
            </w:r>
          </w:p>
        </w:tc>
        <w:tc>
          <w:tcPr>
            <w:tcW w:w="794" w:type="dxa"/>
            <w:tcMar>
              <w:top w:w="59" w:type="dxa"/>
              <w:left w:w="117" w:type="dxa"/>
              <w:bottom w:w="59" w:type="dxa"/>
              <w:right w:w="117" w:type="dxa"/>
            </w:tcMar>
            <w:hideMark/>
          </w:tcPr>
          <w:p w14:paraId="6A4F2498" w14:textId="77777777" w:rsidR="00031278" w:rsidRPr="00E97B2E" w:rsidRDefault="00031278" w:rsidP="00031278">
            <w:pPr>
              <w:jc w:val="center"/>
              <w:rPr>
                <w:rFonts w:asciiTheme="minorBidi" w:hAnsiTheme="minorBidi" w:cstheme="minorBidi"/>
              </w:rPr>
            </w:pPr>
            <w:r w:rsidRPr="00E97B2E">
              <w:rPr>
                <w:rFonts w:asciiTheme="minorBidi" w:hAnsiTheme="minorBidi" w:cstheme="minorBidi"/>
              </w:rPr>
              <w:t>76%</w:t>
            </w:r>
          </w:p>
        </w:tc>
        <w:tc>
          <w:tcPr>
            <w:tcW w:w="794" w:type="dxa"/>
            <w:tcMar>
              <w:top w:w="59" w:type="dxa"/>
              <w:left w:w="117" w:type="dxa"/>
              <w:bottom w:w="59" w:type="dxa"/>
              <w:right w:w="117" w:type="dxa"/>
            </w:tcMar>
            <w:hideMark/>
          </w:tcPr>
          <w:p w14:paraId="793BD7F9" w14:textId="77777777" w:rsidR="00031278" w:rsidRPr="00E97B2E" w:rsidRDefault="00031278" w:rsidP="00031278">
            <w:pPr>
              <w:jc w:val="center"/>
              <w:rPr>
                <w:rFonts w:asciiTheme="minorBidi" w:hAnsiTheme="minorBidi" w:cstheme="minorBidi"/>
              </w:rPr>
            </w:pPr>
            <w:r w:rsidRPr="00E97B2E">
              <w:rPr>
                <w:rFonts w:asciiTheme="minorBidi" w:hAnsiTheme="minorBidi" w:cstheme="minorBidi"/>
              </w:rPr>
              <w:t>84%</w:t>
            </w:r>
          </w:p>
        </w:tc>
        <w:tc>
          <w:tcPr>
            <w:tcW w:w="794" w:type="dxa"/>
            <w:tcMar>
              <w:top w:w="59" w:type="dxa"/>
              <w:left w:w="117" w:type="dxa"/>
              <w:bottom w:w="59" w:type="dxa"/>
              <w:right w:w="117" w:type="dxa"/>
            </w:tcMar>
            <w:hideMark/>
          </w:tcPr>
          <w:p w14:paraId="07D955DC" w14:textId="77777777" w:rsidR="00031278" w:rsidRPr="00E97B2E" w:rsidRDefault="00031278" w:rsidP="00031278">
            <w:pPr>
              <w:jc w:val="center"/>
              <w:rPr>
                <w:rFonts w:asciiTheme="minorBidi" w:hAnsiTheme="minorBidi" w:cstheme="minorBidi"/>
              </w:rPr>
            </w:pPr>
            <w:r w:rsidRPr="00E97B2E">
              <w:rPr>
                <w:rFonts w:asciiTheme="minorBidi" w:hAnsiTheme="minorBidi" w:cstheme="minorBidi"/>
              </w:rPr>
              <w:t>79%</w:t>
            </w:r>
          </w:p>
        </w:tc>
      </w:tr>
      <w:tr w:rsidR="00031278" w:rsidRPr="00E97B2E" w14:paraId="29AD98A6" w14:textId="77777777" w:rsidTr="00742E1B">
        <w:trPr>
          <w:trHeight w:val="624"/>
        </w:trPr>
        <w:tc>
          <w:tcPr>
            <w:tcW w:w="5896" w:type="dxa"/>
            <w:tcMar>
              <w:top w:w="59" w:type="dxa"/>
              <w:left w:w="117" w:type="dxa"/>
              <w:bottom w:w="59" w:type="dxa"/>
              <w:right w:w="117" w:type="dxa"/>
            </w:tcMar>
            <w:vAlign w:val="center"/>
            <w:hideMark/>
          </w:tcPr>
          <w:p w14:paraId="4A127B62" w14:textId="77777777" w:rsidR="00031278" w:rsidRPr="00E97B2E" w:rsidRDefault="00031278" w:rsidP="00031278">
            <w:pPr>
              <w:rPr>
                <w:rFonts w:asciiTheme="minorBidi" w:hAnsiTheme="minorBidi" w:cstheme="minorBidi"/>
              </w:rPr>
            </w:pPr>
            <w:r w:rsidRPr="00E97B2E">
              <w:rPr>
                <w:rFonts w:asciiTheme="minorBidi" w:hAnsiTheme="minorBidi" w:cstheme="minorBidi"/>
                <w:b/>
                <w:bCs/>
              </w:rPr>
              <w:t xml:space="preserve">RESOLUTION: </w:t>
            </w:r>
            <w:r w:rsidRPr="00E97B2E">
              <w:rPr>
                <w:rFonts w:asciiTheme="minorBidi" w:hAnsiTheme="minorBidi" w:cstheme="minorBidi"/>
              </w:rPr>
              <w:t>Legal Aid helped me fix my legal problem.</w:t>
            </w:r>
          </w:p>
        </w:tc>
        <w:tc>
          <w:tcPr>
            <w:tcW w:w="794" w:type="dxa"/>
            <w:tcMar>
              <w:top w:w="59" w:type="dxa"/>
              <w:left w:w="117" w:type="dxa"/>
              <w:bottom w:w="59" w:type="dxa"/>
              <w:right w:w="117" w:type="dxa"/>
            </w:tcMar>
            <w:hideMark/>
          </w:tcPr>
          <w:p w14:paraId="421432E5" w14:textId="77777777" w:rsidR="00031278" w:rsidRPr="00E97B2E" w:rsidRDefault="00031278" w:rsidP="00031278">
            <w:pPr>
              <w:jc w:val="center"/>
              <w:rPr>
                <w:rFonts w:asciiTheme="minorBidi" w:hAnsiTheme="minorBidi" w:cstheme="minorBidi"/>
              </w:rPr>
            </w:pPr>
            <w:r w:rsidRPr="00E97B2E">
              <w:rPr>
                <w:rFonts w:asciiTheme="minorBidi" w:hAnsiTheme="minorBidi" w:cstheme="minorBidi"/>
              </w:rPr>
              <w:t>84%</w:t>
            </w:r>
          </w:p>
        </w:tc>
        <w:tc>
          <w:tcPr>
            <w:tcW w:w="794" w:type="dxa"/>
            <w:tcMar>
              <w:top w:w="59" w:type="dxa"/>
              <w:left w:w="117" w:type="dxa"/>
              <w:bottom w:w="59" w:type="dxa"/>
              <w:right w:w="117" w:type="dxa"/>
            </w:tcMar>
            <w:hideMark/>
          </w:tcPr>
          <w:p w14:paraId="1BF1624C" w14:textId="77777777" w:rsidR="00031278" w:rsidRPr="00E97B2E" w:rsidRDefault="00031278" w:rsidP="00031278">
            <w:pPr>
              <w:jc w:val="center"/>
              <w:rPr>
                <w:rFonts w:asciiTheme="minorBidi" w:hAnsiTheme="minorBidi" w:cstheme="minorBidi"/>
              </w:rPr>
            </w:pPr>
            <w:r w:rsidRPr="00E97B2E">
              <w:rPr>
                <w:rFonts w:asciiTheme="minorBidi" w:hAnsiTheme="minorBidi" w:cstheme="minorBidi"/>
              </w:rPr>
              <w:t>75%</w:t>
            </w:r>
          </w:p>
        </w:tc>
        <w:tc>
          <w:tcPr>
            <w:tcW w:w="794" w:type="dxa"/>
            <w:tcMar>
              <w:top w:w="59" w:type="dxa"/>
              <w:left w:w="117" w:type="dxa"/>
              <w:bottom w:w="59" w:type="dxa"/>
              <w:right w:w="117" w:type="dxa"/>
            </w:tcMar>
            <w:hideMark/>
          </w:tcPr>
          <w:p w14:paraId="1654AEB1" w14:textId="77777777" w:rsidR="00031278" w:rsidRPr="00E97B2E" w:rsidRDefault="00031278" w:rsidP="00031278">
            <w:pPr>
              <w:jc w:val="center"/>
              <w:rPr>
                <w:rFonts w:asciiTheme="minorBidi" w:hAnsiTheme="minorBidi" w:cstheme="minorBidi"/>
              </w:rPr>
            </w:pPr>
            <w:r w:rsidRPr="00E97B2E">
              <w:rPr>
                <w:rFonts w:asciiTheme="minorBidi" w:hAnsiTheme="minorBidi" w:cstheme="minorBidi"/>
              </w:rPr>
              <w:t>80%</w:t>
            </w:r>
          </w:p>
        </w:tc>
        <w:tc>
          <w:tcPr>
            <w:tcW w:w="794" w:type="dxa"/>
            <w:tcMar>
              <w:top w:w="59" w:type="dxa"/>
              <w:left w:w="117" w:type="dxa"/>
              <w:bottom w:w="59" w:type="dxa"/>
              <w:right w:w="117" w:type="dxa"/>
            </w:tcMar>
            <w:hideMark/>
          </w:tcPr>
          <w:p w14:paraId="49BE6ECD" w14:textId="77777777" w:rsidR="00031278" w:rsidRPr="00E97B2E" w:rsidRDefault="00031278" w:rsidP="00031278">
            <w:pPr>
              <w:jc w:val="center"/>
              <w:rPr>
                <w:rFonts w:asciiTheme="minorBidi" w:hAnsiTheme="minorBidi" w:cstheme="minorBidi"/>
              </w:rPr>
            </w:pPr>
            <w:r w:rsidRPr="00E97B2E">
              <w:rPr>
                <w:rFonts w:asciiTheme="minorBidi" w:hAnsiTheme="minorBidi" w:cstheme="minorBidi"/>
              </w:rPr>
              <w:t>78%</w:t>
            </w:r>
          </w:p>
        </w:tc>
      </w:tr>
      <w:tr w:rsidR="00031278" w:rsidRPr="00E97B2E" w14:paraId="1DC1F9BB" w14:textId="77777777" w:rsidTr="00742E1B">
        <w:trPr>
          <w:trHeight w:val="624"/>
        </w:trPr>
        <w:tc>
          <w:tcPr>
            <w:tcW w:w="5896" w:type="dxa"/>
            <w:tcMar>
              <w:top w:w="59" w:type="dxa"/>
              <w:left w:w="117" w:type="dxa"/>
              <w:bottom w:w="59" w:type="dxa"/>
              <w:right w:w="117" w:type="dxa"/>
            </w:tcMar>
            <w:vAlign w:val="center"/>
            <w:hideMark/>
          </w:tcPr>
          <w:p w14:paraId="03C5DA8C" w14:textId="77777777" w:rsidR="00031278" w:rsidRPr="00E97B2E" w:rsidRDefault="00031278" w:rsidP="00031278">
            <w:pPr>
              <w:rPr>
                <w:rFonts w:asciiTheme="minorBidi" w:hAnsiTheme="minorBidi" w:cstheme="minorBidi"/>
              </w:rPr>
            </w:pPr>
            <w:r w:rsidRPr="00E97B2E">
              <w:rPr>
                <w:rFonts w:asciiTheme="minorBidi" w:hAnsiTheme="minorBidi" w:cstheme="minorBidi"/>
                <w:b/>
                <w:bCs/>
              </w:rPr>
              <w:t xml:space="preserve">RESOLUTION: </w:t>
            </w:r>
            <w:r w:rsidRPr="00E97B2E">
              <w:rPr>
                <w:rFonts w:asciiTheme="minorBidi" w:hAnsiTheme="minorBidi" w:cstheme="minorBidi"/>
              </w:rPr>
              <w:t xml:space="preserve">Proportion of clients who had their legal problem resolved. </w:t>
            </w:r>
          </w:p>
        </w:tc>
        <w:tc>
          <w:tcPr>
            <w:tcW w:w="794" w:type="dxa"/>
            <w:tcMar>
              <w:top w:w="59" w:type="dxa"/>
              <w:left w:w="117" w:type="dxa"/>
              <w:bottom w:w="59" w:type="dxa"/>
              <w:right w:w="117" w:type="dxa"/>
            </w:tcMar>
            <w:hideMark/>
          </w:tcPr>
          <w:p w14:paraId="585DCFDA" w14:textId="77777777" w:rsidR="00031278" w:rsidRPr="00E97B2E" w:rsidRDefault="00031278" w:rsidP="00031278">
            <w:pPr>
              <w:jc w:val="center"/>
              <w:rPr>
                <w:rFonts w:asciiTheme="minorBidi" w:hAnsiTheme="minorBidi" w:cstheme="minorBidi"/>
              </w:rPr>
            </w:pPr>
            <w:r w:rsidRPr="00E97B2E">
              <w:rPr>
                <w:rFonts w:asciiTheme="minorBidi" w:hAnsiTheme="minorBidi" w:cstheme="minorBidi"/>
              </w:rPr>
              <w:t>42%</w:t>
            </w:r>
          </w:p>
        </w:tc>
        <w:tc>
          <w:tcPr>
            <w:tcW w:w="794" w:type="dxa"/>
            <w:tcMar>
              <w:top w:w="59" w:type="dxa"/>
              <w:left w:w="117" w:type="dxa"/>
              <w:bottom w:w="59" w:type="dxa"/>
              <w:right w:w="117" w:type="dxa"/>
            </w:tcMar>
            <w:hideMark/>
          </w:tcPr>
          <w:p w14:paraId="21FBB15E" w14:textId="77777777" w:rsidR="00031278" w:rsidRPr="00E97B2E" w:rsidRDefault="00031278" w:rsidP="00031278">
            <w:pPr>
              <w:jc w:val="center"/>
              <w:rPr>
                <w:rFonts w:asciiTheme="minorBidi" w:hAnsiTheme="minorBidi" w:cstheme="minorBidi"/>
              </w:rPr>
            </w:pPr>
            <w:r w:rsidRPr="00E97B2E">
              <w:rPr>
                <w:rFonts w:asciiTheme="minorBidi" w:hAnsiTheme="minorBidi" w:cstheme="minorBidi"/>
              </w:rPr>
              <w:t>50%</w:t>
            </w:r>
          </w:p>
        </w:tc>
        <w:tc>
          <w:tcPr>
            <w:tcW w:w="794" w:type="dxa"/>
            <w:tcMar>
              <w:top w:w="59" w:type="dxa"/>
              <w:left w:w="117" w:type="dxa"/>
              <w:bottom w:w="59" w:type="dxa"/>
              <w:right w:w="117" w:type="dxa"/>
            </w:tcMar>
            <w:hideMark/>
          </w:tcPr>
          <w:p w14:paraId="4FD02E73" w14:textId="77777777" w:rsidR="00031278" w:rsidRPr="00E97B2E" w:rsidRDefault="00031278" w:rsidP="00031278">
            <w:pPr>
              <w:jc w:val="center"/>
              <w:rPr>
                <w:rFonts w:asciiTheme="minorBidi" w:hAnsiTheme="minorBidi" w:cstheme="minorBidi"/>
              </w:rPr>
            </w:pPr>
            <w:r w:rsidRPr="00E97B2E">
              <w:rPr>
                <w:rFonts w:asciiTheme="minorBidi" w:hAnsiTheme="minorBidi" w:cstheme="minorBidi"/>
              </w:rPr>
              <w:t>48%</w:t>
            </w:r>
          </w:p>
        </w:tc>
        <w:tc>
          <w:tcPr>
            <w:tcW w:w="794" w:type="dxa"/>
            <w:tcMar>
              <w:top w:w="59" w:type="dxa"/>
              <w:left w:w="117" w:type="dxa"/>
              <w:bottom w:w="59" w:type="dxa"/>
              <w:right w:w="117" w:type="dxa"/>
            </w:tcMar>
            <w:hideMark/>
          </w:tcPr>
          <w:p w14:paraId="0092E0AD" w14:textId="77777777" w:rsidR="00031278" w:rsidRPr="00E97B2E" w:rsidRDefault="00031278" w:rsidP="00031278">
            <w:pPr>
              <w:jc w:val="center"/>
              <w:rPr>
                <w:rFonts w:asciiTheme="minorBidi" w:hAnsiTheme="minorBidi" w:cstheme="minorBidi"/>
              </w:rPr>
            </w:pPr>
            <w:r w:rsidRPr="00E97B2E">
              <w:rPr>
                <w:rFonts w:asciiTheme="minorBidi" w:hAnsiTheme="minorBidi" w:cstheme="minorBidi"/>
              </w:rPr>
              <w:t>52%</w:t>
            </w:r>
          </w:p>
        </w:tc>
      </w:tr>
      <w:tr w:rsidR="00031278" w:rsidRPr="00E97B2E" w14:paraId="6F1CD500" w14:textId="77777777" w:rsidTr="00742E1B">
        <w:trPr>
          <w:trHeight w:val="624"/>
        </w:trPr>
        <w:tc>
          <w:tcPr>
            <w:tcW w:w="5896" w:type="dxa"/>
            <w:tcMar>
              <w:top w:w="59" w:type="dxa"/>
              <w:left w:w="117" w:type="dxa"/>
              <w:bottom w:w="59" w:type="dxa"/>
              <w:right w:w="117" w:type="dxa"/>
            </w:tcMar>
            <w:vAlign w:val="center"/>
            <w:hideMark/>
          </w:tcPr>
          <w:p w14:paraId="35964D35" w14:textId="77777777" w:rsidR="00031278" w:rsidRPr="00E97B2E" w:rsidRDefault="00031278" w:rsidP="00031278">
            <w:pPr>
              <w:rPr>
                <w:rFonts w:asciiTheme="minorBidi" w:hAnsiTheme="minorBidi" w:cstheme="minorBidi"/>
              </w:rPr>
            </w:pPr>
            <w:r w:rsidRPr="00E97B2E">
              <w:rPr>
                <w:rFonts w:asciiTheme="minorBidi" w:hAnsiTheme="minorBidi" w:cstheme="minorBidi"/>
                <w:b/>
                <w:bCs/>
              </w:rPr>
              <w:t xml:space="preserve">LEGAL CAPABILTY: </w:t>
            </w:r>
            <w:r w:rsidRPr="00E97B2E">
              <w:rPr>
                <w:rFonts w:asciiTheme="minorBidi" w:hAnsiTheme="minorBidi" w:cstheme="minorBidi"/>
              </w:rPr>
              <w:t xml:space="preserve">You know where to get help if you have another legal problem in the future. </w:t>
            </w:r>
          </w:p>
        </w:tc>
        <w:tc>
          <w:tcPr>
            <w:tcW w:w="794" w:type="dxa"/>
            <w:tcMar>
              <w:top w:w="59" w:type="dxa"/>
              <w:left w:w="117" w:type="dxa"/>
              <w:bottom w:w="59" w:type="dxa"/>
              <w:right w:w="117" w:type="dxa"/>
            </w:tcMar>
            <w:hideMark/>
          </w:tcPr>
          <w:p w14:paraId="621CBA2A" w14:textId="77777777" w:rsidR="00031278" w:rsidRPr="00E97B2E" w:rsidRDefault="00031278" w:rsidP="00031278">
            <w:pPr>
              <w:jc w:val="center"/>
              <w:rPr>
                <w:rFonts w:asciiTheme="minorBidi" w:hAnsiTheme="minorBidi" w:cstheme="minorBidi"/>
              </w:rPr>
            </w:pPr>
            <w:r w:rsidRPr="00E97B2E">
              <w:rPr>
                <w:rFonts w:asciiTheme="minorBidi" w:hAnsiTheme="minorBidi" w:cstheme="minorBidi"/>
              </w:rPr>
              <w:t>78%</w:t>
            </w:r>
          </w:p>
        </w:tc>
        <w:tc>
          <w:tcPr>
            <w:tcW w:w="794" w:type="dxa"/>
            <w:tcMar>
              <w:top w:w="59" w:type="dxa"/>
              <w:left w:w="117" w:type="dxa"/>
              <w:bottom w:w="59" w:type="dxa"/>
              <w:right w:w="117" w:type="dxa"/>
            </w:tcMar>
            <w:hideMark/>
          </w:tcPr>
          <w:p w14:paraId="031EBF91" w14:textId="77777777" w:rsidR="00031278" w:rsidRPr="00E97B2E" w:rsidRDefault="00031278" w:rsidP="00031278">
            <w:pPr>
              <w:jc w:val="center"/>
              <w:rPr>
                <w:rFonts w:asciiTheme="minorBidi" w:hAnsiTheme="minorBidi" w:cstheme="minorBidi"/>
              </w:rPr>
            </w:pPr>
            <w:r w:rsidRPr="00E97B2E">
              <w:rPr>
                <w:rFonts w:asciiTheme="minorBidi" w:hAnsiTheme="minorBidi" w:cstheme="minorBidi"/>
              </w:rPr>
              <w:t>80%</w:t>
            </w:r>
          </w:p>
        </w:tc>
        <w:tc>
          <w:tcPr>
            <w:tcW w:w="794" w:type="dxa"/>
            <w:tcMar>
              <w:top w:w="59" w:type="dxa"/>
              <w:left w:w="117" w:type="dxa"/>
              <w:bottom w:w="59" w:type="dxa"/>
              <w:right w:w="117" w:type="dxa"/>
            </w:tcMar>
            <w:hideMark/>
          </w:tcPr>
          <w:p w14:paraId="4DA7DD24" w14:textId="77777777" w:rsidR="00031278" w:rsidRPr="00E97B2E" w:rsidRDefault="00031278" w:rsidP="00031278">
            <w:pPr>
              <w:jc w:val="center"/>
              <w:rPr>
                <w:rFonts w:asciiTheme="minorBidi" w:hAnsiTheme="minorBidi" w:cstheme="minorBidi"/>
              </w:rPr>
            </w:pPr>
            <w:r w:rsidRPr="00E97B2E">
              <w:rPr>
                <w:rFonts w:asciiTheme="minorBidi" w:hAnsiTheme="minorBidi" w:cstheme="minorBidi"/>
              </w:rPr>
              <w:t>77%</w:t>
            </w:r>
          </w:p>
        </w:tc>
        <w:tc>
          <w:tcPr>
            <w:tcW w:w="794" w:type="dxa"/>
            <w:tcMar>
              <w:top w:w="59" w:type="dxa"/>
              <w:left w:w="117" w:type="dxa"/>
              <w:bottom w:w="59" w:type="dxa"/>
              <w:right w:w="117" w:type="dxa"/>
            </w:tcMar>
            <w:hideMark/>
          </w:tcPr>
          <w:p w14:paraId="3BDB8227" w14:textId="77777777" w:rsidR="00031278" w:rsidRPr="00E97B2E" w:rsidRDefault="00031278" w:rsidP="00031278">
            <w:pPr>
              <w:jc w:val="center"/>
              <w:rPr>
                <w:rFonts w:asciiTheme="minorBidi" w:hAnsiTheme="minorBidi" w:cstheme="minorBidi"/>
              </w:rPr>
            </w:pPr>
            <w:r w:rsidRPr="00E97B2E">
              <w:rPr>
                <w:rFonts w:asciiTheme="minorBidi" w:hAnsiTheme="minorBidi" w:cstheme="minorBidi"/>
              </w:rPr>
              <w:t>79%</w:t>
            </w:r>
          </w:p>
        </w:tc>
      </w:tr>
      <w:tr w:rsidR="00031278" w:rsidRPr="00E97B2E" w14:paraId="27301C65" w14:textId="77777777" w:rsidTr="00742E1B">
        <w:trPr>
          <w:trHeight w:val="624"/>
        </w:trPr>
        <w:tc>
          <w:tcPr>
            <w:tcW w:w="5896" w:type="dxa"/>
            <w:tcMar>
              <w:top w:w="59" w:type="dxa"/>
              <w:left w:w="117" w:type="dxa"/>
              <w:bottom w:w="59" w:type="dxa"/>
              <w:right w:w="117" w:type="dxa"/>
            </w:tcMar>
            <w:vAlign w:val="center"/>
            <w:hideMark/>
          </w:tcPr>
          <w:p w14:paraId="4024621A" w14:textId="77777777" w:rsidR="00031278" w:rsidRPr="00E97B2E" w:rsidRDefault="00031278" w:rsidP="00031278">
            <w:pPr>
              <w:rPr>
                <w:rFonts w:asciiTheme="minorBidi" w:hAnsiTheme="minorBidi" w:cstheme="minorBidi"/>
              </w:rPr>
            </w:pPr>
            <w:r w:rsidRPr="00E97B2E">
              <w:rPr>
                <w:rFonts w:asciiTheme="minorBidi" w:hAnsiTheme="minorBidi" w:cstheme="minorBidi"/>
                <w:b/>
                <w:bCs/>
              </w:rPr>
              <w:t xml:space="preserve">LEGAL CAPABILTY: </w:t>
            </w:r>
            <w:r w:rsidRPr="00E97B2E">
              <w:rPr>
                <w:rFonts w:asciiTheme="minorBidi" w:hAnsiTheme="minorBidi" w:cstheme="minorBidi"/>
              </w:rPr>
              <w:t>You feel more confident to get legal help in the future if you need it. (NLAP)</w:t>
            </w:r>
          </w:p>
        </w:tc>
        <w:tc>
          <w:tcPr>
            <w:tcW w:w="794" w:type="dxa"/>
            <w:tcMar>
              <w:top w:w="59" w:type="dxa"/>
              <w:left w:w="117" w:type="dxa"/>
              <w:bottom w:w="59" w:type="dxa"/>
              <w:right w:w="117" w:type="dxa"/>
            </w:tcMar>
            <w:hideMark/>
          </w:tcPr>
          <w:p w14:paraId="4ED45816" w14:textId="77777777" w:rsidR="00031278" w:rsidRPr="00E97B2E" w:rsidRDefault="00031278" w:rsidP="00031278">
            <w:pPr>
              <w:jc w:val="center"/>
              <w:rPr>
                <w:rFonts w:asciiTheme="minorBidi" w:hAnsiTheme="minorBidi" w:cstheme="minorBidi"/>
              </w:rPr>
            </w:pPr>
            <w:r w:rsidRPr="00E97B2E">
              <w:rPr>
                <w:rFonts w:asciiTheme="minorBidi" w:hAnsiTheme="minorBidi" w:cstheme="minorBidi"/>
              </w:rPr>
              <w:t>75%</w:t>
            </w:r>
          </w:p>
        </w:tc>
        <w:tc>
          <w:tcPr>
            <w:tcW w:w="794" w:type="dxa"/>
            <w:tcMar>
              <w:top w:w="59" w:type="dxa"/>
              <w:left w:w="117" w:type="dxa"/>
              <w:bottom w:w="59" w:type="dxa"/>
              <w:right w:w="117" w:type="dxa"/>
            </w:tcMar>
            <w:hideMark/>
          </w:tcPr>
          <w:p w14:paraId="43441943" w14:textId="77777777" w:rsidR="00031278" w:rsidRPr="00E97B2E" w:rsidRDefault="00031278" w:rsidP="00031278">
            <w:pPr>
              <w:jc w:val="center"/>
              <w:rPr>
                <w:rFonts w:asciiTheme="minorBidi" w:hAnsiTheme="minorBidi" w:cstheme="minorBidi"/>
              </w:rPr>
            </w:pPr>
            <w:r w:rsidRPr="00E97B2E">
              <w:rPr>
                <w:rFonts w:asciiTheme="minorBidi" w:hAnsiTheme="minorBidi" w:cstheme="minorBidi"/>
              </w:rPr>
              <w:t>76%</w:t>
            </w:r>
          </w:p>
        </w:tc>
        <w:tc>
          <w:tcPr>
            <w:tcW w:w="794" w:type="dxa"/>
            <w:tcMar>
              <w:top w:w="59" w:type="dxa"/>
              <w:left w:w="117" w:type="dxa"/>
              <w:bottom w:w="59" w:type="dxa"/>
              <w:right w:w="117" w:type="dxa"/>
            </w:tcMar>
            <w:hideMark/>
          </w:tcPr>
          <w:p w14:paraId="2689EDF1" w14:textId="77777777" w:rsidR="00031278" w:rsidRPr="00E97B2E" w:rsidRDefault="00031278" w:rsidP="00031278">
            <w:pPr>
              <w:jc w:val="center"/>
              <w:rPr>
                <w:rFonts w:asciiTheme="minorBidi" w:hAnsiTheme="minorBidi" w:cstheme="minorBidi"/>
              </w:rPr>
            </w:pPr>
            <w:r w:rsidRPr="00E97B2E">
              <w:rPr>
                <w:rFonts w:asciiTheme="minorBidi" w:hAnsiTheme="minorBidi" w:cstheme="minorBidi"/>
              </w:rPr>
              <w:t>75%</w:t>
            </w:r>
          </w:p>
        </w:tc>
        <w:tc>
          <w:tcPr>
            <w:tcW w:w="794" w:type="dxa"/>
            <w:tcMar>
              <w:top w:w="59" w:type="dxa"/>
              <w:left w:w="117" w:type="dxa"/>
              <w:bottom w:w="59" w:type="dxa"/>
              <w:right w:w="117" w:type="dxa"/>
            </w:tcMar>
            <w:hideMark/>
          </w:tcPr>
          <w:p w14:paraId="1479FEC9" w14:textId="77777777" w:rsidR="00031278" w:rsidRPr="00E97B2E" w:rsidRDefault="00031278" w:rsidP="00031278">
            <w:pPr>
              <w:jc w:val="center"/>
              <w:rPr>
                <w:rFonts w:asciiTheme="minorBidi" w:hAnsiTheme="minorBidi" w:cstheme="minorBidi"/>
              </w:rPr>
            </w:pPr>
            <w:r w:rsidRPr="00E97B2E">
              <w:rPr>
                <w:rFonts w:asciiTheme="minorBidi" w:hAnsiTheme="minorBidi" w:cstheme="minorBidi"/>
              </w:rPr>
              <w:t>76%</w:t>
            </w:r>
          </w:p>
        </w:tc>
      </w:tr>
      <w:tr w:rsidR="00031278" w:rsidRPr="00E97B2E" w14:paraId="04EAF4E3" w14:textId="77777777" w:rsidTr="00742E1B">
        <w:trPr>
          <w:trHeight w:val="624"/>
        </w:trPr>
        <w:tc>
          <w:tcPr>
            <w:tcW w:w="5896" w:type="dxa"/>
            <w:tcMar>
              <w:top w:w="59" w:type="dxa"/>
              <w:left w:w="117" w:type="dxa"/>
              <w:bottom w:w="59" w:type="dxa"/>
              <w:right w:w="117" w:type="dxa"/>
            </w:tcMar>
            <w:vAlign w:val="center"/>
            <w:hideMark/>
          </w:tcPr>
          <w:p w14:paraId="7BBE0B15" w14:textId="77777777" w:rsidR="00031278" w:rsidRPr="00E97B2E" w:rsidRDefault="00031278" w:rsidP="00031278">
            <w:pPr>
              <w:rPr>
                <w:rFonts w:asciiTheme="minorBidi" w:hAnsiTheme="minorBidi" w:cstheme="minorBidi"/>
              </w:rPr>
            </w:pPr>
            <w:r w:rsidRPr="00E97B2E">
              <w:rPr>
                <w:rFonts w:asciiTheme="minorBidi" w:hAnsiTheme="minorBidi" w:cstheme="minorBidi"/>
                <w:b/>
                <w:bCs/>
              </w:rPr>
              <w:t xml:space="preserve">LEGAL CAPABILTY: </w:t>
            </w:r>
            <w:r w:rsidRPr="00E97B2E">
              <w:rPr>
                <w:rFonts w:asciiTheme="minorBidi" w:hAnsiTheme="minorBidi" w:cstheme="minorBidi"/>
              </w:rPr>
              <w:t>The lawyer helped you understand how to deal with your legal problem.  (NLAP)</w:t>
            </w:r>
          </w:p>
        </w:tc>
        <w:tc>
          <w:tcPr>
            <w:tcW w:w="794" w:type="dxa"/>
            <w:tcMar>
              <w:top w:w="59" w:type="dxa"/>
              <w:left w:w="117" w:type="dxa"/>
              <w:bottom w:w="59" w:type="dxa"/>
              <w:right w:w="117" w:type="dxa"/>
            </w:tcMar>
            <w:hideMark/>
          </w:tcPr>
          <w:p w14:paraId="44BC0DE7" w14:textId="77777777" w:rsidR="00031278" w:rsidRPr="00E97B2E" w:rsidRDefault="00031278" w:rsidP="00031278">
            <w:pPr>
              <w:jc w:val="center"/>
              <w:rPr>
                <w:rFonts w:asciiTheme="minorBidi" w:hAnsiTheme="minorBidi" w:cstheme="minorBidi"/>
              </w:rPr>
            </w:pPr>
            <w:r w:rsidRPr="00E97B2E">
              <w:rPr>
                <w:rFonts w:asciiTheme="minorBidi" w:hAnsiTheme="minorBidi" w:cstheme="minorBidi"/>
              </w:rPr>
              <w:t>77%</w:t>
            </w:r>
          </w:p>
        </w:tc>
        <w:tc>
          <w:tcPr>
            <w:tcW w:w="794" w:type="dxa"/>
            <w:tcMar>
              <w:top w:w="59" w:type="dxa"/>
              <w:left w:w="117" w:type="dxa"/>
              <w:bottom w:w="59" w:type="dxa"/>
              <w:right w:w="117" w:type="dxa"/>
            </w:tcMar>
            <w:hideMark/>
          </w:tcPr>
          <w:p w14:paraId="7D6E38B2" w14:textId="77777777" w:rsidR="00031278" w:rsidRPr="00E97B2E" w:rsidRDefault="00031278" w:rsidP="00031278">
            <w:pPr>
              <w:jc w:val="center"/>
              <w:rPr>
                <w:rFonts w:asciiTheme="minorBidi" w:hAnsiTheme="minorBidi" w:cstheme="minorBidi"/>
              </w:rPr>
            </w:pPr>
            <w:r w:rsidRPr="00E97B2E">
              <w:rPr>
                <w:rFonts w:asciiTheme="minorBidi" w:hAnsiTheme="minorBidi" w:cstheme="minorBidi"/>
              </w:rPr>
              <w:t>70%</w:t>
            </w:r>
          </w:p>
        </w:tc>
        <w:tc>
          <w:tcPr>
            <w:tcW w:w="794" w:type="dxa"/>
            <w:tcMar>
              <w:top w:w="59" w:type="dxa"/>
              <w:left w:w="117" w:type="dxa"/>
              <w:bottom w:w="59" w:type="dxa"/>
              <w:right w:w="117" w:type="dxa"/>
            </w:tcMar>
            <w:hideMark/>
          </w:tcPr>
          <w:p w14:paraId="08820672" w14:textId="77777777" w:rsidR="00031278" w:rsidRPr="00E97B2E" w:rsidRDefault="00031278" w:rsidP="00031278">
            <w:pPr>
              <w:jc w:val="center"/>
              <w:rPr>
                <w:rFonts w:asciiTheme="minorBidi" w:hAnsiTheme="minorBidi" w:cstheme="minorBidi"/>
              </w:rPr>
            </w:pPr>
            <w:r w:rsidRPr="00E97B2E">
              <w:rPr>
                <w:rFonts w:asciiTheme="minorBidi" w:hAnsiTheme="minorBidi" w:cstheme="minorBidi"/>
              </w:rPr>
              <w:t>74%</w:t>
            </w:r>
          </w:p>
        </w:tc>
        <w:tc>
          <w:tcPr>
            <w:tcW w:w="794" w:type="dxa"/>
            <w:tcMar>
              <w:top w:w="59" w:type="dxa"/>
              <w:left w:w="117" w:type="dxa"/>
              <w:bottom w:w="59" w:type="dxa"/>
              <w:right w:w="117" w:type="dxa"/>
            </w:tcMar>
            <w:hideMark/>
          </w:tcPr>
          <w:p w14:paraId="7F3DE79A" w14:textId="77777777" w:rsidR="00031278" w:rsidRPr="00E97B2E" w:rsidRDefault="00031278" w:rsidP="00031278">
            <w:pPr>
              <w:jc w:val="center"/>
              <w:rPr>
                <w:rFonts w:asciiTheme="minorBidi" w:hAnsiTheme="minorBidi" w:cstheme="minorBidi"/>
              </w:rPr>
            </w:pPr>
            <w:r w:rsidRPr="00E97B2E">
              <w:rPr>
                <w:rFonts w:asciiTheme="minorBidi" w:hAnsiTheme="minorBidi" w:cstheme="minorBidi"/>
              </w:rPr>
              <w:t>76%</w:t>
            </w:r>
          </w:p>
        </w:tc>
      </w:tr>
      <w:tr w:rsidR="00031278" w:rsidRPr="00E97B2E" w14:paraId="1F84839C" w14:textId="77777777" w:rsidTr="00742E1B">
        <w:trPr>
          <w:trHeight w:val="624"/>
        </w:trPr>
        <w:tc>
          <w:tcPr>
            <w:tcW w:w="5896" w:type="dxa"/>
            <w:tcMar>
              <w:top w:w="59" w:type="dxa"/>
              <w:left w:w="117" w:type="dxa"/>
              <w:bottom w:w="59" w:type="dxa"/>
              <w:right w:w="117" w:type="dxa"/>
            </w:tcMar>
            <w:vAlign w:val="center"/>
            <w:hideMark/>
          </w:tcPr>
          <w:p w14:paraId="44C15858" w14:textId="77777777" w:rsidR="00031278" w:rsidRPr="00E97B2E" w:rsidRDefault="00031278" w:rsidP="00031278">
            <w:pPr>
              <w:rPr>
                <w:rFonts w:asciiTheme="minorBidi" w:hAnsiTheme="minorBidi" w:cstheme="minorBidi"/>
              </w:rPr>
            </w:pPr>
            <w:r w:rsidRPr="00E97B2E">
              <w:rPr>
                <w:rFonts w:asciiTheme="minorBidi" w:hAnsiTheme="minorBidi" w:cstheme="minorBidi"/>
                <w:b/>
                <w:bCs/>
              </w:rPr>
              <w:t xml:space="preserve">WELLBEING: </w:t>
            </w:r>
            <w:r w:rsidRPr="00E97B2E">
              <w:rPr>
                <w:rFonts w:asciiTheme="minorBidi" w:hAnsiTheme="minorBidi" w:cstheme="minorBidi"/>
              </w:rPr>
              <w:t>I was less stressed after talking to the lawyer.</w:t>
            </w:r>
          </w:p>
        </w:tc>
        <w:tc>
          <w:tcPr>
            <w:tcW w:w="794" w:type="dxa"/>
            <w:tcMar>
              <w:top w:w="59" w:type="dxa"/>
              <w:left w:w="117" w:type="dxa"/>
              <w:bottom w:w="59" w:type="dxa"/>
              <w:right w:w="117" w:type="dxa"/>
            </w:tcMar>
            <w:hideMark/>
          </w:tcPr>
          <w:p w14:paraId="4867046E" w14:textId="77777777" w:rsidR="00031278" w:rsidRPr="00E97B2E" w:rsidRDefault="00031278" w:rsidP="00031278">
            <w:pPr>
              <w:jc w:val="center"/>
              <w:rPr>
                <w:rFonts w:asciiTheme="minorBidi" w:hAnsiTheme="minorBidi" w:cstheme="minorBidi"/>
              </w:rPr>
            </w:pPr>
            <w:r w:rsidRPr="00E97B2E">
              <w:rPr>
                <w:rFonts w:asciiTheme="minorBidi" w:hAnsiTheme="minorBidi" w:cstheme="minorBidi"/>
              </w:rPr>
              <w:t>65%</w:t>
            </w:r>
          </w:p>
        </w:tc>
        <w:tc>
          <w:tcPr>
            <w:tcW w:w="794" w:type="dxa"/>
            <w:tcMar>
              <w:top w:w="59" w:type="dxa"/>
              <w:left w:w="117" w:type="dxa"/>
              <w:bottom w:w="59" w:type="dxa"/>
              <w:right w:w="117" w:type="dxa"/>
            </w:tcMar>
            <w:hideMark/>
          </w:tcPr>
          <w:p w14:paraId="3321CF59" w14:textId="77777777" w:rsidR="00031278" w:rsidRPr="00E97B2E" w:rsidRDefault="00031278" w:rsidP="00031278">
            <w:pPr>
              <w:jc w:val="center"/>
              <w:rPr>
                <w:rFonts w:asciiTheme="minorBidi" w:hAnsiTheme="minorBidi" w:cstheme="minorBidi"/>
              </w:rPr>
            </w:pPr>
            <w:r w:rsidRPr="00E97B2E">
              <w:rPr>
                <w:rFonts w:asciiTheme="minorBidi" w:hAnsiTheme="minorBidi" w:cstheme="minorBidi"/>
              </w:rPr>
              <w:t>59%</w:t>
            </w:r>
          </w:p>
        </w:tc>
        <w:tc>
          <w:tcPr>
            <w:tcW w:w="794" w:type="dxa"/>
            <w:tcMar>
              <w:top w:w="59" w:type="dxa"/>
              <w:left w:w="117" w:type="dxa"/>
              <w:bottom w:w="59" w:type="dxa"/>
              <w:right w:w="117" w:type="dxa"/>
            </w:tcMar>
            <w:hideMark/>
          </w:tcPr>
          <w:p w14:paraId="331C4593" w14:textId="77777777" w:rsidR="00031278" w:rsidRPr="00E97B2E" w:rsidRDefault="00031278" w:rsidP="00031278">
            <w:pPr>
              <w:jc w:val="center"/>
              <w:rPr>
                <w:rFonts w:asciiTheme="minorBidi" w:hAnsiTheme="minorBidi" w:cstheme="minorBidi"/>
              </w:rPr>
            </w:pPr>
            <w:r w:rsidRPr="00E97B2E">
              <w:rPr>
                <w:rFonts w:asciiTheme="minorBidi" w:hAnsiTheme="minorBidi" w:cstheme="minorBidi"/>
              </w:rPr>
              <w:t>63%</w:t>
            </w:r>
          </w:p>
        </w:tc>
        <w:tc>
          <w:tcPr>
            <w:tcW w:w="794" w:type="dxa"/>
            <w:tcMar>
              <w:top w:w="59" w:type="dxa"/>
              <w:left w:w="117" w:type="dxa"/>
              <w:bottom w:w="59" w:type="dxa"/>
              <w:right w:w="117" w:type="dxa"/>
            </w:tcMar>
            <w:hideMark/>
          </w:tcPr>
          <w:p w14:paraId="5EA5F3BD" w14:textId="77777777" w:rsidR="00031278" w:rsidRPr="00E97B2E" w:rsidRDefault="00031278" w:rsidP="00031278">
            <w:pPr>
              <w:jc w:val="center"/>
              <w:rPr>
                <w:rFonts w:asciiTheme="minorBidi" w:hAnsiTheme="minorBidi" w:cstheme="minorBidi"/>
              </w:rPr>
            </w:pPr>
            <w:r w:rsidRPr="00E97B2E">
              <w:rPr>
                <w:rFonts w:asciiTheme="minorBidi" w:hAnsiTheme="minorBidi" w:cstheme="minorBidi"/>
              </w:rPr>
              <w:t>65%</w:t>
            </w:r>
          </w:p>
        </w:tc>
      </w:tr>
      <w:tr w:rsidR="00031278" w:rsidRPr="00E97B2E" w14:paraId="3D87B0F4" w14:textId="77777777" w:rsidTr="00742E1B">
        <w:trPr>
          <w:trHeight w:val="624"/>
        </w:trPr>
        <w:tc>
          <w:tcPr>
            <w:tcW w:w="5896" w:type="dxa"/>
            <w:tcMar>
              <w:top w:w="59" w:type="dxa"/>
              <w:left w:w="117" w:type="dxa"/>
              <w:bottom w:w="59" w:type="dxa"/>
              <w:right w:w="117" w:type="dxa"/>
            </w:tcMar>
            <w:vAlign w:val="center"/>
            <w:hideMark/>
          </w:tcPr>
          <w:p w14:paraId="39B9CB5E" w14:textId="77777777" w:rsidR="00031278" w:rsidRPr="00E97B2E" w:rsidRDefault="00031278" w:rsidP="00031278">
            <w:pPr>
              <w:rPr>
                <w:rFonts w:asciiTheme="minorBidi" w:hAnsiTheme="minorBidi" w:cstheme="minorBidi"/>
              </w:rPr>
            </w:pPr>
            <w:r w:rsidRPr="00E97B2E">
              <w:rPr>
                <w:rFonts w:asciiTheme="minorBidi" w:hAnsiTheme="minorBidi" w:cstheme="minorBidi"/>
                <w:b/>
                <w:bCs/>
              </w:rPr>
              <w:t xml:space="preserve">SATISFACTION: </w:t>
            </w:r>
            <w:r w:rsidRPr="00E97B2E">
              <w:rPr>
                <w:rFonts w:asciiTheme="minorBidi" w:hAnsiTheme="minorBidi" w:cstheme="minorBidi"/>
              </w:rPr>
              <w:t>Overall client satisfaction. (DPS)</w:t>
            </w:r>
          </w:p>
        </w:tc>
        <w:tc>
          <w:tcPr>
            <w:tcW w:w="794" w:type="dxa"/>
            <w:tcMar>
              <w:top w:w="59" w:type="dxa"/>
              <w:left w:w="117" w:type="dxa"/>
              <w:bottom w:w="59" w:type="dxa"/>
              <w:right w:w="117" w:type="dxa"/>
            </w:tcMar>
            <w:hideMark/>
          </w:tcPr>
          <w:p w14:paraId="27BBAADE" w14:textId="77777777" w:rsidR="00031278" w:rsidRPr="00E97B2E" w:rsidRDefault="00031278" w:rsidP="00031278">
            <w:pPr>
              <w:jc w:val="center"/>
              <w:rPr>
                <w:rFonts w:asciiTheme="minorBidi" w:hAnsiTheme="minorBidi" w:cstheme="minorBidi"/>
              </w:rPr>
            </w:pPr>
            <w:r w:rsidRPr="00E97B2E">
              <w:rPr>
                <w:rFonts w:asciiTheme="minorBidi" w:hAnsiTheme="minorBidi" w:cstheme="minorBidi"/>
              </w:rPr>
              <w:t>67%</w:t>
            </w:r>
          </w:p>
        </w:tc>
        <w:tc>
          <w:tcPr>
            <w:tcW w:w="794" w:type="dxa"/>
            <w:tcMar>
              <w:top w:w="59" w:type="dxa"/>
              <w:left w:w="117" w:type="dxa"/>
              <w:bottom w:w="59" w:type="dxa"/>
              <w:right w:w="117" w:type="dxa"/>
            </w:tcMar>
            <w:hideMark/>
          </w:tcPr>
          <w:p w14:paraId="6596D8B1" w14:textId="77777777" w:rsidR="00031278" w:rsidRPr="00E97B2E" w:rsidRDefault="00031278" w:rsidP="00031278">
            <w:pPr>
              <w:jc w:val="center"/>
              <w:rPr>
                <w:rFonts w:asciiTheme="minorBidi" w:hAnsiTheme="minorBidi" w:cstheme="minorBidi"/>
              </w:rPr>
            </w:pPr>
            <w:r w:rsidRPr="00E97B2E">
              <w:rPr>
                <w:rFonts w:asciiTheme="minorBidi" w:hAnsiTheme="minorBidi" w:cstheme="minorBidi"/>
              </w:rPr>
              <w:t>62%</w:t>
            </w:r>
          </w:p>
        </w:tc>
        <w:tc>
          <w:tcPr>
            <w:tcW w:w="794" w:type="dxa"/>
            <w:tcMar>
              <w:top w:w="59" w:type="dxa"/>
              <w:left w:w="117" w:type="dxa"/>
              <w:bottom w:w="59" w:type="dxa"/>
              <w:right w:w="117" w:type="dxa"/>
            </w:tcMar>
            <w:hideMark/>
          </w:tcPr>
          <w:p w14:paraId="6703FA88" w14:textId="77777777" w:rsidR="00031278" w:rsidRPr="00E97B2E" w:rsidRDefault="00031278" w:rsidP="00031278">
            <w:pPr>
              <w:jc w:val="center"/>
              <w:rPr>
                <w:rFonts w:asciiTheme="minorBidi" w:hAnsiTheme="minorBidi" w:cstheme="minorBidi"/>
              </w:rPr>
            </w:pPr>
            <w:r w:rsidRPr="00E97B2E">
              <w:rPr>
                <w:rFonts w:asciiTheme="minorBidi" w:hAnsiTheme="minorBidi" w:cstheme="minorBidi"/>
              </w:rPr>
              <w:t>65%</w:t>
            </w:r>
          </w:p>
        </w:tc>
        <w:tc>
          <w:tcPr>
            <w:tcW w:w="794" w:type="dxa"/>
            <w:tcMar>
              <w:top w:w="59" w:type="dxa"/>
              <w:left w:w="117" w:type="dxa"/>
              <w:bottom w:w="59" w:type="dxa"/>
              <w:right w:w="117" w:type="dxa"/>
            </w:tcMar>
            <w:hideMark/>
          </w:tcPr>
          <w:p w14:paraId="1EAF1364" w14:textId="77777777" w:rsidR="00031278" w:rsidRPr="00E97B2E" w:rsidRDefault="00031278" w:rsidP="00031278">
            <w:pPr>
              <w:jc w:val="center"/>
              <w:rPr>
                <w:rFonts w:asciiTheme="minorBidi" w:hAnsiTheme="minorBidi" w:cstheme="minorBidi"/>
              </w:rPr>
            </w:pPr>
            <w:r w:rsidRPr="00E97B2E">
              <w:rPr>
                <w:rFonts w:asciiTheme="minorBidi" w:hAnsiTheme="minorBidi" w:cstheme="minorBidi"/>
              </w:rPr>
              <w:t>68%</w:t>
            </w:r>
          </w:p>
        </w:tc>
      </w:tr>
      <w:tr w:rsidR="00031278" w:rsidRPr="00E97B2E" w14:paraId="24E81845" w14:textId="77777777" w:rsidTr="00742E1B">
        <w:trPr>
          <w:trHeight w:val="624"/>
        </w:trPr>
        <w:tc>
          <w:tcPr>
            <w:tcW w:w="5896" w:type="dxa"/>
            <w:tcMar>
              <w:top w:w="59" w:type="dxa"/>
              <w:left w:w="117" w:type="dxa"/>
              <w:bottom w:w="59" w:type="dxa"/>
              <w:right w:w="117" w:type="dxa"/>
            </w:tcMar>
            <w:vAlign w:val="center"/>
            <w:hideMark/>
          </w:tcPr>
          <w:p w14:paraId="199C6160" w14:textId="77777777" w:rsidR="00031278" w:rsidRPr="00E97B2E" w:rsidRDefault="00031278" w:rsidP="00031278">
            <w:pPr>
              <w:rPr>
                <w:rFonts w:asciiTheme="minorBidi" w:hAnsiTheme="minorBidi" w:cstheme="minorBidi"/>
              </w:rPr>
            </w:pPr>
            <w:r w:rsidRPr="00E97B2E">
              <w:rPr>
                <w:rFonts w:asciiTheme="minorBidi" w:hAnsiTheme="minorBidi" w:cstheme="minorBidi"/>
                <w:b/>
                <w:bCs/>
              </w:rPr>
              <w:t xml:space="preserve">SATISFACTION: </w:t>
            </w:r>
            <w:r w:rsidRPr="00E97B2E">
              <w:rPr>
                <w:rFonts w:asciiTheme="minorBidi" w:hAnsiTheme="minorBidi" w:cstheme="minorBidi"/>
              </w:rPr>
              <w:t>I would recommend VLA to other people. (NLAP)</w:t>
            </w:r>
          </w:p>
        </w:tc>
        <w:tc>
          <w:tcPr>
            <w:tcW w:w="794" w:type="dxa"/>
            <w:tcMar>
              <w:top w:w="59" w:type="dxa"/>
              <w:left w:w="117" w:type="dxa"/>
              <w:bottom w:w="59" w:type="dxa"/>
              <w:right w:w="117" w:type="dxa"/>
            </w:tcMar>
            <w:hideMark/>
          </w:tcPr>
          <w:p w14:paraId="1F506676" w14:textId="77777777" w:rsidR="00031278" w:rsidRPr="00E97B2E" w:rsidRDefault="00031278" w:rsidP="00031278">
            <w:pPr>
              <w:jc w:val="center"/>
              <w:rPr>
                <w:rFonts w:asciiTheme="minorBidi" w:hAnsiTheme="minorBidi" w:cstheme="minorBidi"/>
              </w:rPr>
            </w:pPr>
            <w:r w:rsidRPr="00E97B2E">
              <w:rPr>
                <w:rFonts w:asciiTheme="minorBidi" w:hAnsiTheme="minorBidi" w:cstheme="minorBidi"/>
              </w:rPr>
              <w:t>78%</w:t>
            </w:r>
          </w:p>
        </w:tc>
        <w:tc>
          <w:tcPr>
            <w:tcW w:w="794" w:type="dxa"/>
            <w:tcMar>
              <w:top w:w="59" w:type="dxa"/>
              <w:left w:w="117" w:type="dxa"/>
              <w:bottom w:w="59" w:type="dxa"/>
              <w:right w:w="117" w:type="dxa"/>
            </w:tcMar>
            <w:hideMark/>
          </w:tcPr>
          <w:p w14:paraId="6A777463" w14:textId="77777777" w:rsidR="00031278" w:rsidRPr="00E97B2E" w:rsidRDefault="00031278" w:rsidP="00031278">
            <w:pPr>
              <w:jc w:val="center"/>
              <w:rPr>
                <w:rFonts w:asciiTheme="minorBidi" w:hAnsiTheme="minorBidi" w:cstheme="minorBidi"/>
              </w:rPr>
            </w:pPr>
            <w:r w:rsidRPr="00E97B2E">
              <w:rPr>
                <w:rFonts w:asciiTheme="minorBidi" w:hAnsiTheme="minorBidi" w:cstheme="minorBidi"/>
              </w:rPr>
              <w:t>76%</w:t>
            </w:r>
          </w:p>
        </w:tc>
        <w:tc>
          <w:tcPr>
            <w:tcW w:w="794" w:type="dxa"/>
            <w:tcMar>
              <w:top w:w="59" w:type="dxa"/>
              <w:left w:w="117" w:type="dxa"/>
              <w:bottom w:w="59" w:type="dxa"/>
              <w:right w:w="117" w:type="dxa"/>
            </w:tcMar>
            <w:hideMark/>
          </w:tcPr>
          <w:p w14:paraId="03B8EAA9" w14:textId="77777777" w:rsidR="00031278" w:rsidRPr="00E97B2E" w:rsidRDefault="00031278" w:rsidP="00031278">
            <w:pPr>
              <w:jc w:val="center"/>
              <w:rPr>
                <w:rFonts w:asciiTheme="minorBidi" w:hAnsiTheme="minorBidi" w:cstheme="minorBidi"/>
              </w:rPr>
            </w:pPr>
            <w:r w:rsidRPr="00E97B2E">
              <w:rPr>
                <w:rFonts w:asciiTheme="minorBidi" w:hAnsiTheme="minorBidi" w:cstheme="minorBidi"/>
              </w:rPr>
              <w:t>76%</w:t>
            </w:r>
          </w:p>
        </w:tc>
        <w:tc>
          <w:tcPr>
            <w:tcW w:w="794" w:type="dxa"/>
            <w:tcMar>
              <w:top w:w="59" w:type="dxa"/>
              <w:left w:w="117" w:type="dxa"/>
              <w:bottom w:w="59" w:type="dxa"/>
              <w:right w:w="117" w:type="dxa"/>
            </w:tcMar>
            <w:hideMark/>
          </w:tcPr>
          <w:p w14:paraId="680F1010" w14:textId="77777777" w:rsidR="00031278" w:rsidRPr="00E97B2E" w:rsidRDefault="00031278" w:rsidP="00031278">
            <w:pPr>
              <w:jc w:val="center"/>
              <w:rPr>
                <w:rFonts w:asciiTheme="minorBidi" w:hAnsiTheme="minorBidi" w:cstheme="minorBidi"/>
              </w:rPr>
            </w:pPr>
            <w:r w:rsidRPr="00E97B2E">
              <w:rPr>
                <w:rFonts w:asciiTheme="minorBidi" w:hAnsiTheme="minorBidi" w:cstheme="minorBidi"/>
              </w:rPr>
              <w:t>79%</w:t>
            </w:r>
          </w:p>
        </w:tc>
      </w:tr>
    </w:tbl>
    <w:p w14:paraId="2645FE0A" w14:textId="26782396" w:rsidR="008D138C" w:rsidRPr="00E97B2E" w:rsidRDefault="008D138C">
      <w:pPr>
        <w:rPr>
          <w:rFonts w:asciiTheme="minorBidi" w:hAnsiTheme="minorBidi" w:cstheme="minorBidi"/>
          <w:b/>
          <w:color w:val="172983"/>
          <w:sz w:val="24"/>
          <w:szCs w:val="28"/>
        </w:rPr>
      </w:pPr>
      <w:r w:rsidRPr="00E97B2E">
        <w:rPr>
          <w:rFonts w:asciiTheme="minorBidi" w:hAnsiTheme="minorBidi" w:cstheme="minorBidi"/>
        </w:rPr>
        <w:br w:type="page"/>
      </w:r>
    </w:p>
    <w:p w14:paraId="1DA5D9BA" w14:textId="17419A57" w:rsidR="00BF0A61" w:rsidRPr="00E97B2E" w:rsidRDefault="00BF0A61" w:rsidP="00E97B2E">
      <w:pPr>
        <w:pStyle w:val="Heading2"/>
        <w:rPr>
          <w:rFonts w:asciiTheme="minorBidi" w:hAnsiTheme="minorBidi" w:cstheme="minorBidi"/>
        </w:rPr>
      </w:pPr>
      <w:bookmarkStart w:id="15" w:name="_Toc208557284"/>
      <w:r w:rsidRPr="00E97B2E">
        <w:rPr>
          <w:rFonts w:asciiTheme="minorBidi" w:hAnsiTheme="minorBidi" w:cstheme="minorBidi"/>
        </w:rPr>
        <w:lastRenderedPageBreak/>
        <w:t>Key takeouts</w:t>
      </w:r>
      <w:r w:rsidR="00251F57" w:rsidRPr="00E97B2E">
        <w:rPr>
          <w:rFonts w:asciiTheme="minorBidi" w:hAnsiTheme="minorBidi" w:cstheme="minorBidi"/>
        </w:rPr>
        <w:t xml:space="preserve"> for the </w:t>
      </w:r>
      <w:r w:rsidR="007805B9" w:rsidRPr="00E97B2E">
        <w:rPr>
          <w:rFonts w:asciiTheme="minorBidi" w:hAnsiTheme="minorBidi" w:cstheme="minorBidi"/>
        </w:rPr>
        <w:t>202</w:t>
      </w:r>
      <w:r w:rsidR="006E37E6" w:rsidRPr="00E97B2E">
        <w:rPr>
          <w:rFonts w:asciiTheme="minorBidi" w:hAnsiTheme="minorBidi" w:cstheme="minorBidi"/>
        </w:rPr>
        <w:t xml:space="preserve">5 </w:t>
      </w:r>
      <w:r w:rsidR="00251F57" w:rsidRPr="00E97B2E">
        <w:rPr>
          <w:rFonts w:asciiTheme="minorBidi" w:hAnsiTheme="minorBidi" w:cstheme="minorBidi"/>
        </w:rPr>
        <w:t>survey</w:t>
      </w:r>
      <w:bookmarkEnd w:id="15"/>
    </w:p>
    <w:p w14:paraId="7E9E87AA" w14:textId="2369D9B0" w:rsidR="00BF0A61" w:rsidRPr="00E97B2E" w:rsidRDefault="002F12BD" w:rsidP="00252F3F">
      <w:pPr>
        <w:pStyle w:val="BulletMultiLevelList"/>
        <w:numPr>
          <w:ilvl w:val="0"/>
          <w:numId w:val="26"/>
        </w:numPr>
        <w:spacing w:line="276" w:lineRule="auto"/>
        <w:rPr>
          <w:rFonts w:asciiTheme="minorBidi" w:hAnsiTheme="minorBidi"/>
          <w:b/>
          <w:bCs/>
          <w:sz w:val="24"/>
          <w:szCs w:val="24"/>
        </w:rPr>
      </w:pPr>
      <w:r w:rsidRPr="00E97B2E">
        <w:rPr>
          <w:rFonts w:asciiTheme="minorBidi" w:hAnsiTheme="minorBidi"/>
          <w:b/>
          <w:bCs/>
          <w:sz w:val="24"/>
          <w:szCs w:val="24"/>
        </w:rPr>
        <w:t>VLA continues to perform well at an overall level</w:t>
      </w:r>
      <w:r w:rsidR="00BF0A61" w:rsidRPr="00E97B2E">
        <w:rPr>
          <w:rFonts w:asciiTheme="minorBidi" w:hAnsiTheme="minorBidi"/>
          <w:b/>
          <w:bCs/>
          <w:sz w:val="24"/>
          <w:szCs w:val="24"/>
        </w:rPr>
        <w:t>.</w:t>
      </w:r>
    </w:p>
    <w:p w14:paraId="22C76F75" w14:textId="65F17D4D" w:rsidR="00BF0A61" w:rsidRPr="00E97B2E" w:rsidRDefault="002F12BD" w:rsidP="00E45FB4">
      <w:pPr>
        <w:pStyle w:val="ListBullet"/>
        <w:numPr>
          <w:ilvl w:val="0"/>
          <w:numId w:val="0"/>
        </w:numPr>
        <w:spacing w:line="276" w:lineRule="auto"/>
        <w:ind w:left="360"/>
        <w:rPr>
          <w:rFonts w:asciiTheme="minorBidi" w:hAnsiTheme="minorBidi"/>
          <w:sz w:val="24"/>
          <w:szCs w:val="24"/>
        </w:rPr>
      </w:pPr>
      <w:r w:rsidRPr="00E97B2E">
        <w:rPr>
          <w:rFonts w:asciiTheme="minorBidi" w:hAnsiTheme="minorBidi"/>
          <w:sz w:val="24"/>
          <w:szCs w:val="24"/>
        </w:rPr>
        <w:t>At an overall level, Victoria Legal Aid (VLA) continues to perform well, as the majority of clients were satisfied with the services they received (68%). Since 2015, client satisfaction had been following a trajectory of decline, however this has now reversed, as client satisfaction has increased consistently in the past two annual surveys. In the 2025 survey, most clients felt it was easy to contact VLA when they first needed help, that lawyers used a person-centred approach, and that the service strengthened their legal capability. Almost four in five would recommend VLA to others (79%), reflecting strong service advocacy, another outcome indicator of positive client experience</w:t>
      </w:r>
      <w:r w:rsidR="00237D45" w:rsidRPr="00E97B2E">
        <w:rPr>
          <w:rFonts w:asciiTheme="minorBidi" w:hAnsiTheme="minorBidi"/>
          <w:sz w:val="24"/>
          <w:szCs w:val="24"/>
        </w:rPr>
        <w:t>.</w:t>
      </w:r>
    </w:p>
    <w:p w14:paraId="12C742E0" w14:textId="5FDC8427" w:rsidR="001620EF" w:rsidRPr="00E97B2E" w:rsidRDefault="00615C5E" w:rsidP="00252F3F">
      <w:pPr>
        <w:pStyle w:val="BulletMultiLevelList"/>
        <w:numPr>
          <w:ilvl w:val="0"/>
          <w:numId w:val="26"/>
        </w:numPr>
        <w:spacing w:line="276" w:lineRule="auto"/>
        <w:rPr>
          <w:rFonts w:asciiTheme="minorBidi" w:hAnsiTheme="minorBidi"/>
          <w:b/>
          <w:bCs/>
          <w:sz w:val="24"/>
          <w:szCs w:val="24"/>
        </w:rPr>
      </w:pPr>
      <w:r w:rsidRPr="00E97B2E">
        <w:rPr>
          <w:rFonts w:asciiTheme="minorBidi" w:hAnsiTheme="minorBidi"/>
          <w:b/>
          <w:bCs/>
          <w:sz w:val="24"/>
          <w:szCs w:val="24"/>
        </w:rPr>
        <w:t>Almost half of clients had personal or cultural needs</w:t>
      </w:r>
      <w:r w:rsidR="001620EF" w:rsidRPr="00E97B2E">
        <w:rPr>
          <w:rFonts w:asciiTheme="minorBidi" w:hAnsiTheme="minorBidi"/>
          <w:b/>
          <w:bCs/>
          <w:sz w:val="24"/>
          <w:szCs w:val="24"/>
        </w:rPr>
        <w:t>.</w:t>
      </w:r>
    </w:p>
    <w:p w14:paraId="015D503D" w14:textId="5BB39068" w:rsidR="001620EF" w:rsidRPr="00E97B2E" w:rsidRDefault="00615C5E" w:rsidP="00E45FB4">
      <w:pPr>
        <w:pStyle w:val="ListBullet"/>
        <w:numPr>
          <w:ilvl w:val="0"/>
          <w:numId w:val="0"/>
        </w:numPr>
        <w:spacing w:line="276" w:lineRule="auto"/>
        <w:ind w:left="360"/>
        <w:rPr>
          <w:rFonts w:asciiTheme="minorBidi" w:hAnsiTheme="minorBidi"/>
          <w:sz w:val="24"/>
          <w:szCs w:val="24"/>
        </w:rPr>
      </w:pPr>
      <w:r w:rsidRPr="00E97B2E">
        <w:rPr>
          <w:rFonts w:asciiTheme="minorBidi" w:hAnsiTheme="minorBidi"/>
          <w:sz w:val="24"/>
          <w:szCs w:val="24"/>
        </w:rPr>
        <w:t>The proportion of VLA clients with personal or cultural needs was high, with almost half reporting they had a specific need. The most common support needs were a disability, mental health issue, or other health concerns (26%), and experience of violence (17%). Only around two in five of those clients felt that VLA fully met those specific needs. Catering for the needs of VLA’s heterogenous client-base continues to be of importance.</w:t>
      </w:r>
    </w:p>
    <w:p w14:paraId="580BA828" w14:textId="18CB4CB4" w:rsidR="00BF0A61" w:rsidRPr="00E97B2E" w:rsidRDefault="00C94D62" w:rsidP="009C284D">
      <w:pPr>
        <w:pStyle w:val="BulletMultiLevelList"/>
        <w:numPr>
          <w:ilvl w:val="0"/>
          <w:numId w:val="28"/>
        </w:numPr>
        <w:spacing w:line="276" w:lineRule="auto"/>
        <w:rPr>
          <w:rFonts w:asciiTheme="minorBidi" w:hAnsiTheme="minorBidi"/>
          <w:b/>
          <w:bCs/>
          <w:sz w:val="24"/>
          <w:szCs w:val="24"/>
        </w:rPr>
      </w:pPr>
      <w:r w:rsidRPr="00E97B2E">
        <w:rPr>
          <w:rFonts w:asciiTheme="minorBidi" w:hAnsiTheme="minorBidi"/>
          <w:b/>
          <w:bCs/>
          <w:sz w:val="24"/>
          <w:szCs w:val="24"/>
        </w:rPr>
        <w:t>VLA helped strengthen client’s legal capability.</w:t>
      </w:r>
    </w:p>
    <w:p w14:paraId="71EB8F81" w14:textId="77777777" w:rsidR="00C94D62" w:rsidRPr="00E97B2E" w:rsidRDefault="00C94D62" w:rsidP="00E45FB4">
      <w:pPr>
        <w:pStyle w:val="ListBullet"/>
        <w:numPr>
          <w:ilvl w:val="0"/>
          <w:numId w:val="0"/>
        </w:numPr>
        <w:spacing w:line="276" w:lineRule="auto"/>
        <w:ind w:left="360"/>
        <w:rPr>
          <w:rFonts w:asciiTheme="minorBidi" w:hAnsiTheme="minorBidi"/>
          <w:sz w:val="24"/>
          <w:szCs w:val="24"/>
        </w:rPr>
      </w:pPr>
      <w:r w:rsidRPr="00E97B2E">
        <w:rPr>
          <w:rFonts w:asciiTheme="minorBidi" w:hAnsiTheme="minorBidi"/>
          <w:sz w:val="24"/>
          <w:szCs w:val="24"/>
        </w:rPr>
        <w:t>The experience of interacting with VLA left most respondents feeling more capable of dealing with legal problems in the future. For example, almost four in five respondents agreed they would know where to get help with future legal problems (79%), and three quarters felt the lawyer gave them the confidence to take the next steps to address their legal problem (74%).</w:t>
      </w:r>
    </w:p>
    <w:p w14:paraId="50271A36" w14:textId="0FF9253A" w:rsidR="00BF0A61" w:rsidRPr="00E97B2E" w:rsidRDefault="00252F3F" w:rsidP="009C284D">
      <w:pPr>
        <w:pStyle w:val="BulletMultiLevelList"/>
        <w:numPr>
          <w:ilvl w:val="0"/>
          <w:numId w:val="29"/>
        </w:numPr>
        <w:spacing w:line="276" w:lineRule="auto"/>
        <w:rPr>
          <w:rFonts w:asciiTheme="minorBidi" w:hAnsiTheme="minorBidi"/>
          <w:b/>
          <w:bCs/>
          <w:sz w:val="24"/>
          <w:szCs w:val="24"/>
        </w:rPr>
      </w:pPr>
      <w:r w:rsidRPr="00E97B2E">
        <w:rPr>
          <w:rFonts w:asciiTheme="minorBidi" w:hAnsiTheme="minorBidi"/>
          <w:b/>
          <w:bCs/>
          <w:sz w:val="24"/>
          <w:szCs w:val="24"/>
        </w:rPr>
        <w:t>Clients with unresolved legal problems and unfavourable outcomes had lower satisfaction.</w:t>
      </w:r>
    </w:p>
    <w:p w14:paraId="072562A3" w14:textId="34ADA365" w:rsidR="00BF0A61" w:rsidRPr="00E97B2E" w:rsidRDefault="009C284D" w:rsidP="00E45FB4">
      <w:pPr>
        <w:pStyle w:val="ListBullet"/>
        <w:numPr>
          <w:ilvl w:val="0"/>
          <w:numId w:val="0"/>
        </w:numPr>
        <w:spacing w:line="276" w:lineRule="auto"/>
        <w:ind w:left="360"/>
        <w:rPr>
          <w:rFonts w:asciiTheme="minorBidi" w:hAnsiTheme="minorBidi"/>
          <w:sz w:val="24"/>
          <w:szCs w:val="24"/>
          <w:lang w:bidi="th-TH"/>
        </w:rPr>
      </w:pPr>
      <w:r w:rsidRPr="00E97B2E">
        <w:rPr>
          <w:rFonts w:asciiTheme="minorBidi" w:hAnsiTheme="minorBidi"/>
          <w:sz w:val="24"/>
          <w:szCs w:val="24"/>
          <w:lang w:bidi="th-TH"/>
        </w:rPr>
        <w:t xml:space="preserve">The resolution status and outcome of clients’ legal problems continues to have a significant influence on service satisfaction, with clients who had unresolved problems and clients who had unfavourable outcomes reporting poorer service satisfaction and poorer wellbeing. </w:t>
      </w:r>
      <w:r w:rsidR="00237D45" w:rsidRPr="00E97B2E">
        <w:rPr>
          <w:rFonts w:asciiTheme="minorBidi" w:hAnsiTheme="minorBidi"/>
          <w:sz w:val="24"/>
          <w:szCs w:val="24"/>
        </w:rPr>
        <w:t> </w:t>
      </w:r>
    </w:p>
    <w:p w14:paraId="044F576C" w14:textId="77777777" w:rsidR="00406A83" w:rsidRPr="00E97B2E" w:rsidRDefault="00406A83" w:rsidP="00406A83">
      <w:pPr>
        <w:pStyle w:val="BulletMultiLevelList"/>
        <w:numPr>
          <w:ilvl w:val="0"/>
          <w:numId w:val="29"/>
        </w:numPr>
        <w:spacing w:line="276" w:lineRule="auto"/>
        <w:rPr>
          <w:rFonts w:asciiTheme="minorBidi" w:hAnsiTheme="minorBidi"/>
          <w:b/>
          <w:bCs/>
          <w:sz w:val="24"/>
          <w:szCs w:val="24"/>
        </w:rPr>
      </w:pPr>
      <w:r w:rsidRPr="00E97B2E">
        <w:rPr>
          <w:rFonts w:asciiTheme="minorBidi" w:hAnsiTheme="minorBidi"/>
          <w:b/>
          <w:bCs/>
          <w:sz w:val="24"/>
          <w:szCs w:val="24"/>
        </w:rPr>
        <w:t>Legal advice clients and those who had sought support for a family law matter continue to have lower satisfaction</w:t>
      </w:r>
    </w:p>
    <w:p w14:paraId="0DAA32EA" w14:textId="3CF6AB22" w:rsidR="000E4EED" w:rsidRPr="00E97B2E" w:rsidRDefault="007048E7" w:rsidP="00E45FB4">
      <w:pPr>
        <w:pStyle w:val="ListBullet"/>
        <w:numPr>
          <w:ilvl w:val="0"/>
          <w:numId w:val="0"/>
        </w:numPr>
        <w:spacing w:line="276" w:lineRule="auto"/>
        <w:ind w:left="360"/>
        <w:rPr>
          <w:rFonts w:asciiTheme="minorBidi" w:eastAsia="Calibri" w:hAnsiTheme="minorBidi"/>
          <w:b/>
          <w:color w:val="001E61"/>
          <w:sz w:val="36"/>
          <w:szCs w:val="36"/>
        </w:rPr>
      </w:pPr>
      <w:r w:rsidRPr="00E97B2E">
        <w:rPr>
          <w:rFonts w:asciiTheme="minorBidi" w:hAnsiTheme="minorBidi"/>
          <w:sz w:val="24"/>
          <w:szCs w:val="24"/>
          <w:lang w:bidi="th-TH"/>
        </w:rPr>
        <w:t>Clients who had received Legal Advice services had lower overall satisfaction than those who had received Duty Lawyer or Casework services. This may in</w:t>
      </w:r>
      <w:r w:rsidRPr="00E97B2E">
        <w:rPr>
          <w:rFonts w:asciiTheme="minorBidi" w:hAnsiTheme="minorBidi"/>
          <w:sz w:val="24"/>
          <w:szCs w:val="24"/>
        </w:rPr>
        <w:t xml:space="preserve"> part be due to the lower service intensity and the lower rate of case resolution among Legal Advice clients. Similarly, those seeking support for family law matters also had a lower rate of case resolution, which would have contributed to the lower service satisfaction rating. Additional support for these client cohorts may be needed.</w:t>
      </w:r>
      <w:bookmarkStart w:id="16" w:name="_Hlk146632963"/>
      <w:r w:rsidR="000E4EED" w:rsidRPr="00E97B2E">
        <w:rPr>
          <w:rFonts w:asciiTheme="minorBidi" w:hAnsiTheme="minorBidi"/>
        </w:rPr>
        <w:br w:type="page"/>
      </w:r>
    </w:p>
    <w:p w14:paraId="59155328" w14:textId="77777777" w:rsidR="00BF0A61" w:rsidRPr="00E97B2E" w:rsidRDefault="00BF0A61" w:rsidP="002A6AD2">
      <w:pPr>
        <w:pStyle w:val="Heading1"/>
        <w:pageBreakBefore w:val="0"/>
        <w:spacing w:before="600" w:line="276" w:lineRule="auto"/>
        <w:rPr>
          <w:rFonts w:asciiTheme="minorBidi" w:hAnsiTheme="minorBidi" w:cstheme="minorBidi"/>
        </w:rPr>
      </w:pPr>
      <w:bookmarkStart w:id="17" w:name="_Toc208557285"/>
      <w:r w:rsidRPr="00E97B2E">
        <w:rPr>
          <w:rFonts w:asciiTheme="minorBidi" w:hAnsiTheme="minorBidi" w:cstheme="minorBidi"/>
        </w:rPr>
        <w:lastRenderedPageBreak/>
        <w:t>Access</w:t>
      </w:r>
      <w:bookmarkEnd w:id="17"/>
    </w:p>
    <w:p w14:paraId="2224145A" w14:textId="77777777" w:rsidR="00BF0A61" w:rsidRPr="00E97B2E" w:rsidRDefault="00BF0A61" w:rsidP="002A6AD2">
      <w:pPr>
        <w:spacing w:line="276" w:lineRule="auto"/>
        <w:rPr>
          <w:rStyle w:val="Emphasis"/>
          <w:rFonts w:asciiTheme="minorBidi" w:hAnsiTheme="minorBidi" w:cstheme="minorBidi"/>
        </w:rPr>
      </w:pPr>
      <w:r w:rsidRPr="00E97B2E">
        <w:rPr>
          <w:rStyle w:val="Emphasis"/>
          <w:rFonts w:asciiTheme="minorBidi" w:hAnsiTheme="minorBidi" w:cstheme="minorBidi"/>
        </w:rPr>
        <w:t>This section of the report focuses on clients’ initial contact with VLA and any difficulties they had when contacting VLA when they first needed help.</w:t>
      </w:r>
    </w:p>
    <w:bookmarkEnd w:id="16"/>
    <w:p w14:paraId="7AA0BBE1" w14:textId="77777777" w:rsidR="00DD5F4B" w:rsidRPr="00E97B2E" w:rsidRDefault="00DD5F4B" w:rsidP="002A6AD2">
      <w:pPr>
        <w:spacing w:line="276" w:lineRule="auto"/>
        <w:rPr>
          <w:rFonts w:asciiTheme="minorBidi" w:hAnsiTheme="minorBidi" w:cstheme="minorBidi"/>
          <w:b/>
          <w:bCs/>
          <w:sz w:val="24"/>
          <w:szCs w:val="24"/>
        </w:rPr>
      </w:pPr>
      <w:r w:rsidRPr="00E97B2E">
        <w:rPr>
          <w:rFonts w:asciiTheme="minorBidi" w:hAnsiTheme="minorBidi" w:cstheme="minorBidi"/>
          <w:b/>
          <w:bCs/>
          <w:sz w:val="24"/>
          <w:szCs w:val="24"/>
        </w:rPr>
        <w:t xml:space="preserve">Most respondents found accessing VLA’s service straightforward. </w:t>
      </w:r>
    </w:p>
    <w:p w14:paraId="393DCF10" w14:textId="21815B85" w:rsidR="00BF0A61" w:rsidRPr="00E97B2E" w:rsidRDefault="004C6C9C" w:rsidP="002A6AD2">
      <w:pPr>
        <w:spacing w:line="276" w:lineRule="auto"/>
        <w:rPr>
          <w:rFonts w:asciiTheme="minorBidi" w:hAnsiTheme="minorBidi" w:cstheme="minorBidi"/>
          <w:sz w:val="24"/>
          <w:szCs w:val="24"/>
        </w:rPr>
      </w:pPr>
      <w:r w:rsidRPr="00E97B2E">
        <w:rPr>
          <w:rFonts w:asciiTheme="minorBidi" w:hAnsiTheme="minorBidi" w:cstheme="minorBidi"/>
          <w:b/>
          <w:bCs/>
          <w:sz w:val="24"/>
          <w:szCs w:val="24"/>
        </w:rPr>
        <w:t xml:space="preserve">Almost 8 in 10 </w:t>
      </w:r>
      <w:r w:rsidRPr="00E97B2E">
        <w:rPr>
          <w:rFonts w:asciiTheme="minorBidi" w:hAnsiTheme="minorBidi" w:cstheme="minorBidi"/>
          <w:sz w:val="24"/>
          <w:szCs w:val="24"/>
        </w:rPr>
        <w:t>agreed</w:t>
      </w:r>
      <w:r w:rsidRPr="00E97B2E">
        <w:rPr>
          <w:rFonts w:asciiTheme="minorBidi" w:hAnsiTheme="minorBidi" w:cstheme="minorBidi"/>
          <w:b/>
          <w:bCs/>
          <w:sz w:val="24"/>
          <w:szCs w:val="24"/>
        </w:rPr>
        <w:t xml:space="preserve"> </w:t>
      </w:r>
      <w:r w:rsidRPr="00E97B2E">
        <w:rPr>
          <w:rFonts w:asciiTheme="minorBidi" w:hAnsiTheme="minorBidi" w:cstheme="minorBidi"/>
          <w:sz w:val="24"/>
          <w:szCs w:val="24"/>
        </w:rPr>
        <w:t xml:space="preserve">it was easy to contact VLA when they first needed help (78%). 22% felt that it was not easy to contact VLA when they first needed help. Of these clients, </w:t>
      </w:r>
      <w:r w:rsidRPr="00E97B2E">
        <w:rPr>
          <w:rFonts w:asciiTheme="minorBidi" w:hAnsiTheme="minorBidi" w:cstheme="minorBidi"/>
          <w:b/>
          <w:bCs/>
          <w:sz w:val="24"/>
          <w:szCs w:val="24"/>
        </w:rPr>
        <w:t xml:space="preserve">85% reported difficulty in making initial contact </w:t>
      </w:r>
      <w:r w:rsidRPr="00E97B2E">
        <w:rPr>
          <w:rFonts w:asciiTheme="minorBidi" w:hAnsiTheme="minorBidi" w:cstheme="minorBidi"/>
          <w:sz w:val="24"/>
          <w:szCs w:val="24"/>
        </w:rPr>
        <w:t xml:space="preserve">with VLA, and a much smaller proportion </w:t>
      </w:r>
      <w:r w:rsidRPr="00E97B2E">
        <w:rPr>
          <w:rFonts w:asciiTheme="minorBidi" w:hAnsiTheme="minorBidi" w:cstheme="minorBidi"/>
          <w:b/>
          <w:bCs/>
          <w:sz w:val="24"/>
          <w:szCs w:val="24"/>
        </w:rPr>
        <w:t xml:space="preserve">(11%) had difficulties communicating </w:t>
      </w:r>
      <w:r w:rsidRPr="00E97B2E">
        <w:rPr>
          <w:rFonts w:asciiTheme="minorBidi" w:hAnsiTheme="minorBidi" w:cstheme="minorBidi"/>
          <w:sz w:val="24"/>
          <w:szCs w:val="24"/>
        </w:rPr>
        <w:t xml:space="preserve">with the VLA staff member when they were able to make contact (see </w:t>
      </w:r>
      <w:r w:rsidR="002C0A2F" w:rsidRPr="00E97B2E">
        <w:rPr>
          <w:rFonts w:asciiTheme="minorBidi" w:hAnsiTheme="minorBidi" w:cstheme="minorBidi"/>
          <w:sz w:val="24"/>
          <w:szCs w:val="24"/>
        </w:rPr>
        <w:fldChar w:fldCharType="begin"/>
      </w:r>
      <w:r w:rsidR="002C0A2F" w:rsidRPr="00E97B2E">
        <w:rPr>
          <w:rFonts w:asciiTheme="minorBidi" w:hAnsiTheme="minorBidi" w:cstheme="minorBidi"/>
          <w:sz w:val="24"/>
          <w:szCs w:val="24"/>
        </w:rPr>
        <w:instrText xml:space="preserve"> REF _Ref147406108 \h </w:instrText>
      </w:r>
      <w:r w:rsidR="002A6AD2" w:rsidRPr="00E97B2E">
        <w:rPr>
          <w:rFonts w:asciiTheme="minorBidi" w:hAnsiTheme="minorBidi" w:cstheme="minorBidi"/>
          <w:sz w:val="24"/>
          <w:szCs w:val="24"/>
        </w:rPr>
        <w:instrText xml:space="preserve"> \* MERGEFORMAT </w:instrText>
      </w:r>
      <w:r w:rsidR="002C0A2F" w:rsidRPr="00E97B2E">
        <w:rPr>
          <w:rFonts w:asciiTheme="minorBidi" w:hAnsiTheme="minorBidi" w:cstheme="minorBidi"/>
          <w:sz w:val="24"/>
          <w:szCs w:val="24"/>
        </w:rPr>
      </w:r>
      <w:r w:rsidR="002C0A2F" w:rsidRPr="00E97B2E">
        <w:rPr>
          <w:rFonts w:asciiTheme="minorBidi" w:hAnsiTheme="minorBidi" w:cstheme="minorBidi"/>
          <w:sz w:val="24"/>
          <w:szCs w:val="24"/>
        </w:rPr>
        <w:fldChar w:fldCharType="separate"/>
      </w:r>
      <w:r w:rsidR="00C36A43" w:rsidRPr="00E97B2E">
        <w:rPr>
          <w:rFonts w:asciiTheme="minorBidi" w:hAnsiTheme="minorBidi" w:cstheme="minorBidi"/>
          <w:sz w:val="24"/>
          <w:szCs w:val="24"/>
        </w:rPr>
        <w:t>Figure 1</w:t>
      </w:r>
      <w:r w:rsidR="002C0A2F" w:rsidRPr="00E97B2E">
        <w:rPr>
          <w:rFonts w:asciiTheme="minorBidi" w:hAnsiTheme="minorBidi" w:cstheme="minorBidi"/>
          <w:sz w:val="24"/>
          <w:szCs w:val="24"/>
        </w:rPr>
        <w:fldChar w:fldCharType="end"/>
      </w:r>
      <w:r w:rsidR="00BF0A61" w:rsidRPr="00E97B2E">
        <w:rPr>
          <w:rFonts w:asciiTheme="minorBidi" w:hAnsiTheme="minorBidi" w:cstheme="minorBidi"/>
          <w:sz w:val="24"/>
          <w:szCs w:val="24"/>
        </w:rPr>
        <w:t>).</w:t>
      </w:r>
    </w:p>
    <w:p w14:paraId="16773463" w14:textId="4F9DE9D2" w:rsidR="00D53CD6" w:rsidRPr="00E97B2E" w:rsidRDefault="00D53CD6" w:rsidP="002A6AD2">
      <w:pPr>
        <w:pStyle w:val="FigureHeading"/>
        <w:spacing w:line="276" w:lineRule="auto"/>
        <w:rPr>
          <w:rFonts w:asciiTheme="minorBidi" w:hAnsiTheme="minorBidi" w:cstheme="minorBidi"/>
        </w:rPr>
      </w:pPr>
      <w:bookmarkStart w:id="18" w:name="_Ref147406108"/>
      <w:r w:rsidRPr="00E97B2E">
        <w:rPr>
          <w:rFonts w:asciiTheme="minorBidi" w:hAnsiTheme="minorBidi" w:cstheme="minorBidi"/>
        </w:rPr>
        <w:t>Figure</w:t>
      </w:r>
      <w:r w:rsidR="005311F1" w:rsidRPr="00E97B2E">
        <w:rPr>
          <w:rFonts w:asciiTheme="minorBidi" w:hAnsiTheme="minorBidi" w:cstheme="minorBidi"/>
        </w:rPr>
        <w:t> </w:t>
      </w:r>
      <w:r w:rsidR="00382F2F" w:rsidRPr="00E97B2E">
        <w:rPr>
          <w:rFonts w:asciiTheme="minorBidi" w:hAnsiTheme="minorBidi" w:cstheme="minorBidi"/>
        </w:rPr>
        <w:fldChar w:fldCharType="begin"/>
      </w:r>
      <w:r w:rsidR="00382F2F" w:rsidRPr="00E97B2E">
        <w:rPr>
          <w:rFonts w:asciiTheme="minorBidi" w:hAnsiTheme="minorBidi" w:cstheme="minorBidi"/>
        </w:rPr>
        <w:instrText xml:space="preserve"> SEQ Figure \* ARABIC </w:instrText>
      </w:r>
      <w:r w:rsidR="00382F2F" w:rsidRPr="00E97B2E">
        <w:rPr>
          <w:rFonts w:asciiTheme="minorBidi" w:hAnsiTheme="minorBidi" w:cstheme="minorBidi"/>
        </w:rPr>
        <w:fldChar w:fldCharType="separate"/>
      </w:r>
      <w:r w:rsidR="004E6B88" w:rsidRPr="00E97B2E">
        <w:rPr>
          <w:rFonts w:asciiTheme="minorBidi" w:hAnsiTheme="minorBidi" w:cstheme="minorBidi"/>
          <w:noProof/>
        </w:rPr>
        <w:t>1</w:t>
      </w:r>
      <w:r w:rsidR="00382F2F" w:rsidRPr="00E97B2E">
        <w:rPr>
          <w:rFonts w:asciiTheme="minorBidi" w:hAnsiTheme="minorBidi" w:cstheme="minorBidi"/>
        </w:rPr>
        <w:fldChar w:fldCharType="end"/>
      </w:r>
      <w:bookmarkEnd w:id="18"/>
      <w:r w:rsidRPr="00E97B2E">
        <w:rPr>
          <w:rFonts w:asciiTheme="minorBidi" w:hAnsiTheme="minorBidi" w:cstheme="minorBidi"/>
        </w:rPr>
        <w:t>: Ease of accessing Victoria</w:t>
      </w:r>
      <w:r w:rsidR="00D37F29" w:rsidRPr="00E97B2E">
        <w:rPr>
          <w:rFonts w:asciiTheme="minorBidi" w:hAnsiTheme="minorBidi" w:cstheme="minorBidi"/>
        </w:rPr>
        <w:t xml:space="preserve"> Legal Aid</w:t>
      </w:r>
    </w:p>
    <w:p w14:paraId="12A99E2C" w14:textId="4BA0CA45" w:rsidR="006E0245" w:rsidRPr="00E97B2E" w:rsidRDefault="00B414A7" w:rsidP="00337ECE">
      <w:pPr>
        <w:pStyle w:val="Note"/>
        <w:spacing w:after="240"/>
        <w:rPr>
          <w:rFonts w:asciiTheme="minorBidi" w:hAnsiTheme="minorBidi" w:cstheme="minorBidi"/>
          <w:lang w:eastAsia="en-US"/>
        </w:rPr>
      </w:pPr>
      <w:r w:rsidRPr="00E97B2E">
        <w:rPr>
          <w:rFonts w:asciiTheme="minorBidi" w:hAnsiTheme="minorBidi" w:cstheme="minorBidi"/>
          <w:noProof/>
          <w:lang w:eastAsia="en-US"/>
        </w:rPr>
        <w:drawing>
          <wp:inline distT="0" distB="0" distL="0" distR="0" wp14:anchorId="1A408145" wp14:editId="06331F9C">
            <wp:extent cx="5767664" cy="1232240"/>
            <wp:effectExtent l="0" t="0" r="5080" b="6350"/>
            <wp:docPr id="1023574909" name="Picture 2" descr="Diagram showing results of 920 responses to the question - How much do you agree or disagree that it was easy to contact Victoria Legal Aid when you first needed help? Results were8% strongly disagreed, 14% disagreed, 44% agreed and 34% strongly agreed. ">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574909" name="Picture 2" descr="Diagram showing results of 920 responses to the question - How much do you agree or disagree that it was easy to contact Victoria Legal Aid when you first needed help? Results were8% strongly disagreed, 14% disagreed, 44% agreed and 34% strongly agreed. ">
                      <a:extLst>
                        <a:ext uri="{C183D7F6-B498-43B3-948B-1728B52AA6E4}">
                          <adec:decorative xmlns:adec="http://schemas.microsoft.com/office/drawing/2017/decorative" val="0"/>
                        </a:ext>
                      </a:extLs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13762" cy="1242089"/>
                    </a:xfrm>
                    <a:prstGeom prst="rect">
                      <a:avLst/>
                    </a:prstGeom>
                    <a:noFill/>
                  </pic:spPr>
                </pic:pic>
              </a:graphicData>
            </a:graphic>
          </wp:inline>
        </w:drawing>
      </w:r>
    </w:p>
    <w:p w14:paraId="2558FA31" w14:textId="72504F0D" w:rsidR="00CB0C50" w:rsidRPr="00E97B2E" w:rsidRDefault="000F171A" w:rsidP="002A6AD2">
      <w:pPr>
        <w:spacing w:before="0" w:after="240" w:line="276" w:lineRule="auto"/>
        <w:rPr>
          <w:rFonts w:asciiTheme="minorBidi" w:hAnsiTheme="minorBidi" w:cstheme="minorBidi"/>
          <w:sz w:val="24"/>
          <w:szCs w:val="24"/>
        </w:rPr>
      </w:pPr>
      <w:r w:rsidRPr="00E97B2E">
        <w:rPr>
          <w:rFonts w:asciiTheme="minorBidi" w:hAnsiTheme="minorBidi" w:cstheme="minorBidi"/>
          <w:sz w:val="24"/>
          <w:szCs w:val="24"/>
        </w:rPr>
        <w:t xml:space="preserve">Twenty-two percent (22%) felt that it was not easy to contact VLA when they first needed help. Of these 129 clients, </w:t>
      </w:r>
      <w:r w:rsidRPr="00E97B2E">
        <w:rPr>
          <w:rFonts w:asciiTheme="minorBidi" w:hAnsiTheme="minorBidi" w:cstheme="minorBidi"/>
          <w:b/>
          <w:bCs/>
          <w:sz w:val="24"/>
          <w:szCs w:val="24"/>
        </w:rPr>
        <w:t xml:space="preserve">85% of them reported difficulty in making initial contact </w:t>
      </w:r>
      <w:r w:rsidRPr="00E97B2E">
        <w:rPr>
          <w:rFonts w:asciiTheme="minorBidi" w:hAnsiTheme="minorBidi" w:cstheme="minorBidi"/>
          <w:sz w:val="24"/>
          <w:szCs w:val="24"/>
        </w:rPr>
        <w:t xml:space="preserve">with VLA, and a much smaller proportion </w:t>
      </w:r>
      <w:r w:rsidRPr="00E97B2E">
        <w:rPr>
          <w:rFonts w:asciiTheme="minorBidi" w:hAnsiTheme="minorBidi" w:cstheme="minorBidi"/>
          <w:b/>
          <w:bCs/>
          <w:sz w:val="24"/>
          <w:szCs w:val="24"/>
        </w:rPr>
        <w:t xml:space="preserve">(11%) had difficulties communicating </w:t>
      </w:r>
      <w:r w:rsidRPr="00E97B2E">
        <w:rPr>
          <w:rFonts w:asciiTheme="minorBidi" w:hAnsiTheme="minorBidi" w:cstheme="minorBidi"/>
          <w:sz w:val="24"/>
          <w:szCs w:val="24"/>
        </w:rPr>
        <w:t xml:space="preserve">with the VLA staff member when they were able to make contact. </w:t>
      </w:r>
      <w:r w:rsidR="0074542C" w:rsidRPr="00E97B2E">
        <w:rPr>
          <w:rFonts w:asciiTheme="minorBidi" w:hAnsiTheme="minorBidi" w:cstheme="minorBidi"/>
          <w:sz w:val="24"/>
          <w:szCs w:val="24"/>
        </w:rPr>
        <w:t xml:space="preserve">See </w:t>
      </w:r>
      <w:r w:rsidR="00950F95" w:rsidRPr="00E97B2E">
        <w:rPr>
          <w:rFonts w:asciiTheme="minorBidi" w:hAnsiTheme="minorBidi" w:cstheme="minorBidi"/>
          <w:sz w:val="24"/>
          <w:szCs w:val="24"/>
        </w:rPr>
        <w:fldChar w:fldCharType="begin"/>
      </w:r>
      <w:r w:rsidR="00950F95" w:rsidRPr="00E97B2E">
        <w:rPr>
          <w:rFonts w:asciiTheme="minorBidi" w:hAnsiTheme="minorBidi" w:cstheme="minorBidi"/>
          <w:sz w:val="24"/>
          <w:szCs w:val="24"/>
        </w:rPr>
        <w:instrText xml:space="preserve"> REF _Ref208401103 \h </w:instrText>
      </w:r>
      <w:r w:rsidR="00337ECE" w:rsidRPr="00E97B2E">
        <w:rPr>
          <w:rFonts w:asciiTheme="minorBidi" w:hAnsiTheme="minorBidi" w:cstheme="minorBidi"/>
          <w:sz w:val="24"/>
          <w:szCs w:val="24"/>
        </w:rPr>
        <w:instrText xml:space="preserve"> \* MERGEFORMAT </w:instrText>
      </w:r>
      <w:r w:rsidR="00950F95" w:rsidRPr="00E97B2E">
        <w:rPr>
          <w:rFonts w:asciiTheme="minorBidi" w:hAnsiTheme="minorBidi" w:cstheme="minorBidi"/>
          <w:sz w:val="24"/>
          <w:szCs w:val="24"/>
        </w:rPr>
      </w:r>
      <w:r w:rsidR="00950F95" w:rsidRPr="00E97B2E">
        <w:rPr>
          <w:rFonts w:asciiTheme="minorBidi" w:hAnsiTheme="minorBidi" w:cstheme="minorBidi"/>
          <w:sz w:val="24"/>
          <w:szCs w:val="24"/>
        </w:rPr>
        <w:fldChar w:fldCharType="separate"/>
      </w:r>
      <w:r w:rsidR="00950F95" w:rsidRPr="00E97B2E">
        <w:rPr>
          <w:rFonts w:asciiTheme="minorBidi" w:hAnsiTheme="minorBidi" w:cstheme="minorBidi"/>
          <w:sz w:val="24"/>
          <w:szCs w:val="24"/>
        </w:rPr>
        <w:t xml:space="preserve">Figure 2 </w:t>
      </w:r>
      <w:r w:rsidR="00950F95" w:rsidRPr="00E97B2E">
        <w:rPr>
          <w:rFonts w:asciiTheme="minorBidi" w:hAnsiTheme="minorBidi" w:cstheme="minorBidi"/>
          <w:sz w:val="24"/>
          <w:szCs w:val="24"/>
        </w:rPr>
        <w:fldChar w:fldCharType="end"/>
      </w:r>
      <w:r w:rsidR="0074542C" w:rsidRPr="00E97B2E">
        <w:rPr>
          <w:rFonts w:asciiTheme="minorBidi" w:hAnsiTheme="minorBidi" w:cstheme="minorBidi"/>
          <w:sz w:val="24"/>
          <w:szCs w:val="24"/>
        </w:rPr>
        <w:t>for more detail.</w:t>
      </w:r>
    </w:p>
    <w:p w14:paraId="5A49A4B3" w14:textId="08D40877" w:rsidR="00CB0C50" w:rsidRPr="00E97B2E" w:rsidRDefault="00CB0C50" w:rsidP="002A6AD2">
      <w:pPr>
        <w:pStyle w:val="FigureHeading"/>
        <w:spacing w:line="276" w:lineRule="auto"/>
        <w:rPr>
          <w:rFonts w:asciiTheme="minorBidi" w:hAnsiTheme="minorBidi" w:cstheme="minorBidi"/>
        </w:rPr>
      </w:pPr>
      <w:bookmarkStart w:id="19" w:name="_Ref208401103"/>
      <w:r w:rsidRPr="00E97B2E">
        <w:rPr>
          <w:rFonts w:asciiTheme="minorBidi" w:hAnsiTheme="minorBidi" w:cstheme="minorBidi"/>
        </w:rPr>
        <w:t>Figure </w:t>
      </w:r>
      <w:r w:rsidRPr="00E97B2E">
        <w:rPr>
          <w:rFonts w:asciiTheme="minorBidi" w:hAnsiTheme="minorBidi" w:cstheme="minorBidi"/>
        </w:rPr>
        <w:fldChar w:fldCharType="begin"/>
      </w:r>
      <w:r w:rsidRPr="00E97B2E">
        <w:rPr>
          <w:rFonts w:asciiTheme="minorBidi" w:hAnsiTheme="minorBidi" w:cstheme="minorBidi"/>
        </w:rPr>
        <w:instrText xml:space="preserve"> SEQ Figure \* ARABIC </w:instrText>
      </w:r>
      <w:r w:rsidRPr="00E97B2E">
        <w:rPr>
          <w:rFonts w:asciiTheme="minorBidi" w:hAnsiTheme="minorBidi" w:cstheme="minorBidi"/>
        </w:rPr>
        <w:fldChar w:fldCharType="separate"/>
      </w:r>
      <w:r w:rsidR="004E6B88" w:rsidRPr="00E97B2E">
        <w:rPr>
          <w:rFonts w:asciiTheme="minorBidi" w:hAnsiTheme="minorBidi" w:cstheme="minorBidi"/>
          <w:noProof/>
        </w:rPr>
        <w:t>2</w:t>
      </w:r>
      <w:r w:rsidRPr="00E97B2E">
        <w:rPr>
          <w:rFonts w:asciiTheme="minorBidi" w:hAnsiTheme="minorBidi" w:cstheme="minorBidi"/>
        </w:rPr>
        <w:fldChar w:fldCharType="end"/>
      </w:r>
      <w:r w:rsidRPr="00E97B2E">
        <w:rPr>
          <w:rFonts w:asciiTheme="minorBidi" w:hAnsiTheme="minorBidi" w:cstheme="minorBidi"/>
        </w:rPr>
        <w:t>: Why was it difficult to contact Victoria Legal Aid? (129 respondents)</w:t>
      </w:r>
      <w:bookmarkEnd w:id="19"/>
    </w:p>
    <w:p w14:paraId="56404AAE" w14:textId="080847E2" w:rsidR="00CB0C50" w:rsidRPr="00E97B2E" w:rsidRDefault="004E238A" w:rsidP="002A6AD2">
      <w:pPr>
        <w:pStyle w:val="Image"/>
        <w:spacing w:after="0" w:line="276" w:lineRule="auto"/>
        <w:rPr>
          <w:rStyle w:val="Emphasis"/>
          <w:rFonts w:asciiTheme="minorBidi" w:hAnsiTheme="minorBidi" w:cstheme="minorBidi"/>
          <w:noProof w:val="0"/>
          <w:lang w:eastAsia="en-US"/>
        </w:rPr>
      </w:pPr>
      <w:r w:rsidRPr="00E97B2E">
        <w:rPr>
          <w:rStyle w:val="Emphasis"/>
          <w:rFonts w:asciiTheme="minorBidi" w:hAnsiTheme="minorBidi" w:cstheme="minorBidi"/>
          <w:lang w:eastAsia="en-US"/>
        </w:rPr>
        <w:drawing>
          <wp:inline distT="0" distB="0" distL="0" distR="0" wp14:anchorId="1D66A3D6" wp14:editId="546268AE">
            <wp:extent cx="5809364" cy="2938794"/>
            <wp:effectExtent l="0" t="0" r="1270" b="0"/>
            <wp:docPr id="383403695" name="Picture 1" descr="Graph showing the main reasons why 22% of clients felt that VLA was not easy to access. Main responses revolved around difficulties in making initial contact - such as not being able to find the right person to speak to, being put on hold for a long time on the phone, having to call back or not getting a call back soon after asking for 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403695" name="Picture 1" descr="Graph showing the main reasons why 22% of clients felt that VLA was not easy to access. Main responses revolved around difficulties in making initial contact - such as not being able to find the right person to speak to, being put on hold for a long time on the phone, having to call back or not getting a call back soon after asking for one."/>
                    <pic:cNvPicPr/>
                  </pic:nvPicPr>
                  <pic:blipFill>
                    <a:blip r:embed="rId16"/>
                    <a:stretch>
                      <a:fillRect/>
                    </a:stretch>
                  </pic:blipFill>
                  <pic:spPr>
                    <a:xfrm>
                      <a:off x="0" y="0"/>
                      <a:ext cx="5813100" cy="2940684"/>
                    </a:xfrm>
                    <a:prstGeom prst="rect">
                      <a:avLst/>
                    </a:prstGeom>
                  </pic:spPr>
                </pic:pic>
              </a:graphicData>
            </a:graphic>
          </wp:inline>
        </w:drawing>
      </w:r>
    </w:p>
    <w:p w14:paraId="28CB821C" w14:textId="4E69B7B2" w:rsidR="00CB0C50" w:rsidRPr="00E97B2E" w:rsidRDefault="003928C3" w:rsidP="008A7B18">
      <w:pPr>
        <w:spacing w:before="0" w:line="276" w:lineRule="auto"/>
        <w:rPr>
          <w:rFonts w:asciiTheme="minorBidi" w:hAnsiTheme="minorBidi" w:cstheme="minorBidi"/>
          <w:i/>
          <w:iCs/>
          <w:sz w:val="16"/>
          <w:szCs w:val="16"/>
        </w:rPr>
      </w:pPr>
      <w:r w:rsidRPr="00E97B2E">
        <w:rPr>
          <w:rStyle w:val="Emphasis"/>
          <w:rFonts w:asciiTheme="minorBidi" w:hAnsiTheme="minorBidi" w:cstheme="minorBidi"/>
          <w:sz w:val="16"/>
          <w:szCs w:val="16"/>
        </w:rPr>
        <w:t>Question:</w:t>
      </w:r>
      <w:r w:rsidR="00CB0C50" w:rsidRPr="00E97B2E">
        <w:rPr>
          <w:rStyle w:val="Emphasis"/>
          <w:rFonts w:asciiTheme="minorBidi" w:hAnsiTheme="minorBidi" w:cstheme="minorBidi"/>
          <w:sz w:val="16"/>
          <w:szCs w:val="16"/>
        </w:rPr>
        <w:t xml:space="preserve"> Why was it difficult to contact Victoria Legal Aid?</w:t>
      </w:r>
      <w:r w:rsidR="008A7B18" w:rsidRPr="00E97B2E">
        <w:rPr>
          <w:rStyle w:val="Emphasis"/>
          <w:rFonts w:asciiTheme="minorBidi" w:hAnsiTheme="minorBidi" w:cstheme="minorBidi"/>
          <w:sz w:val="16"/>
          <w:szCs w:val="16"/>
        </w:rPr>
        <w:t xml:space="preserve"> </w:t>
      </w:r>
      <w:r w:rsidR="00CB0C50" w:rsidRPr="00E97B2E">
        <w:rPr>
          <w:rStyle w:val="Emphasis"/>
          <w:rFonts w:asciiTheme="minorBidi" w:hAnsiTheme="minorBidi" w:cstheme="minorBidi"/>
          <w:sz w:val="16"/>
          <w:szCs w:val="16"/>
        </w:rPr>
        <w:t>Base: All those who disagreed or strongly disagreed with the</w:t>
      </w:r>
      <w:r w:rsidR="00CB0C50" w:rsidRPr="00E97B2E">
        <w:rPr>
          <w:rStyle w:val="Emphasis"/>
          <w:rFonts w:asciiTheme="minorBidi" w:hAnsiTheme="minorBidi" w:cstheme="minorBidi"/>
          <w:i w:val="0"/>
          <w:iCs w:val="0"/>
          <w:sz w:val="16"/>
          <w:szCs w:val="16"/>
        </w:rPr>
        <w:t xml:space="preserve"> </w:t>
      </w:r>
      <w:r w:rsidR="00CB0C50" w:rsidRPr="00E97B2E">
        <w:rPr>
          <w:rStyle w:val="Emphasis"/>
          <w:rFonts w:asciiTheme="minorBidi" w:hAnsiTheme="minorBidi" w:cstheme="minorBidi"/>
          <w:sz w:val="16"/>
          <w:szCs w:val="16"/>
        </w:rPr>
        <w:t>statement “It was easy to contact Victoria Legal Aid when you first needed help” (n=129)</w:t>
      </w:r>
    </w:p>
    <w:p w14:paraId="28946A3F" w14:textId="77777777" w:rsidR="00BF0A61" w:rsidRPr="00E97B2E" w:rsidRDefault="00BF0A61" w:rsidP="002A6AD2">
      <w:pPr>
        <w:pStyle w:val="Heading1"/>
        <w:spacing w:line="276" w:lineRule="auto"/>
        <w:rPr>
          <w:rFonts w:asciiTheme="minorBidi" w:hAnsiTheme="minorBidi" w:cstheme="minorBidi"/>
        </w:rPr>
      </w:pPr>
      <w:bookmarkStart w:id="20" w:name="_Toc208557286"/>
      <w:r w:rsidRPr="00E97B2E">
        <w:rPr>
          <w:rFonts w:asciiTheme="minorBidi" w:hAnsiTheme="minorBidi" w:cstheme="minorBidi"/>
        </w:rPr>
        <w:lastRenderedPageBreak/>
        <w:t>Experience</w:t>
      </w:r>
      <w:bookmarkEnd w:id="20"/>
    </w:p>
    <w:p w14:paraId="60BCC442" w14:textId="77777777" w:rsidR="00BF0A61" w:rsidRPr="00E97B2E" w:rsidRDefault="00BF0A61" w:rsidP="002A6AD2">
      <w:pPr>
        <w:spacing w:line="276" w:lineRule="auto"/>
        <w:rPr>
          <w:rStyle w:val="Emphasis"/>
          <w:rFonts w:asciiTheme="minorBidi" w:hAnsiTheme="minorBidi" w:cstheme="minorBidi"/>
          <w:sz w:val="20"/>
          <w:szCs w:val="20"/>
        </w:rPr>
      </w:pPr>
      <w:r w:rsidRPr="00E97B2E">
        <w:rPr>
          <w:rStyle w:val="Emphasis"/>
          <w:rFonts w:asciiTheme="minorBidi" w:hAnsiTheme="minorBidi" w:cstheme="minorBidi"/>
          <w:sz w:val="20"/>
          <w:szCs w:val="20"/>
        </w:rPr>
        <w:t>This section of the report focuses on the various factors influencing the quality of the experience clients have while interacting with VLA. These can be summarised as:</w:t>
      </w:r>
    </w:p>
    <w:p w14:paraId="44C1FBDB" w14:textId="69BC7205" w:rsidR="00BF0A61" w:rsidRPr="00E97B2E" w:rsidRDefault="00BF0A61" w:rsidP="002A6AD2">
      <w:pPr>
        <w:pStyle w:val="ListBullet"/>
        <w:spacing w:line="276" w:lineRule="auto"/>
        <w:rPr>
          <w:rStyle w:val="Emphasis"/>
          <w:rFonts w:asciiTheme="minorBidi" w:hAnsiTheme="minorBidi"/>
          <w:sz w:val="20"/>
          <w:szCs w:val="20"/>
        </w:rPr>
      </w:pPr>
      <w:r w:rsidRPr="00E97B2E">
        <w:rPr>
          <w:rStyle w:val="Emphasis"/>
          <w:rFonts w:asciiTheme="minorBidi" w:hAnsiTheme="minorBidi"/>
          <w:sz w:val="20"/>
          <w:szCs w:val="20"/>
        </w:rPr>
        <w:t>perceived expertise of the legal advisors</w:t>
      </w:r>
      <w:r w:rsidR="00240418" w:rsidRPr="00E97B2E">
        <w:rPr>
          <w:rStyle w:val="Emphasis"/>
          <w:rFonts w:asciiTheme="minorBidi" w:hAnsiTheme="minorBidi"/>
          <w:sz w:val="20"/>
          <w:szCs w:val="20"/>
        </w:rPr>
        <w:t>,</w:t>
      </w:r>
    </w:p>
    <w:p w14:paraId="60E7DF44" w14:textId="15B2EB66" w:rsidR="00BF0A61" w:rsidRPr="00E97B2E" w:rsidRDefault="00BF0A61" w:rsidP="002A6AD2">
      <w:pPr>
        <w:pStyle w:val="ListBullet"/>
        <w:spacing w:line="276" w:lineRule="auto"/>
        <w:rPr>
          <w:rStyle w:val="Emphasis"/>
          <w:rFonts w:asciiTheme="minorBidi" w:hAnsiTheme="minorBidi"/>
          <w:sz w:val="20"/>
          <w:szCs w:val="20"/>
        </w:rPr>
      </w:pPr>
      <w:r w:rsidRPr="00E97B2E">
        <w:rPr>
          <w:rStyle w:val="Emphasis"/>
          <w:rFonts w:asciiTheme="minorBidi" w:hAnsiTheme="minorBidi"/>
          <w:sz w:val="20"/>
          <w:szCs w:val="20"/>
        </w:rPr>
        <w:t>quality of communication between clients and legal advisors</w:t>
      </w:r>
      <w:r w:rsidR="00240418" w:rsidRPr="00E97B2E">
        <w:rPr>
          <w:rStyle w:val="Emphasis"/>
          <w:rFonts w:asciiTheme="minorBidi" w:hAnsiTheme="minorBidi"/>
          <w:sz w:val="20"/>
          <w:szCs w:val="20"/>
        </w:rPr>
        <w:t>,</w:t>
      </w:r>
    </w:p>
    <w:p w14:paraId="3A6D2452" w14:textId="67AA3A5E" w:rsidR="00BF0A61" w:rsidRPr="00E97B2E" w:rsidRDefault="00BF0A61" w:rsidP="002A6AD2">
      <w:pPr>
        <w:pStyle w:val="ListBullet"/>
        <w:spacing w:line="276" w:lineRule="auto"/>
        <w:rPr>
          <w:rStyle w:val="Emphasis"/>
          <w:rFonts w:asciiTheme="minorBidi" w:hAnsiTheme="minorBidi"/>
          <w:sz w:val="20"/>
          <w:szCs w:val="20"/>
        </w:rPr>
      </w:pPr>
      <w:r w:rsidRPr="00E97B2E">
        <w:rPr>
          <w:rStyle w:val="Emphasis"/>
          <w:rFonts w:asciiTheme="minorBidi" w:hAnsiTheme="minorBidi"/>
          <w:sz w:val="20"/>
          <w:szCs w:val="20"/>
        </w:rPr>
        <w:t>the extent to which services are person-</w:t>
      </w:r>
      <w:proofErr w:type="spellStart"/>
      <w:r w:rsidRPr="00E97B2E">
        <w:rPr>
          <w:rStyle w:val="Emphasis"/>
          <w:rFonts w:asciiTheme="minorBidi" w:hAnsiTheme="minorBidi"/>
          <w:sz w:val="20"/>
          <w:szCs w:val="20"/>
        </w:rPr>
        <w:t>cent</w:t>
      </w:r>
      <w:r w:rsidR="00583D76" w:rsidRPr="00E97B2E">
        <w:rPr>
          <w:rStyle w:val="Emphasis"/>
          <w:rFonts w:asciiTheme="minorBidi" w:hAnsiTheme="minorBidi"/>
          <w:sz w:val="20"/>
          <w:szCs w:val="20"/>
        </w:rPr>
        <w:t>e</w:t>
      </w:r>
      <w:r w:rsidRPr="00E97B2E">
        <w:rPr>
          <w:rStyle w:val="Emphasis"/>
          <w:rFonts w:asciiTheme="minorBidi" w:hAnsiTheme="minorBidi"/>
          <w:sz w:val="20"/>
          <w:szCs w:val="20"/>
        </w:rPr>
        <w:t>red</w:t>
      </w:r>
      <w:proofErr w:type="spellEnd"/>
      <w:r w:rsidRPr="00E97B2E">
        <w:rPr>
          <w:rStyle w:val="Emphasis"/>
          <w:rFonts w:asciiTheme="minorBidi" w:hAnsiTheme="minorBidi"/>
          <w:sz w:val="20"/>
          <w:szCs w:val="20"/>
        </w:rPr>
        <w:t xml:space="preserve"> and tailored to individual circumstances</w:t>
      </w:r>
      <w:r w:rsidR="00583D76" w:rsidRPr="00E97B2E">
        <w:rPr>
          <w:rStyle w:val="Emphasis"/>
          <w:rFonts w:asciiTheme="minorBidi" w:hAnsiTheme="minorBidi"/>
          <w:sz w:val="20"/>
          <w:szCs w:val="20"/>
        </w:rPr>
        <w:t>,</w:t>
      </w:r>
      <w:r w:rsidRPr="00E97B2E">
        <w:rPr>
          <w:rStyle w:val="Emphasis"/>
          <w:rFonts w:asciiTheme="minorBidi" w:hAnsiTheme="minorBidi"/>
          <w:sz w:val="20"/>
          <w:szCs w:val="20"/>
        </w:rPr>
        <w:t xml:space="preserve"> and</w:t>
      </w:r>
    </w:p>
    <w:p w14:paraId="081737DB" w14:textId="77777777" w:rsidR="00BF0A61" w:rsidRPr="00E97B2E" w:rsidRDefault="00BF0A61" w:rsidP="002A6AD2">
      <w:pPr>
        <w:pStyle w:val="ListBullet"/>
        <w:spacing w:line="276" w:lineRule="auto"/>
        <w:rPr>
          <w:rStyle w:val="Emphasis"/>
          <w:rFonts w:asciiTheme="minorBidi" w:hAnsiTheme="minorBidi"/>
          <w:sz w:val="20"/>
          <w:szCs w:val="20"/>
        </w:rPr>
      </w:pPr>
      <w:r w:rsidRPr="00E97B2E">
        <w:rPr>
          <w:rStyle w:val="Emphasis"/>
          <w:rFonts w:asciiTheme="minorBidi" w:hAnsiTheme="minorBidi"/>
          <w:sz w:val="20"/>
          <w:szCs w:val="20"/>
        </w:rPr>
        <w:t>support needs and considerations of clients, and whether these were adequately met.</w:t>
      </w:r>
    </w:p>
    <w:p w14:paraId="02D1B210" w14:textId="47279D83" w:rsidR="00EA786C" w:rsidRPr="00E97B2E" w:rsidRDefault="00EA786C" w:rsidP="002A6AD2">
      <w:pPr>
        <w:pStyle w:val="Heading2"/>
        <w:spacing w:line="276" w:lineRule="auto"/>
        <w:rPr>
          <w:rFonts w:asciiTheme="minorBidi" w:hAnsiTheme="minorBidi" w:cstheme="minorBidi"/>
          <w:bCs/>
        </w:rPr>
      </w:pPr>
      <w:bookmarkStart w:id="21" w:name="_Toc208557287"/>
      <w:r w:rsidRPr="00E97B2E">
        <w:rPr>
          <w:rFonts w:asciiTheme="minorBidi" w:hAnsiTheme="minorBidi" w:cstheme="minorBidi"/>
          <w:bCs/>
        </w:rPr>
        <w:t>Expertise</w:t>
      </w:r>
      <w:bookmarkEnd w:id="21"/>
    </w:p>
    <w:p w14:paraId="5B6CEBE3" w14:textId="7CA23A28" w:rsidR="00D11E36" w:rsidRPr="00E97B2E" w:rsidRDefault="00D11E36" w:rsidP="002A6AD2">
      <w:pPr>
        <w:spacing w:line="276" w:lineRule="auto"/>
        <w:rPr>
          <w:rFonts w:asciiTheme="minorBidi" w:hAnsiTheme="minorBidi" w:cstheme="minorBidi"/>
          <w:b/>
          <w:bCs/>
          <w:sz w:val="24"/>
          <w:szCs w:val="24"/>
        </w:rPr>
      </w:pPr>
      <w:r w:rsidRPr="00E97B2E">
        <w:rPr>
          <w:rFonts w:asciiTheme="minorBidi" w:hAnsiTheme="minorBidi" w:cstheme="minorBidi"/>
          <w:b/>
          <w:bCs/>
          <w:sz w:val="24"/>
          <w:szCs w:val="24"/>
        </w:rPr>
        <w:t>Respondents generally felt positive about the expertise of the lawyer.</w:t>
      </w:r>
    </w:p>
    <w:p w14:paraId="032D0640" w14:textId="2D0A472A" w:rsidR="00BF0A61" w:rsidRPr="00E97B2E" w:rsidRDefault="00D11E36" w:rsidP="002A6AD2">
      <w:pPr>
        <w:spacing w:line="276" w:lineRule="auto"/>
        <w:rPr>
          <w:rFonts w:asciiTheme="minorBidi" w:hAnsiTheme="minorBidi" w:cstheme="minorBidi"/>
          <w:sz w:val="24"/>
          <w:szCs w:val="24"/>
        </w:rPr>
      </w:pPr>
      <w:r w:rsidRPr="00E97B2E">
        <w:rPr>
          <w:rFonts w:asciiTheme="minorBidi" w:hAnsiTheme="minorBidi" w:cstheme="minorBidi"/>
          <w:sz w:val="24"/>
          <w:szCs w:val="24"/>
        </w:rPr>
        <w:t xml:space="preserve">Around three quarters of respondents (77%) agreed that the lawyer understood their legal problem and 71% felt confident that the advice provided would help them. Fifteen percent (15%) did not think that their lawyer understood their problem and 19% had not been confident that the lawyer’s advice would help them, disagreeing or strongly disagreeing with these statements. </w:t>
      </w:r>
      <w:r w:rsidR="00BF0A61" w:rsidRPr="00E97B2E">
        <w:rPr>
          <w:rFonts w:asciiTheme="minorBidi" w:hAnsiTheme="minorBidi" w:cstheme="minorBidi"/>
          <w:sz w:val="24"/>
          <w:szCs w:val="24"/>
        </w:rPr>
        <w:t xml:space="preserve">More details can be found in </w:t>
      </w:r>
      <w:r w:rsidR="00BE5833" w:rsidRPr="00E97B2E">
        <w:rPr>
          <w:rFonts w:asciiTheme="minorBidi" w:hAnsiTheme="minorBidi" w:cstheme="minorBidi"/>
          <w:sz w:val="24"/>
          <w:szCs w:val="24"/>
        </w:rPr>
        <w:fldChar w:fldCharType="begin"/>
      </w:r>
      <w:r w:rsidR="00BE5833" w:rsidRPr="00E97B2E">
        <w:rPr>
          <w:rFonts w:asciiTheme="minorBidi" w:hAnsiTheme="minorBidi" w:cstheme="minorBidi"/>
          <w:sz w:val="24"/>
          <w:szCs w:val="24"/>
        </w:rPr>
        <w:instrText xml:space="preserve"> REF _Ref147409721 \h </w:instrText>
      </w:r>
      <w:r w:rsidR="002A6AD2" w:rsidRPr="00E97B2E">
        <w:rPr>
          <w:rFonts w:asciiTheme="minorBidi" w:hAnsiTheme="minorBidi" w:cstheme="minorBidi"/>
          <w:sz w:val="24"/>
          <w:szCs w:val="24"/>
        </w:rPr>
        <w:instrText xml:space="preserve"> \* MERGEFORMAT </w:instrText>
      </w:r>
      <w:r w:rsidR="00BE5833" w:rsidRPr="00E97B2E">
        <w:rPr>
          <w:rFonts w:asciiTheme="minorBidi" w:hAnsiTheme="minorBidi" w:cstheme="minorBidi"/>
          <w:sz w:val="24"/>
          <w:szCs w:val="24"/>
        </w:rPr>
      </w:r>
      <w:r w:rsidR="00BE5833" w:rsidRPr="00E97B2E">
        <w:rPr>
          <w:rFonts w:asciiTheme="minorBidi" w:hAnsiTheme="minorBidi" w:cstheme="minorBidi"/>
          <w:sz w:val="24"/>
          <w:szCs w:val="24"/>
        </w:rPr>
        <w:fldChar w:fldCharType="separate"/>
      </w:r>
      <w:r w:rsidR="00C36A43" w:rsidRPr="00E97B2E">
        <w:rPr>
          <w:rFonts w:asciiTheme="minorBidi" w:hAnsiTheme="minorBidi" w:cstheme="minorBidi"/>
          <w:sz w:val="24"/>
          <w:szCs w:val="24"/>
        </w:rPr>
        <w:t>Figure 3</w:t>
      </w:r>
      <w:r w:rsidR="00BE5833" w:rsidRPr="00E97B2E">
        <w:rPr>
          <w:rFonts w:asciiTheme="minorBidi" w:hAnsiTheme="minorBidi" w:cstheme="minorBidi"/>
          <w:sz w:val="24"/>
          <w:szCs w:val="24"/>
        </w:rPr>
        <w:fldChar w:fldCharType="end"/>
      </w:r>
      <w:r w:rsidR="00BF0A61" w:rsidRPr="00E97B2E">
        <w:rPr>
          <w:rFonts w:asciiTheme="minorBidi" w:hAnsiTheme="minorBidi" w:cstheme="minorBidi"/>
          <w:sz w:val="24"/>
          <w:szCs w:val="24"/>
        </w:rPr>
        <w:t>.</w:t>
      </w:r>
    </w:p>
    <w:p w14:paraId="49B7012D" w14:textId="5F50FE24" w:rsidR="00D53CD6" w:rsidRPr="00E97B2E" w:rsidRDefault="00D53CD6" w:rsidP="002A6AD2">
      <w:pPr>
        <w:pStyle w:val="FigureHeading"/>
        <w:spacing w:line="276" w:lineRule="auto"/>
        <w:rPr>
          <w:rFonts w:asciiTheme="minorBidi" w:hAnsiTheme="minorBidi" w:cstheme="minorBidi"/>
        </w:rPr>
      </w:pPr>
      <w:bookmarkStart w:id="22" w:name="_Ref147409721"/>
      <w:r w:rsidRPr="00E97B2E">
        <w:rPr>
          <w:rFonts w:asciiTheme="minorBidi" w:hAnsiTheme="minorBidi" w:cstheme="minorBidi"/>
        </w:rPr>
        <w:t>Figure</w:t>
      </w:r>
      <w:r w:rsidR="005311F1" w:rsidRPr="00E97B2E">
        <w:rPr>
          <w:rFonts w:asciiTheme="minorBidi" w:hAnsiTheme="minorBidi" w:cstheme="minorBidi"/>
        </w:rPr>
        <w:t> </w:t>
      </w:r>
      <w:r w:rsidR="00382F2F" w:rsidRPr="00E97B2E">
        <w:rPr>
          <w:rFonts w:asciiTheme="minorBidi" w:hAnsiTheme="minorBidi" w:cstheme="minorBidi"/>
        </w:rPr>
        <w:fldChar w:fldCharType="begin"/>
      </w:r>
      <w:r w:rsidR="00382F2F" w:rsidRPr="00E97B2E">
        <w:rPr>
          <w:rFonts w:asciiTheme="minorBidi" w:hAnsiTheme="minorBidi" w:cstheme="minorBidi"/>
        </w:rPr>
        <w:instrText xml:space="preserve"> SEQ Figure \* ARABIC </w:instrText>
      </w:r>
      <w:r w:rsidR="00382F2F" w:rsidRPr="00E97B2E">
        <w:rPr>
          <w:rFonts w:asciiTheme="minorBidi" w:hAnsiTheme="minorBidi" w:cstheme="minorBidi"/>
        </w:rPr>
        <w:fldChar w:fldCharType="separate"/>
      </w:r>
      <w:r w:rsidR="004E6B88" w:rsidRPr="00E97B2E">
        <w:rPr>
          <w:rFonts w:asciiTheme="minorBidi" w:hAnsiTheme="minorBidi" w:cstheme="minorBidi"/>
          <w:noProof/>
        </w:rPr>
        <w:t>3</w:t>
      </w:r>
      <w:r w:rsidR="00382F2F" w:rsidRPr="00E97B2E">
        <w:rPr>
          <w:rFonts w:asciiTheme="minorBidi" w:hAnsiTheme="minorBidi" w:cstheme="minorBidi"/>
        </w:rPr>
        <w:fldChar w:fldCharType="end"/>
      </w:r>
      <w:bookmarkEnd w:id="22"/>
      <w:r w:rsidRPr="00E97B2E">
        <w:rPr>
          <w:rFonts w:asciiTheme="minorBidi" w:hAnsiTheme="minorBidi" w:cstheme="minorBidi"/>
        </w:rPr>
        <w:t>: Expertise of Legal Aid lawyer</w:t>
      </w:r>
    </w:p>
    <w:p w14:paraId="0D336858" w14:textId="0F587011" w:rsidR="00D11E36" w:rsidRPr="00E97B2E" w:rsidRDefault="00A20FC7" w:rsidP="0086521E">
      <w:pPr>
        <w:pStyle w:val="Note"/>
        <w:spacing w:after="120"/>
        <w:rPr>
          <w:rFonts w:asciiTheme="minorBidi" w:hAnsiTheme="minorBidi" w:cstheme="minorBidi"/>
        </w:rPr>
      </w:pPr>
      <w:r w:rsidRPr="00E97B2E">
        <w:rPr>
          <w:rFonts w:asciiTheme="minorBidi" w:hAnsiTheme="minorBidi" w:cstheme="minorBidi"/>
          <w:noProof/>
        </w:rPr>
        <w:drawing>
          <wp:inline distT="0" distB="0" distL="0" distR="0" wp14:anchorId="4ECFF7F8" wp14:editId="4DD489E3">
            <wp:extent cx="5759450" cy="1740535"/>
            <wp:effectExtent l="0" t="0" r="0" b="0"/>
            <wp:docPr id="680342023" name="Picture 1" descr="Diagram showing client responses to two questions about the expertise of the VLA lawy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342023" name="Picture 1" descr="Diagram showing client responses to two questions about the expertise of the VLA lawyer."/>
                    <pic:cNvPicPr/>
                  </pic:nvPicPr>
                  <pic:blipFill>
                    <a:blip r:embed="rId17"/>
                    <a:stretch>
                      <a:fillRect/>
                    </a:stretch>
                  </pic:blipFill>
                  <pic:spPr>
                    <a:xfrm>
                      <a:off x="0" y="0"/>
                      <a:ext cx="5759450" cy="1740535"/>
                    </a:xfrm>
                    <a:prstGeom prst="rect">
                      <a:avLst/>
                    </a:prstGeom>
                  </pic:spPr>
                </pic:pic>
              </a:graphicData>
            </a:graphic>
          </wp:inline>
        </w:drawing>
      </w:r>
    </w:p>
    <w:p w14:paraId="6EEA4794" w14:textId="3893404C" w:rsidR="00BD50B2" w:rsidRPr="00E97B2E" w:rsidRDefault="003928C3" w:rsidP="002A6AD2">
      <w:pPr>
        <w:pStyle w:val="TableText"/>
        <w:spacing w:line="276" w:lineRule="auto"/>
        <w:rPr>
          <w:rFonts w:asciiTheme="minorBidi" w:hAnsiTheme="minorBidi" w:cstheme="minorBidi"/>
          <w:i/>
          <w:iCs/>
          <w:sz w:val="16"/>
          <w:szCs w:val="16"/>
          <w:lang w:eastAsia="en-US"/>
        </w:rPr>
      </w:pPr>
      <w:r w:rsidRPr="00E97B2E">
        <w:rPr>
          <w:rStyle w:val="Emphasis"/>
          <w:rFonts w:asciiTheme="minorBidi" w:hAnsiTheme="minorBidi" w:cstheme="minorBidi"/>
          <w:sz w:val="16"/>
          <w:szCs w:val="16"/>
        </w:rPr>
        <w:t>Question:</w:t>
      </w:r>
      <w:r w:rsidR="00BD50B2" w:rsidRPr="00E97B2E">
        <w:rPr>
          <w:rStyle w:val="Emphasis"/>
          <w:rFonts w:asciiTheme="minorBidi" w:hAnsiTheme="minorBidi" w:cstheme="minorBidi"/>
          <w:sz w:val="16"/>
          <w:szCs w:val="16"/>
        </w:rPr>
        <w:t xml:space="preserve"> How much do you agree or disagree with the following statements about the Legal Aid lawyer? – the Legal Aid lawyer understood my legal problem.</w:t>
      </w:r>
      <w:r w:rsidR="009D63E3" w:rsidRPr="00E97B2E">
        <w:rPr>
          <w:rStyle w:val="Emphasis"/>
          <w:rFonts w:asciiTheme="minorBidi" w:hAnsiTheme="minorBidi" w:cstheme="minorBidi"/>
          <w:sz w:val="16"/>
          <w:szCs w:val="16"/>
        </w:rPr>
        <w:t xml:space="preserve"> </w:t>
      </w:r>
      <w:r w:rsidRPr="00E97B2E">
        <w:rPr>
          <w:rStyle w:val="Emphasis"/>
          <w:rFonts w:asciiTheme="minorBidi" w:hAnsiTheme="minorBidi" w:cstheme="minorBidi"/>
          <w:sz w:val="16"/>
          <w:szCs w:val="16"/>
        </w:rPr>
        <w:t>Question:</w:t>
      </w:r>
      <w:r w:rsidR="00BD50B2" w:rsidRPr="00E97B2E">
        <w:rPr>
          <w:rStyle w:val="Emphasis"/>
          <w:rFonts w:asciiTheme="minorBidi" w:hAnsiTheme="minorBidi" w:cstheme="minorBidi"/>
          <w:sz w:val="16"/>
          <w:szCs w:val="16"/>
        </w:rPr>
        <w:t xml:space="preserve"> How much do you agree or disagree with the following statements about how you felt? – I felt confident that the lawyer’s advice would help with my legal problem.</w:t>
      </w:r>
      <w:r w:rsidR="00BD66EA" w:rsidRPr="00E97B2E">
        <w:rPr>
          <w:rStyle w:val="Emphasis"/>
          <w:rFonts w:asciiTheme="minorBidi" w:hAnsiTheme="minorBidi" w:cstheme="minorBidi"/>
          <w:sz w:val="16"/>
          <w:szCs w:val="16"/>
        </w:rPr>
        <w:t xml:space="preserve"> </w:t>
      </w:r>
      <w:r w:rsidR="00BD50B2" w:rsidRPr="00E97B2E">
        <w:rPr>
          <w:rStyle w:val="Emphasis"/>
          <w:rFonts w:asciiTheme="minorBidi" w:hAnsiTheme="minorBidi" w:cstheme="minorBidi"/>
          <w:sz w:val="16"/>
          <w:szCs w:val="16"/>
        </w:rPr>
        <w:t>Base: All respondents (</w:t>
      </w:r>
      <w:r w:rsidR="009D63E3" w:rsidRPr="00E97B2E">
        <w:rPr>
          <w:rStyle w:val="Emphasis"/>
          <w:rFonts w:asciiTheme="minorBidi" w:hAnsiTheme="minorBidi" w:cstheme="minorBidi"/>
          <w:sz w:val="16"/>
          <w:szCs w:val="16"/>
        </w:rPr>
        <w:t>n=</w:t>
      </w:r>
      <w:r w:rsidR="00BD66EA" w:rsidRPr="00E97B2E">
        <w:rPr>
          <w:rStyle w:val="Emphasis"/>
          <w:rFonts w:asciiTheme="minorBidi" w:hAnsiTheme="minorBidi" w:cstheme="minorBidi"/>
          <w:sz w:val="16"/>
          <w:szCs w:val="16"/>
        </w:rPr>
        <w:t>920</w:t>
      </w:r>
      <w:r w:rsidR="00BD50B2" w:rsidRPr="00E97B2E">
        <w:rPr>
          <w:rStyle w:val="Emphasis"/>
          <w:rFonts w:asciiTheme="minorBidi" w:hAnsiTheme="minorBidi" w:cstheme="minorBidi"/>
          <w:sz w:val="16"/>
          <w:szCs w:val="16"/>
        </w:rPr>
        <w:t xml:space="preserve">). </w:t>
      </w:r>
      <w:r w:rsidR="00BD50B2" w:rsidRPr="00E97B2E">
        <w:rPr>
          <w:rStyle w:val="Emphasis"/>
          <w:rFonts w:asciiTheme="minorBidi" w:hAnsiTheme="minorBidi" w:cstheme="minorBidi"/>
          <w:sz w:val="16"/>
          <w:szCs w:val="16"/>
          <w:lang w:eastAsia="en-US"/>
        </w:rPr>
        <w:t>Excludes ‘not sure / I can’t remember’ responses.</w:t>
      </w:r>
    </w:p>
    <w:p w14:paraId="451C2717" w14:textId="09D64EDF" w:rsidR="000202F6" w:rsidRPr="00E97B2E" w:rsidRDefault="000202F6" w:rsidP="000202F6">
      <w:pPr>
        <w:spacing w:line="276" w:lineRule="auto"/>
        <w:rPr>
          <w:rFonts w:asciiTheme="minorBidi" w:hAnsiTheme="minorBidi" w:cstheme="minorBidi"/>
          <w:sz w:val="24"/>
          <w:szCs w:val="24"/>
        </w:rPr>
      </w:pPr>
      <w:r w:rsidRPr="00E97B2E">
        <w:rPr>
          <w:rFonts w:asciiTheme="minorBidi" w:hAnsiTheme="minorBidi" w:cstheme="minorBidi"/>
          <w:sz w:val="24"/>
          <w:szCs w:val="24"/>
        </w:rPr>
        <w:t>Some respo</w:t>
      </w:r>
      <w:r w:rsidR="00E02C98" w:rsidRPr="00E97B2E">
        <w:rPr>
          <w:rFonts w:asciiTheme="minorBidi" w:hAnsiTheme="minorBidi" w:cstheme="minorBidi"/>
          <w:sz w:val="24"/>
          <w:szCs w:val="24"/>
        </w:rPr>
        <w:t>n</w:t>
      </w:r>
      <w:r w:rsidRPr="00E97B2E">
        <w:rPr>
          <w:rFonts w:asciiTheme="minorBidi" w:hAnsiTheme="minorBidi" w:cstheme="minorBidi"/>
          <w:sz w:val="24"/>
          <w:szCs w:val="24"/>
        </w:rPr>
        <w:t>dents praised the capability of their lawyer and felt this resulted in a better legal outcome.</w:t>
      </w:r>
    </w:p>
    <w:p w14:paraId="64148401" w14:textId="77777777" w:rsidR="000202F6" w:rsidRPr="00E97B2E" w:rsidRDefault="000202F6" w:rsidP="000202F6">
      <w:pPr>
        <w:spacing w:line="276" w:lineRule="auto"/>
        <w:rPr>
          <w:rFonts w:asciiTheme="minorBidi" w:hAnsiTheme="minorBidi" w:cstheme="minorBidi"/>
          <w:color w:val="244061" w:themeColor="accent1" w:themeShade="80"/>
          <w:sz w:val="24"/>
          <w:szCs w:val="24"/>
        </w:rPr>
      </w:pPr>
      <w:r w:rsidRPr="00E97B2E">
        <w:rPr>
          <w:rFonts w:asciiTheme="minorBidi" w:hAnsiTheme="minorBidi" w:cstheme="minorBidi"/>
          <w:i/>
          <w:iCs/>
          <w:color w:val="244061" w:themeColor="accent1" w:themeShade="80"/>
          <w:sz w:val="24"/>
          <w:szCs w:val="24"/>
        </w:rPr>
        <w:t xml:space="preserve">“They have got results for you. Feeling confident moving forward in July.” </w:t>
      </w:r>
    </w:p>
    <w:p w14:paraId="021914BA" w14:textId="77777777" w:rsidR="000202F6" w:rsidRPr="00E97B2E" w:rsidRDefault="000202F6" w:rsidP="000202F6">
      <w:pPr>
        <w:spacing w:line="276" w:lineRule="auto"/>
        <w:rPr>
          <w:rFonts w:asciiTheme="minorBidi" w:hAnsiTheme="minorBidi" w:cstheme="minorBidi"/>
          <w:color w:val="244061" w:themeColor="accent1" w:themeShade="80"/>
          <w:sz w:val="24"/>
          <w:szCs w:val="24"/>
        </w:rPr>
      </w:pPr>
      <w:r w:rsidRPr="00E97B2E">
        <w:rPr>
          <w:rFonts w:asciiTheme="minorBidi" w:hAnsiTheme="minorBidi" w:cstheme="minorBidi"/>
          <w:i/>
          <w:iCs/>
          <w:color w:val="244061" w:themeColor="accent1" w:themeShade="80"/>
          <w:sz w:val="24"/>
          <w:szCs w:val="24"/>
        </w:rPr>
        <w:t>“My lawyer was methodical, organised, well versed in the law and got me a good outcome.”</w:t>
      </w:r>
    </w:p>
    <w:p w14:paraId="173CC870" w14:textId="77777777" w:rsidR="000202F6" w:rsidRPr="00E97B2E" w:rsidRDefault="000202F6" w:rsidP="000202F6">
      <w:pPr>
        <w:spacing w:line="276" w:lineRule="auto"/>
        <w:rPr>
          <w:rFonts w:asciiTheme="minorBidi" w:hAnsiTheme="minorBidi" w:cstheme="minorBidi"/>
          <w:color w:val="244061" w:themeColor="accent1" w:themeShade="80"/>
          <w:sz w:val="24"/>
          <w:szCs w:val="24"/>
        </w:rPr>
      </w:pPr>
      <w:r w:rsidRPr="00E97B2E">
        <w:rPr>
          <w:rFonts w:asciiTheme="minorBidi" w:hAnsiTheme="minorBidi" w:cstheme="minorBidi"/>
          <w:i/>
          <w:iCs/>
          <w:color w:val="244061" w:themeColor="accent1" w:themeShade="80"/>
          <w:sz w:val="24"/>
          <w:szCs w:val="24"/>
        </w:rPr>
        <w:t>“Because the person I spoke with understood the difficulty with my case and suggested how to challenge that to try and get a different outcome to make my case clearer.”</w:t>
      </w:r>
    </w:p>
    <w:p w14:paraId="429DB27E" w14:textId="77777777" w:rsidR="000202F6" w:rsidRPr="00E97B2E" w:rsidRDefault="000202F6" w:rsidP="000202F6">
      <w:pPr>
        <w:spacing w:line="276" w:lineRule="auto"/>
        <w:rPr>
          <w:rFonts w:asciiTheme="minorBidi" w:hAnsiTheme="minorBidi" w:cstheme="minorBidi"/>
          <w:sz w:val="24"/>
          <w:szCs w:val="24"/>
        </w:rPr>
      </w:pPr>
      <w:r w:rsidRPr="00E97B2E">
        <w:rPr>
          <w:rFonts w:asciiTheme="minorBidi" w:hAnsiTheme="minorBidi" w:cstheme="minorBidi"/>
          <w:sz w:val="24"/>
          <w:szCs w:val="24"/>
        </w:rPr>
        <w:lastRenderedPageBreak/>
        <w:t>Some respondents felt that their lawyer did not provide helpful advice or information, as it wasn’t specific to their matter or they felt the lawyer had lower capability.</w:t>
      </w:r>
    </w:p>
    <w:p w14:paraId="36D56730" w14:textId="77777777" w:rsidR="000202F6" w:rsidRPr="00E97B2E" w:rsidRDefault="000202F6" w:rsidP="000202F6">
      <w:pPr>
        <w:spacing w:line="276" w:lineRule="auto"/>
        <w:rPr>
          <w:rFonts w:asciiTheme="minorBidi" w:hAnsiTheme="minorBidi" w:cstheme="minorBidi"/>
          <w:color w:val="244061" w:themeColor="accent1" w:themeShade="80"/>
          <w:sz w:val="24"/>
          <w:szCs w:val="24"/>
        </w:rPr>
      </w:pPr>
      <w:r w:rsidRPr="00E97B2E">
        <w:rPr>
          <w:rFonts w:asciiTheme="minorBidi" w:hAnsiTheme="minorBidi" w:cstheme="minorBidi"/>
          <w:i/>
          <w:iCs/>
          <w:color w:val="244061" w:themeColor="accent1" w:themeShade="80"/>
          <w:sz w:val="24"/>
          <w:szCs w:val="24"/>
        </w:rPr>
        <w:t xml:space="preserve">“The lawyers are not </w:t>
      </w:r>
      <w:proofErr w:type="gramStart"/>
      <w:r w:rsidRPr="00E97B2E">
        <w:rPr>
          <w:rFonts w:asciiTheme="minorBidi" w:hAnsiTheme="minorBidi" w:cstheme="minorBidi"/>
          <w:i/>
          <w:iCs/>
          <w:color w:val="244061" w:themeColor="accent1" w:themeShade="80"/>
          <w:sz w:val="24"/>
          <w:szCs w:val="24"/>
        </w:rPr>
        <w:t>helpful</w:t>
      </w:r>
      <w:proofErr w:type="gramEnd"/>
      <w:r w:rsidRPr="00E97B2E">
        <w:rPr>
          <w:rFonts w:asciiTheme="minorBidi" w:hAnsiTheme="minorBidi" w:cstheme="minorBidi"/>
          <w:i/>
          <w:iCs/>
          <w:color w:val="244061" w:themeColor="accent1" w:themeShade="80"/>
          <w:sz w:val="24"/>
          <w:szCs w:val="24"/>
        </w:rPr>
        <w:t xml:space="preserve"> and I had chance to speak to two lawyers and both were very unhelpful and seems very less knowledgeable.”</w:t>
      </w:r>
    </w:p>
    <w:p w14:paraId="33E466FE" w14:textId="77777777" w:rsidR="000202F6" w:rsidRPr="00E97B2E" w:rsidRDefault="000202F6" w:rsidP="000202F6">
      <w:pPr>
        <w:spacing w:line="276" w:lineRule="auto"/>
        <w:rPr>
          <w:rFonts w:asciiTheme="minorBidi" w:hAnsiTheme="minorBidi" w:cstheme="minorBidi"/>
          <w:color w:val="244061" w:themeColor="accent1" w:themeShade="80"/>
          <w:sz w:val="24"/>
          <w:szCs w:val="24"/>
        </w:rPr>
      </w:pPr>
      <w:r w:rsidRPr="00E97B2E">
        <w:rPr>
          <w:rFonts w:asciiTheme="minorBidi" w:hAnsiTheme="minorBidi" w:cstheme="minorBidi"/>
          <w:i/>
          <w:iCs/>
          <w:color w:val="244061" w:themeColor="accent1" w:themeShade="80"/>
          <w:sz w:val="24"/>
          <w:szCs w:val="24"/>
        </w:rPr>
        <w:t>“Advice was vague and generalised. I have since received a second opinion from a private lawyer that contained far more useful information for decision making and future planning.”</w:t>
      </w:r>
    </w:p>
    <w:p w14:paraId="3F5E0220" w14:textId="77777777" w:rsidR="000202F6" w:rsidRPr="00E97B2E" w:rsidRDefault="000202F6" w:rsidP="002A6AD2">
      <w:pPr>
        <w:spacing w:line="276" w:lineRule="auto"/>
        <w:rPr>
          <w:rFonts w:asciiTheme="minorBidi" w:hAnsiTheme="minorBidi" w:cstheme="minorBidi"/>
          <w:sz w:val="24"/>
          <w:szCs w:val="24"/>
        </w:rPr>
      </w:pPr>
    </w:p>
    <w:p w14:paraId="720B0EF0" w14:textId="0E4E6A80" w:rsidR="00BF0A61" w:rsidRPr="00E97B2E" w:rsidRDefault="00BF0A61" w:rsidP="002A6AD2">
      <w:pPr>
        <w:pStyle w:val="Heading2"/>
        <w:spacing w:line="276" w:lineRule="auto"/>
        <w:rPr>
          <w:rFonts w:asciiTheme="minorBidi" w:hAnsiTheme="minorBidi" w:cstheme="minorBidi"/>
          <w:bCs/>
        </w:rPr>
      </w:pPr>
      <w:bookmarkStart w:id="23" w:name="_Toc208557288"/>
      <w:r w:rsidRPr="00E97B2E">
        <w:rPr>
          <w:rFonts w:asciiTheme="minorBidi" w:hAnsiTheme="minorBidi" w:cstheme="minorBidi"/>
          <w:bCs/>
        </w:rPr>
        <w:t>Communication</w:t>
      </w:r>
      <w:bookmarkEnd w:id="23"/>
    </w:p>
    <w:p w14:paraId="1825DFAE" w14:textId="547137A8" w:rsidR="00800C9F" w:rsidRPr="00E97B2E" w:rsidRDefault="00CB0C50" w:rsidP="002A6AD2">
      <w:pPr>
        <w:spacing w:line="276" w:lineRule="auto"/>
        <w:rPr>
          <w:rFonts w:asciiTheme="minorBidi" w:hAnsiTheme="minorBidi" w:cstheme="minorBidi"/>
          <w:sz w:val="24"/>
          <w:szCs w:val="24"/>
        </w:rPr>
      </w:pPr>
      <w:r w:rsidRPr="00E97B2E">
        <w:rPr>
          <w:rFonts w:asciiTheme="minorBidi" w:hAnsiTheme="minorBidi" w:cstheme="minorBidi"/>
          <w:sz w:val="24"/>
          <w:szCs w:val="24"/>
        </w:rPr>
        <w:t>Communication between lawyers and clients was viewed positively</w:t>
      </w:r>
      <w:r w:rsidR="00800C9F" w:rsidRPr="00E97B2E">
        <w:rPr>
          <w:rFonts w:asciiTheme="minorBidi" w:hAnsiTheme="minorBidi" w:cstheme="minorBidi"/>
          <w:sz w:val="24"/>
          <w:szCs w:val="24"/>
        </w:rPr>
        <w:t>.</w:t>
      </w:r>
    </w:p>
    <w:p w14:paraId="64FE3962" w14:textId="3D1F32D0" w:rsidR="00BF0A61" w:rsidRPr="00E97B2E" w:rsidRDefault="006E6778" w:rsidP="002A6AD2">
      <w:pPr>
        <w:spacing w:line="276" w:lineRule="auto"/>
        <w:rPr>
          <w:rFonts w:asciiTheme="minorBidi" w:hAnsiTheme="minorBidi" w:cstheme="minorBidi"/>
          <w:sz w:val="24"/>
          <w:szCs w:val="24"/>
        </w:rPr>
      </w:pPr>
      <w:r w:rsidRPr="00E97B2E">
        <w:rPr>
          <w:rFonts w:asciiTheme="minorBidi" w:hAnsiTheme="minorBidi" w:cstheme="minorBidi"/>
          <w:sz w:val="24"/>
          <w:szCs w:val="24"/>
        </w:rPr>
        <w:t xml:space="preserve">Four in five (80%) agreed it was easy to understand the lawyer and 76% said they were able to ask all the questions they wanted. </w:t>
      </w:r>
      <w:r w:rsidR="00BF0A61" w:rsidRPr="00E97B2E">
        <w:rPr>
          <w:rFonts w:asciiTheme="minorBidi" w:hAnsiTheme="minorBidi" w:cstheme="minorBidi"/>
          <w:sz w:val="24"/>
          <w:szCs w:val="24"/>
        </w:rPr>
        <w:t xml:space="preserve">More information can be found in </w:t>
      </w:r>
      <w:r w:rsidR="00BE5833" w:rsidRPr="00E97B2E">
        <w:rPr>
          <w:rFonts w:asciiTheme="minorBidi" w:hAnsiTheme="minorBidi" w:cstheme="minorBidi"/>
          <w:sz w:val="24"/>
          <w:szCs w:val="24"/>
        </w:rPr>
        <w:fldChar w:fldCharType="begin"/>
      </w:r>
      <w:r w:rsidR="00BE5833" w:rsidRPr="00E97B2E">
        <w:rPr>
          <w:rFonts w:asciiTheme="minorBidi" w:hAnsiTheme="minorBidi" w:cstheme="minorBidi"/>
          <w:sz w:val="24"/>
          <w:szCs w:val="24"/>
        </w:rPr>
        <w:instrText xml:space="preserve"> REF _Ref147409732 \h </w:instrText>
      </w:r>
      <w:r w:rsidR="002A6AD2" w:rsidRPr="00E97B2E">
        <w:rPr>
          <w:rFonts w:asciiTheme="minorBidi" w:hAnsiTheme="minorBidi" w:cstheme="minorBidi"/>
          <w:sz w:val="24"/>
          <w:szCs w:val="24"/>
        </w:rPr>
        <w:instrText xml:space="preserve"> \* MERGEFORMAT </w:instrText>
      </w:r>
      <w:r w:rsidR="00BE5833" w:rsidRPr="00E97B2E">
        <w:rPr>
          <w:rFonts w:asciiTheme="minorBidi" w:hAnsiTheme="minorBidi" w:cstheme="minorBidi"/>
          <w:sz w:val="24"/>
          <w:szCs w:val="24"/>
        </w:rPr>
      </w:r>
      <w:r w:rsidR="00BE5833" w:rsidRPr="00E97B2E">
        <w:rPr>
          <w:rFonts w:asciiTheme="minorBidi" w:hAnsiTheme="minorBidi" w:cstheme="minorBidi"/>
          <w:sz w:val="24"/>
          <w:szCs w:val="24"/>
        </w:rPr>
        <w:fldChar w:fldCharType="separate"/>
      </w:r>
      <w:r w:rsidR="00C36A43" w:rsidRPr="00E97B2E">
        <w:rPr>
          <w:rFonts w:asciiTheme="minorBidi" w:hAnsiTheme="minorBidi" w:cstheme="minorBidi"/>
          <w:sz w:val="24"/>
          <w:szCs w:val="24"/>
        </w:rPr>
        <w:t>Figure 4</w:t>
      </w:r>
      <w:r w:rsidR="00BE5833" w:rsidRPr="00E97B2E">
        <w:rPr>
          <w:rFonts w:asciiTheme="minorBidi" w:hAnsiTheme="minorBidi" w:cstheme="minorBidi"/>
          <w:sz w:val="24"/>
          <w:szCs w:val="24"/>
        </w:rPr>
        <w:fldChar w:fldCharType="end"/>
      </w:r>
      <w:r w:rsidR="00BF0A61" w:rsidRPr="00E97B2E">
        <w:rPr>
          <w:rFonts w:asciiTheme="minorBidi" w:hAnsiTheme="minorBidi" w:cstheme="minorBidi"/>
          <w:sz w:val="24"/>
          <w:szCs w:val="24"/>
        </w:rPr>
        <w:t>.</w:t>
      </w:r>
    </w:p>
    <w:p w14:paraId="24D1C73A" w14:textId="659CCFDB" w:rsidR="00E77F8C" w:rsidRPr="00E97B2E" w:rsidRDefault="00E77F8C" w:rsidP="002A6AD2">
      <w:pPr>
        <w:pStyle w:val="FigureHeading"/>
        <w:spacing w:line="276" w:lineRule="auto"/>
        <w:rPr>
          <w:rFonts w:asciiTheme="minorBidi" w:hAnsiTheme="minorBidi" w:cstheme="minorBidi"/>
        </w:rPr>
      </w:pPr>
      <w:bookmarkStart w:id="24" w:name="_Ref147409732"/>
      <w:r w:rsidRPr="00E97B2E">
        <w:rPr>
          <w:rFonts w:asciiTheme="minorBidi" w:hAnsiTheme="minorBidi" w:cstheme="minorBidi"/>
        </w:rPr>
        <w:t>Figure</w:t>
      </w:r>
      <w:r w:rsidR="005311F1" w:rsidRPr="00E97B2E">
        <w:rPr>
          <w:rFonts w:asciiTheme="minorBidi" w:hAnsiTheme="minorBidi" w:cstheme="minorBidi"/>
        </w:rPr>
        <w:t> </w:t>
      </w:r>
      <w:r w:rsidR="00382F2F" w:rsidRPr="00E97B2E">
        <w:rPr>
          <w:rFonts w:asciiTheme="minorBidi" w:hAnsiTheme="minorBidi" w:cstheme="minorBidi"/>
        </w:rPr>
        <w:fldChar w:fldCharType="begin"/>
      </w:r>
      <w:r w:rsidR="00382F2F" w:rsidRPr="00E97B2E">
        <w:rPr>
          <w:rFonts w:asciiTheme="minorBidi" w:hAnsiTheme="minorBidi" w:cstheme="minorBidi"/>
        </w:rPr>
        <w:instrText xml:space="preserve"> SEQ Figure \* ARABIC </w:instrText>
      </w:r>
      <w:r w:rsidR="00382F2F" w:rsidRPr="00E97B2E">
        <w:rPr>
          <w:rFonts w:asciiTheme="minorBidi" w:hAnsiTheme="minorBidi" w:cstheme="minorBidi"/>
        </w:rPr>
        <w:fldChar w:fldCharType="separate"/>
      </w:r>
      <w:r w:rsidR="004E6B88" w:rsidRPr="00E97B2E">
        <w:rPr>
          <w:rFonts w:asciiTheme="minorBidi" w:hAnsiTheme="minorBidi" w:cstheme="minorBidi"/>
          <w:noProof/>
        </w:rPr>
        <w:t>4</w:t>
      </w:r>
      <w:r w:rsidR="00382F2F" w:rsidRPr="00E97B2E">
        <w:rPr>
          <w:rFonts w:asciiTheme="minorBidi" w:hAnsiTheme="minorBidi" w:cstheme="minorBidi"/>
        </w:rPr>
        <w:fldChar w:fldCharType="end"/>
      </w:r>
      <w:bookmarkEnd w:id="24"/>
      <w:r w:rsidRPr="00E97B2E">
        <w:rPr>
          <w:rFonts w:asciiTheme="minorBidi" w:hAnsiTheme="minorBidi" w:cstheme="minorBidi"/>
        </w:rPr>
        <w:t xml:space="preserve">: </w:t>
      </w:r>
      <w:r w:rsidR="00BD50B2" w:rsidRPr="00E97B2E">
        <w:rPr>
          <w:rFonts w:asciiTheme="minorBidi" w:hAnsiTheme="minorBidi" w:cstheme="minorBidi"/>
        </w:rPr>
        <w:t>Ease of communication with the legal aid lawyer</w:t>
      </w:r>
    </w:p>
    <w:p w14:paraId="4B1C090B" w14:textId="53077996" w:rsidR="000202F6" w:rsidRPr="00E97B2E" w:rsidRDefault="00FA3E0F" w:rsidP="00FA3E0F">
      <w:pPr>
        <w:pStyle w:val="Note"/>
        <w:spacing w:after="120"/>
        <w:rPr>
          <w:rFonts w:asciiTheme="minorBidi" w:hAnsiTheme="minorBidi" w:cstheme="minorBidi"/>
        </w:rPr>
      </w:pPr>
      <w:r w:rsidRPr="00E97B2E">
        <w:rPr>
          <w:rFonts w:asciiTheme="minorBidi" w:hAnsiTheme="minorBidi" w:cstheme="minorBidi"/>
          <w:noProof/>
        </w:rPr>
        <w:drawing>
          <wp:inline distT="0" distB="0" distL="0" distR="0" wp14:anchorId="60D05638" wp14:editId="575FD696">
            <wp:extent cx="5764193" cy="1905933"/>
            <wp:effectExtent l="0" t="0" r="8255" b="0"/>
            <wp:docPr id="654227014" name="Picture 1" descr="Diagram showing client responses to questions focusing on the element of communication from the vla lawy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4227014" name="Picture 1" descr="Diagram showing client responses to questions focusing on the element of communication from the vla lawyer."/>
                    <pic:cNvPicPr/>
                  </pic:nvPicPr>
                  <pic:blipFill>
                    <a:blip r:embed="rId18"/>
                    <a:stretch>
                      <a:fillRect/>
                    </a:stretch>
                  </pic:blipFill>
                  <pic:spPr>
                    <a:xfrm>
                      <a:off x="0" y="0"/>
                      <a:ext cx="5770324" cy="1907960"/>
                    </a:xfrm>
                    <a:prstGeom prst="rect">
                      <a:avLst/>
                    </a:prstGeom>
                  </pic:spPr>
                </pic:pic>
              </a:graphicData>
            </a:graphic>
          </wp:inline>
        </w:drawing>
      </w:r>
    </w:p>
    <w:p w14:paraId="7729F7D8" w14:textId="77777777" w:rsidR="004742D6" w:rsidRPr="00E97B2E" w:rsidRDefault="004742D6" w:rsidP="004742D6">
      <w:pPr>
        <w:spacing w:before="0" w:line="276" w:lineRule="auto"/>
        <w:rPr>
          <w:rFonts w:asciiTheme="minorBidi" w:hAnsiTheme="minorBidi" w:cstheme="minorBidi"/>
          <w:i/>
          <w:iCs/>
          <w:sz w:val="16"/>
          <w:szCs w:val="16"/>
        </w:rPr>
      </w:pPr>
      <w:r w:rsidRPr="00E97B2E">
        <w:rPr>
          <w:rFonts w:asciiTheme="minorBidi" w:hAnsiTheme="minorBidi" w:cstheme="minorBidi"/>
          <w:i/>
          <w:iCs/>
          <w:sz w:val="16"/>
          <w:szCs w:val="16"/>
        </w:rPr>
        <w:t>Q8</w:t>
      </w:r>
      <w:proofErr w:type="gramStart"/>
      <w:r w:rsidRPr="00E97B2E">
        <w:rPr>
          <w:rFonts w:asciiTheme="minorBidi" w:hAnsiTheme="minorBidi" w:cstheme="minorBidi"/>
          <w:i/>
          <w:iCs/>
          <w:sz w:val="16"/>
          <w:szCs w:val="16"/>
        </w:rPr>
        <w:t>d,b.</w:t>
      </w:r>
      <w:proofErr w:type="gramEnd"/>
      <w:r w:rsidRPr="00E97B2E">
        <w:rPr>
          <w:rFonts w:asciiTheme="minorBidi" w:hAnsiTheme="minorBidi" w:cstheme="minorBidi"/>
          <w:i/>
          <w:iCs/>
          <w:sz w:val="16"/>
          <w:szCs w:val="16"/>
        </w:rPr>
        <w:t xml:space="preserve"> How much do you agree or disagree with the following statements about how you felt? – The last time I got help from the Legal Aid lawyer… I found it easy to understand what the lawyer said. The last time I got help from the Legal Aid lawyer… I was able to ask all the questions I wanted to. Base: All respondents (base sizes shown above). Excludes ‘not sure / I can’t remember’ responses.</w:t>
      </w:r>
    </w:p>
    <w:p w14:paraId="779F2AF7" w14:textId="1C760852" w:rsidR="001472FE" w:rsidRPr="00E97B2E" w:rsidRDefault="001472FE" w:rsidP="002A6AD2">
      <w:pPr>
        <w:spacing w:before="0" w:line="276" w:lineRule="auto"/>
        <w:rPr>
          <w:rFonts w:asciiTheme="minorBidi" w:hAnsiTheme="minorBidi" w:cstheme="minorBidi"/>
          <w:i/>
          <w:iCs/>
          <w:sz w:val="16"/>
          <w:szCs w:val="16"/>
          <w:lang w:eastAsia="en-US"/>
        </w:rPr>
      </w:pPr>
      <w:r w:rsidRPr="00E97B2E">
        <w:rPr>
          <w:rStyle w:val="Emphasis"/>
          <w:rFonts w:asciiTheme="minorBidi" w:hAnsiTheme="minorBidi" w:cstheme="minorBidi"/>
          <w:sz w:val="16"/>
          <w:szCs w:val="16"/>
          <w:lang w:eastAsia="en-US"/>
        </w:rPr>
        <w:t>.</w:t>
      </w:r>
    </w:p>
    <w:p w14:paraId="433FCA79" w14:textId="77777777" w:rsidR="00337ECE" w:rsidRPr="00E97B2E" w:rsidRDefault="00337ECE" w:rsidP="00337ECE">
      <w:pPr>
        <w:spacing w:line="276" w:lineRule="auto"/>
        <w:rPr>
          <w:rFonts w:asciiTheme="minorBidi" w:hAnsiTheme="minorBidi" w:cstheme="minorBidi"/>
          <w:sz w:val="24"/>
          <w:szCs w:val="24"/>
        </w:rPr>
      </w:pPr>
      <w:r w:rsidRPr="00E97B2E">
        <w:rPr>
          <w:rFonts w:asciiTheme="minorBidi" w:hAnsiTheme="minorBidi" w:cstheme="minorBidi"/>
          <w:sz w:val="24"/>
          <w:szCs w:val="24"/>
        </w:rPr>
        <w:t>Some respondents praised the ability of lawyers to explain complex information and processes related to their case:</w:t>
      </w:r>
    </w:p>
    <w:p w14:paraId="01475E53" w14:textId="77777777" w:rsidR="00337ECE" w:rsidRPr="00E97B2E" w:rsidRDefault="00337ECE" w:rsidP="00337ECE">
      <w:pPr>
        <w:spacing w:line="276" w:lineRule="auto"/>
        <w:rPr>
          <w:rFonts w:asciiTheme="minorBidi" w:hAnsiTheme="minorBidi" w:cstheme="minorBidi"/>
          <w:color w:val="244061" w:themeColor="accent1" w:themeShade="80"/>
          <w:sz w:val="24"/>
          <w:szCs w:val="24"/>
        </w:rPr>
      </w:pPr>
      <w:r w:rsidRPr="00E97B2E">
        <w:rPr>
          <w:rFonts w:asciiTheme="minorBidi" w:hAnsiTheme="minorBidi" w:cstheme="minorBidi"/>
          <w:i/>
          <w:iCs/>
          <w:color w:val="244061" w:themeColor="accent1" w:themeShade="80"/>
          <w:sz w:val="24"/>
          <w:szCs w:val="24"/>
        </w:rPr>
        <w:t xml:space="preserve">“The communication </w:t>
      </w:r>
      <w:proofErr w:type="gramStart"/>
      <w:r w:rsidRPr="00E97B2E">
        <w:rPr>
          <w:rFonts w:asciiTheme="minorBidi" w:hAnsiTheme="minorBidi" w:cstheme="minorBidi"/>
          <w:i/>
          <w:iCs/>
          <w:color w:val="244061" w:themeColor="accent1" w:themeShade="80"/>
          <w:sz w:val="24"/>
          <w:szCs w:val="24"/>
        </w:rPr>
        <w:t>/  Being</w:t>
      </w:r>
      <w:proofErr w:type="gramEnd"/>
      <w:r w:rsidRPr="00E97B2E">
        <w:rPr>
          <w:rFonts w:asciiTheme="minorBidi" w:hAnsiTheme="minorBidi" w:cstheme="minorBidi"/>
          <w:i/>
          <w:iCs/>
          <w:color w:val="244061" w:themeColor="accent1" w:themeShade="80"/>
          <w:sz w:val="24"/>
          <w:szCs w:val="24"/>
        </w:rPr>
        <w:t xml:space="preserve"> able to understand everything.”</w:t>
      </w:r>
    </w:p>
    <w:p w14:paraId="29FA4BE1" w14:textId="1FF7DB0A" w:rsidR="00337ECE" w:rsidRPr="00E97B2E" w:rsidRDefault="00337ECE" w:rsidP="00337ECE">
      <w:pPr>
        <w:spacing w:line="276" w:lineRule="auto"/>
        <w:rPr>
          <w:rFonts w:asciiTheme="minorBidi" w:hAnsiTheme="minorBidi" w:cstheme="minorBidi"/>
          <w:color w:val="244061" w:themeColor="accent1" w:themeShade="80"/>
          <w:sz w:val="24"/>
          <w:szCs w:val="24"/>
        </w:rPr>
      </w:pPr>
      <w:r w:rsidRPr="00E97B2E">
        <w:rPr>
          <w:rFonts w:asciiTheme="minorBidi" w:hAnsiTheme="minorBidi" w:cstheme="minorBidi"/>
          <w:i/>
          <w:iCs/>
          <w:color w:val="244061" w:themeColor="accent1" w:themeShade="80"/>
          <w:sz w:val="24"/>
          <w:szCs w:val="24"/>
        </w:rPr>
        <w:t>“It was explained really well, it solved part of the case / They explained more about how the process will be going, what I need to do, and how to improve my case, overall.”</w:t>
      </w:r>
    </w:p>
    <w:p w14:paraId="023DB349" w14:textId="77777777" w:rsidR="00337ECE" w:rsidRPr="00E97B2E" w:rsidRDefault="00337ECE" w:rsidP="00337ECE">
      <w:pPr>
        <w:spacing w:line="276" w:lineRule="auto"/>
        <w:rPr>
          <w:rFonts w:asciiTheme="minorBidi" w:hAnsiTheme="minorBidi" w:cstheme="minorBidi"/>
          <w:i/>
          <w:iCs/>
          <w:color w:val="244061" w:themeColor="accent1" w:themeShade="80"/>
          <w:sz w:val="24"/>
          <w:szCs w:val="24"/>
        </w:rPr>
      </w:pPr>
      <w:r w:rsidRPr="00E97B2E">
        <w:rPr>
          <w:rFonts w:asciiTheme="minorBidi" w:hAnsiTheme="minorBidi" w:cstheme="minorBidi"/>
          <w:i/>
          <w:iCs/>
          <w:color w:val="244061" w:themeColor="accent1" w:themeShade="80"/>
          <w:sz w:val="24"/>
          <w:szCs w:val="24"/>
        </w:rPr>
        <w:t>“The lawyer I spoke with provided the information I required, in a warm and intelligent way. Any questions I had, were answered promptly and professionally.”</w:t>
      </w:r>
    </w:p>
    <w:p w14:paraId="42D20A20" w14:textId="77777777" w:rsidR="00E672FD" w:rsidRPr="00E97B2E" w:rsidRDefault="00E672FD" w:rsidP="00E672FD">
      <w:pPr>
        <w:spacing w:line="276" w:lineRule="auto"/>
        <w:rPr>
          <w:rFonts w:asciiTheme="minorBidi" w:hAnsiTheme="minorBidi" w:cstheme="minorBidi"/>
          <w:sz w:val="24"/>
          <w:szCs w:val="24"/>
        </w:rPr>
      </w:pPr>
      <w:r w:rsidRPr="00E97B2E">
        <w:rPr>
          <w:rFonts w:asciiTheme="minorBidi" w:hAnsiTheme="minorBidi" w:cstheme="minorBidi"/>
          <w:sz w:val="24"/>
          <w:szCs w:val="24"/>
        </w:rPr>
        <w:lastRenderedPageBreak/>
        <w:t xml:space="preserve">Fewer respondents held negative sentiment in relation to communications. Those with negative sentiment mentioned poor listening skills and unanswered questions. </w:t>
      </w:r>
    </w:p>
    <w:p w14:paraId="0EDB4166" w14:textId="77777777" w:rsidR="00E672FD" w:rsidRPr="00E97B2E" w:rsidRDefault="00E672FD" w:rsidP="00E672FD">
      <w:pPr>
        <w:spacing w:line="276" w:lineRule="auto"/>
        <w:rPr>
          <w:rFonts w:asciiTheme="minorBidi" w:hAnsiTheme="minorBidi" w:cstheme="minorBidi"/>
          <w:i/>
          <w:iCs/>
          <w:color w:val="244061" w:themeColor="accent1" w:themeShade="80"/>
          <w:sz w:val="24"/>
          <w:szCs w:val="24"/>
        </w:rPr>
      </w:pPr>
      <w:r w:rsidRPr="00E97B2E">
        <w:rPr>
          <w:rFonts w:asciiTheme="minorBidi" w:hAnsiTheme="minorBidi" w:cstheme="minorBidi"/>
          <w:i/>
          <w:iCs/>
          <w:color w:val="244061" w:themeColor="accent1" w:themeShade="80"/>
          <w:sz w:val="24"/>
          <w:szCs w:val="24"/>
        </w:rPr>
        <w:t xml:space="preserve">“He just didn't listen to what I had to say, basically even the police that were there said it was a </w:t>
      </w:r>
      <w:proofErr w:type="gramStart"/>
      <w:r w:rsidRPr="00E97B2E">
        <w:rPr>
          <w:rFonts w:asciiTheme="minorBidi" w:hAnsiTheme="minorBidi" w:cstheme="minorBidi"/>
          <w:i/>
          <w:iCs/>
          <w:color w:val="244061" w:themeColor="accent1" w:themeShade="80"/>
          <w:sz w:val="24"/>
          <w:szCs w:val="24"/>
        </w:rPr>
        <w:t>misunderstanding</w:t>
      </w:r>
      <w:proofErr w:type="gramEnd"/>
      <w:r w:rsidRPr="00E97B2E">
        <w:rPr>
          <w:rFonts w:asciiTheme="minorBidi" w:hAnsiTheme="minorBidi" w:cstheme="minorBidi"/>
          <w:i/>
          <w:iCs/>
          <w:color w:val="244061" w:themeColor="accent1" w:themeShade="80"/>
          <w:sz w:val="24"/>
          <w:szCs w:val="24"/>
        </w:rPr>
        <w:t xml:space="preserve"> and the lawyer didn't care at the time "just plead </w:t>
      </w:r>
      <w:proofErr w:type="gramStart"/>
      <w:r w:rsidRPr="00E97B2E">
        <w:rPr>
          <w:rFonts w:asciiTheme="minorBidi" w:hAnsiTheme="minorBidi" w:cstheme="minorBidi"/>
          <w:i/>
          <w:iCs/>
          <w:color w:val="244061" w:themeColor="accent1" w:themeShade="80"/>
          <w:sz w:val="24"/>
          <w:szCs w:val="24"/>
        </w:rPr>
        <w:t>guilty.“</w:t>
      </w:r>
      <w:proofErr w:type="gramEnd"/>
      <w:r w:rsidRPr="00E97B2E">
        <w:rPr>
          <w:rFonts w:asciiTheme="minorBidi" w:hAnsiTheme="minorBidi" w:cstheme="minorBidi"/>
          <w:i/>
          <w:iCs/>
          <w:color w:val="244061" w:themeColor="accent1" w:themeShade="80"/>
          <w:sz w:val="24"/>
          <w:szCs w:val="24"/>
        </w:rPr>
        <w:t xml:space="preserve">” </w:t>
      </w:r>
    </w:p>
    <w:p w14:paraId="0C689C62" w14:textId="77777777" w:rsidR="00E672FD" w:rsidRPr="00E97B2E" w:rsidRDefault="00E672FD" w:rsidP="00E672FD">
      <w:pPr>
        <w:spacing w:line="276" w:lineRule="auto"/>
        <w:rPr>
          <w:rFonts w:asciiTheme="minorBidi" w:hAnsiTheme="minorBidi" w:cstheme="minorBidi"/>
          <w:i/>
          <w:iCs/>
          <w:color w:val="244061" w:themeColor="accent1" w:themeShade="80"/>
          <w:sz w:val="24"/>
          <w:szCs w:val="24"/>
        </w:rPr>
      </w:pPr>
      <w:r w:rsidRPr="00E97B2E">
        <w:rPr>
          <w:rFonts w:asciiTheme="minorBidi" w:hAnsiTheme="minorBidi" w:cstheme="minorBidi"/>
          <w:i/>
          <w:iCs/>
          <w:color w:val="244061" w:themeColor="accent1" w:themeShade="80"/>
          <w:sz w:val="24"/>
          <w:szCs w:val="24"/>
        </w:rPr>
        <w:t>“I am dissatisfied because I haven't had my questions answered, I was not advised on what I should do to make the outcome of my case better and things were left till last minute instead of being dealt with in a suitable time frame.”</w:t>
      </w:r>
    </w:p>
    <w:p w14:paraId="04312E0A" w14:textId="77777777" w:rsidR="00E672FD" w:rsidRPr="00E97B2E" w:rsidRDefault="00E672FD" w:rsidP="00E672FD">
      <w:pPr>
        <w:rPr>
          <w:rFonts w:asciiTheme="minorBidi" w:hAnsiTheme="minorBidi" w:cstheme="minorBidi"/>
          <w:sz w:val="12"/>
          <w:szCs w:val="12"/>
        </w:rPr>
      </w:pPr>
    </w:p>
    <w:p w14:paraId="30551C83" w14:textId="4645B00D" w:rsidR="00BF0A61" w:rsidRPr="00E97B2E" w:rsidRDefault="00800C9F" w:rsidP="00E672FD">
      <w:pPr>
        <w:pStyle w:val="Heading2"/>
        <w:rPr>
          <w:rFonts w:asciiTheme="minorBidi" w:hAnsiTheme="minorBidi" w:cstheme="minorBidi"/>
        </w:rPr>
      </w:pPr>
      <w:bookmarkStart w:id="25" w:name="_Toc208557289"/>
      <w:r w:rsidRPr="00E97B2E">
        <w:rPr>
          <w:rFonts w:asciiTheme="minorBidi" w:hAnsiTheme="minorBidi" w:cstheme="minorBidi"/>
        </w:rPr>
        <w:t>P</w:t>
      </w:r>
      <w:r w:rsidR="00BF0A61" w:rsidRPr="00E97B2E">
        <w:rPr>
          <w:rFonts w:asciiTheme="minorBidi" w:hAnsiTheme="minorBidi" w:cstheme="minorBidi"/>
        </w:rPr>
        <w:t>erson-centred</w:t>
      </w:r>
      <w:bookmarkEnd w:id="25"/>
    </w:p>
    <w:p w14:paraId="5DE9F0F6" w14:textId="40EDE5DB" w:rsidR="00554270" w:rsidRPr="00E97B2E" w:rsidRDefault="009F0DEE" w:rsidP="002A6AD2">
      <w:pPr>
        <w:spacing w:line="276" w:lineRule="auto"/>
        <w:rPr>
          <w:rFonts w:asciiTheme="minorBidi" w:hAnsiTheme="minorBidi" w:cstheme="minorBidi"/>
          <w:sz w:val="24"/>
          <w:szCs w:val="24"/>
        </w:rPr>
      </w:pPr>
      <w:r w:rsidRPr="00E97B2E">
        <w:rPr>
          <w:rFonts w:asciiTheme="minorBidi" w:hAnsiTheme="minorBidi" w:cstheme="minorBidi"/>
          <w:b/>
          <w:bCs/>
          <w:sz w:val="24"/>
          <w:szCs w:val="24"/>
        </w:rPr>
        <w:t>Respondents perceived the service to be person-centred.</w:t>
      </w:r>
    </w:p>
    <w:p w14:paraId="72DBF8D3" w14:textId="14ADA09C" w:rsidR="00800C9F" w:rsidRPr="00E97B2E" w:rsidRDefault="008D06B0" w:rsidP="002A6AD2">
      <w:pPr>
        <w:spacing w:line="276" w:lineRule="auto"/>
        <w:rPr>
          <w:rFonts w:asciiTheme="minorBidi" w:hAnsiTheme="minorBidi" w:cstheme="minorBidi"/>
          <w:sz w:val="24"/>
          <w:szCs w:val="24"/>
        </w:rPr>
      </w:pPr>
      <w:r w:rsidRPr="00E97B2E">
        <w:rPr>
          <w:rFonts w:asciiTheme="minorBidi" w:hAnsiTheme="minorBidi" w:cstheme="minorBidi"/>
          <w:sz w:val="24"/>
          <w:szCs w:val="24"/>
        </w:rPr>
        <w:t xml:space="preserve">Eighty-three percent (83%) of respondents </w:t>
      </w:r>
      <w:r w:rsidR="004701C5" w:rsidRPr="00E97B2E">
        <w:rPr>
          <w:rFonts w:asciiTheme="minorBidi" w:hAnsiTheme="minorBidi" w:cstheme="minorBidi"/>
          <w:sz w:val="24"/>
          <w:szCs w:val="24"/>
        </w:rPr>
        <w:t>agreed or strongly agreed that their lawyer treated them with respect</w:t>
      </w:r>
      <w:r w:rsidRPr="00E97B2E">
        <w:rPr>
          <w:rFonts w:asciiTheme="minorBidi" w:hAnsiTheme="minorBidi" w:cstheme="minorBidi"/>
          <w:sz w:val="24"/>
          <w:szCs w:val="24"/>
        </w:rPr>
        <w:t xml:space="preserve"> and </w:t>
      </w:r>
      <w:r w:rsidR="004701C5" w:rsidRPr="00E97B2E">
        <w:rPr>
          <w:rFonts w:asciiTheme="minorBidi" w:hAnsiTheme="minorBidi" w:cstheme="minorBidi"/>
          <w:sz w:val="24"/>
          <w:szCs w:val="24"/>
        </w:rPr>
        <w:t>listened to their legal problem.</w:t>
      </w:r>
      <w:r w:rsidRPr="00E97B2E">
        <w:rPr>
          <w:rFonts w:asciiTheme="minorBidi" w:hAnsiTheme="minorBidi" w:cstheme="minorBidi"/>
          <w:sz w:val="24"/>
          <w:szCs w:val="24"/>
        </w:rPr>
        <w:t xml:space="preserve"> Seventy-four percent (74%) agreed and strongly agreed that the lawyer did not rush them and wanted the best result or them. Seventy-three percent (73%) said that the l</w:t>
      </w:r>
      <w:r w:rsidR="007E6F50" w:rsidRPr="00E97B2E">
        <w:rPr>
          <w:rFonts w:asciiTheme="minorBidi" w:hAnsiTheme="minorBidi" w:cstheme="minorBidi"/>
          <w:sz w:val="24"/>
          <w:szCs w:val="24"/>
        </w:rPr>
        <w:t xml:space="preserve">awyer took their circumstances into account. </w:t>
      </w:r>
      <w:r w:rsidR="00800C9F" w:rsidRPr="00E97B2E">
        <w:rPr>
          <w:rFonts w:asciiTheme="minorBidi" w:hAnsiTheme="minorBidi" w:cstheme="minorBidi"/>
          <w:sz w:val="24"/>
          <w:szCs w:val="24"/>
        </w:rPr>
        <w:t>More</w:t>
      </w:r>
      <w:r w:rsidR="00BF0A61" w:rsidRPr="00E97B2E">
        <w:rPr>
          <w:rFonts w:asciiTheme="minorBidi" w:hAnsiTheme="minorBidi" w:cstheme="minorBidi"/>
          <w:sz w:val="24"/>
          <w:szCs w:val="24"/>
        </w:rPr>
        <w:t xml:space="preserve"> information can be found in</w:t>
      </w:r>
      <w:r w:rsidR="00BE5833" w:rsidRPr="00E97B2E">
        <w:rPr>
          <w:rFonts w:asciiTheme="minorBidi" w:hAnsiTheme="minorBidi" w:cstheme="minorBidi"/>
          <w:sz w:val="24"/>
          <w:szCs w:val="24"/>
        </w:rPr>
        <w:t xml:space="preserve"> </w:t>
      </w:r>
      <w:r w:rsidR="00BE5833" w:rsidRPr="00E97B2E">
        <w:rPr>
          <w:rFonts w:asciiTheme="minorBidi" w:hAnsiTheme="minorBidi" w:cstheme="minorBidi"/>
          <w:sz w:val="24"/>
          <w:szCs w:val="24"/>
        </w:rPr>
        <w:fldChar w:fldCharType="begin"/>
      </w:r>
      <w:r w:rsidR="00BE5833" w:rsidRPr="00E97B2E">
        <w:rPr>
          <w:rFonts w:asciiTheme="minorBidi" w:hAnsiTheme="minorBidi" w:cstheme="minorBidi"/>
          <w:sz w:val="24"/>
          <w:szCs w:val="24"/>
        </w:rPr>
        <w:instrText xml:space="preserve"> REF _Ref147409742 \h </w:instrText>
      </w:r>
      <w:r w:rsidR="002A6AD2" w:rsidRPr="00E97B2E">
        <w:rPr>
          <w:rFonts w:asciiTheme="minorBidi" w:hAnsiTheme="minorBidi" w:cstheme="minorBidi"/>
          <w:sz w:val="24"/>
          <w:szCs w:val="24"/>
        </w:rPr>
        <w:instrText xml:space="preserve"> \* MERGEFORMAT </w:instrText>
      </w:r>
      <w:r w:rsidR="00BE5833" w:rsidRPr="00E97B2E">
        <w:rPr>
          <w:rFonts w:asciiTheme="minorBidi" w:hAnsiTheme="minorBidi" w:cstheme="minorBidi"/>
          <w:sz w:val="24"/>
          <w:szCs w:val="24"/>
        </w:rPr>
      </w:r>
      <w:r w:rsidR="00BE5833" w:rsidRPr="00E97B2E">
        <w:rPr>
          <w:rFonts w:asciiTheme="minorBidi" w:hAnsiTheme="minorBidi" w:cstheme="minorBidi"/>
          <w:sz w:val="24"/>
          <w:szCs w:val="24"/>
        </w:rPr>
        <w:fldChar w:fldCharType="separate"/>
      </w:r>
      <w:r w:rsidR="00C36A43" w:rsidRPr="00E97B2E">
        <w:rPr>
          <w:rFonts w:asciiTheme="minorBidi" w:hAnsiTheme="minorBidi" w:cstheme="minorBidi"/>
          <w:sz w:val="24"/>
          <w:szCs w:val="24"/>
        </w:rPr>
        <w:t>Figure 5</w:t>
      </w:r>
      <w:r w:rsidR="00BE5833" w:rsidRPr="00E97B2E">
        <w:rPr>
          <w:rFonts w:asciiTheme="minorBidi" w:hAnsiTheme="minorBidi" w:cstheme="minorBidi"/>
          <w:sz w:val="24"/>
          <w:szCs w:val="24"/>
        </w:rPr>
        <w:fldChar w:fldCharType="end"/>
      </w:r>
      <w:r w:rsidR="00BF0A61" w:rsidRPr="00E97B2E">
        <w:rPr>
          <w:rFonts w:asciiTheme="minorBidi" w:hAnsiTheme="minorBidi" w:cstheme="minorBidi"/>
          <w:sz w:val="24"/>
          <w:szCs w:val="24"/>
        </w:rPr>
        <w:t>.</w:t>
      </w:r>
    </w:p>
    <w:p w14:paraId="60E57CE2" w14:textId="538A1F39" w:rsidR="00E77F8C" w:rsidRPr="00E97B2E" w:rsidRDefault="00E77F8C" w:rsidP="002A6AD2">
      <w:pPr>
        <w:pStyle w:val="FigureHeading"/>
        <w:spacing w:line="276" w:lineRule="auto"/>
        <w:rPr>
          <w:rFonts w:asciiTheme="minorBidi" w:hAnsiTheme="minorBidi" w:cstheme="minorBidi"/>
        </w:rPr>
      </w:pPr>
      <w:bookmarkStart w:id="26" w:name="_Ref147409742"/>
      <w:r w:rsidRPr="00E97B2E">
        <w:rPr>
          <w:rFonts w:asciiTheme="minorBidi" w:hAnsiTheme="minorBidi" w:cstheme="minorBidi"/>
        </w:rPr>
        <w:t>Figure</w:t>
      </w:r>
      <w:r w:rsidR="005311F1" w:rsidRPr="00E97B2E">
        <w:rPr>
          <w:rFonts w:asciiTheme="minorBidi" w:hAnsiTheme="minorBidi" w:cstheme="minorBidi"/>
        </w:rPr>
        <w:t> </w:t>
      </w:r>
      <w:r w:rsidR="00382F2F" w:rsidRPr="00E97B2E">
        <w:rPr>
          <w:rFonts w:asciiTheme="minorBidi" w:hAnsiTheme="minorBidi" w:cstheme="minorBidi"/>
        </w:rPr>
        <w:fldChar w:fldCharType="begin"/>
      </w:r>
      <w:r w:rsidR="00382F2F" w:rsidRPr="00E97B2E">
        <w:rPr>
          <w:rFonts w:asciiTheme="minorBidi" w:hAnsiTheme="minorBidi" w:cstheme="minorBidi"/>
        </w:rPr>
        <w:instrText xml:space="preserve"> SEQ Figure \* ARABIC </w:instrText>
      </w:r>
      <w:r w:rsidR="00382F2F" w:rsidRPr="00E97B2E">
        <w:rPr>
          <w:rFonts w:asciiTheme="minorBidi" w:hAnsiTheme="minorBidi" w:cstheme="minorBidi"/>
        </w:rPr>
        <w:fldChar w:fldCharType="separate"/>
      </w:r>
      <w:r w:rsidR="004E6B88" w:rsidRPr="00E97B2E">
        <w:rPr>
          <w:rFonts w:asciiTheme="minorBidi" w:hAnsiTheme="minorBidi" w:cstheme="minorBidi"/>
          <w:noProof/>
        </w:rPr>
        <w:t>5</w:t>
      </w:r>
      <w:r w:rsidR="00382F2F" w:rsidRPr="00E97B2E">
        <w:rPr>
          <w:rFonts w:asciiTheme="minorBidi" w:hAnsiTheme="minorBidi" w:cstheme="minorBidi"/>
        </w:rPr>
        <w:fldChar w:fldCharType="end"/>
      </w:r>
      <w:bookmarkEnd w:id="26"/>
      <w:r w:rsidRPr="00E97B2E">
        <w:rPr>
          <w:rFonts w:asciiTheme="minorBidi" w:hAnsiTheme="minorBidi" w:cstheme="minorBidi"/>
        </w:rPr>
        <w:t xml:space="preserve">: </w:t>
      </w:r>
      <w:r w:rsidR="00ED5E0C" w:rsidRPr="00E97B2E">
        <w:rPr>
          <w:rFonts w:asciiTheme="minorBidi" w:hAnsiTheme="minorBidi" w:cstheme="minorBidi"/>
        </w:rPr>
        <w:t>Perception of the service as person-centred</w:t>
      </w:r>
    </w:p>
    <w:p w14:paraId="7BFF19D2" w14:textId="0135A19E" w:rsidR="00355A23" w:rsidRPr="00E97B2E" w:rsidRDefault="00150F27" w:rsidP="007E6F50">
      <w:pPr>
        <w:pStyle w:val="Note"/>
        <w:spacing w:after="120"/>
        <w:rPr>
          <w:rFonts w:asciiTheme="minorBidi" w:hAnsiTheme="minorBidi" w:cstheme="minorBidi"/>
        </w:rPr>
      </w:pPr>
      <w:r w:rsidRPr="00E97B2E">
        <w:rPr>
          <w:rFonts w:asciiTheme="minorBidi" w:hAnsiTheme="minorBidi" w:cstheme="minorBidi"/>
          <w:noProof/>
        </w:rPr>
        <w:drawing>
          <wp:inline distT="0" distB="0" distL="0" distR="0" wp14:anchorId="0185DF27" wp14:editId="4455D0F7">
            <wp:extent cx="5879940" cy="2743200"/>
            <wp:effectExtent l="0" t="0" r="6985" b="0"/>
            <wp:docPr id="830069291" name="Picture 1" descr="Diagram showing client responses to questions about the person-centredness of  vla lawy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0069291" name="Picture 1" descr="Diagram showing client responses to questions about the person-centredness of  vla lawyers. "/>
                    <pic:cNvPicPr/>
                  </pic:nvPicPr>
                  <pic:blipFill>
                    <a:blip r:embed="rId19"/>
                    <a:stretch>
                      <a:fillRect/>
                    </a:stretch>
                  </pic:blipFill>
                  <pic:spPr>
                    <a:xfrm>
                      <a:off x="0" y="0"/>
                      <a:ext cx="5886048" cy="2746050"/>
                    </a:xfrm>
                    <a:prstGeom prst="rect">
                      <a:avLst/>
                    </a:prstGeom>
                  </pic:spPr>
                </pic:pic>
              </a:graphicData>
            </a:graphic>
          </wp:inline>
        </w:drawing>
      </w:r>
    </w:p>
    <w:p w14:paraId="24F08986" w14:textId="1A5B09A1" w:rsidR="00ED5E0C" w:rsidRPr="00E97B2E" w:rsidRDefault="003928C3" w:rsidP="002A6AD2">
      <w:pPr>
        <w:spacing w:before="0" w:line="276" w:lineRule="auto"/>
        <w:rPr>
          <w:rFonts w:asciiTheme="minorBidi" w:hAnsiTheme="minorBidi" w:cstheme="minorBidi"/>
          <w:i/>
          <w:iCs/>
          <w:sz w:val="16"/>
          <w:szCs w:val="16"/>
        </w:rPr>
      </w:pPr>
      <w:r w:rsidRPr="00E97B2E">
        <w:rPr>
          <w:rStyle w:val="Emphasis"/>
          <w:rFonts w:asciiTheme="minorBidi" w:hAnsiTheme="minorBidi" w:cstheme="minorBidi"/>
          <w:sz w:val="16"/>
          <w:szCs w:val="16"/>
        </w:rPr>
        <w:t xml:space="preserve">Question: </w:t>
      </w:r>
      <w:r w:rsidR="00554270" w:rsidRPr="00E97B2E">
        <w:rPr>
          <w:rFonts w:asciiTheme="minorBidi" w:hAnsiTheme="minorBidi" w:cstheme="minorBidi"/>
          <w:i/>
          <w:iCs/>
          <w:sz w:val="16"/>
          <w:szCs w:val="16"/>
        </w:rPr>
        <w:t xml:space="preserve">How much do you agree or disagree with the following statements about the Legal Aid lawyer? </w:t>
      </w:r>
      <w:r w:rsidRPr="00E97B2E">
        <w:rPr>
          <w:rStyle w:val="Emphasis"/>
          <w:rFonts w:asciiTheme="minorBidi" w:hAnsiTheme="minorBidi" w:cstheme="minorBidi"/>
          <w:sz w:val="16"/>
          <w:szCs w:val="16"/>
        </w:rPr>
        <w:t>Question:</w:t>
      </w:r>
      <w:r w:rsidR="00554270" w:rsidRPr="00E97B2E">
        <w:rPr>
          <w:rFonts w:asciiTheme="minorBidi" w:hAnsiTheme="minorBidi" w:cstheme="minorBidi"/>
          <w:i/>
          <w:iCs/>
          <w:sz w:val="16"/>
          <w:szCs w:val="16"/>
        </w:rPr>
        <w:t xml:space="preserve"> How much do you agree or disagree that the lawyer listened to your legal problem?</w:t>
      </w:r>
      <w:r w:rsidR="00214FD3" w:rsidRPr="00E97B2E">
        <w:rPr>
          <w:rFonts w:asciiTheme="minorBidi" w:hAnsiTheme="minorBidi" w:cstheme="minorBidi"/>
          <w:i/>
          <w:iCs/>
          <w:sz w:val="16"/>
          <w:szCs w:val="16"/>
        </w:rPr>
        <w:t xml:space="preserve"> </w:t>
      </w:r>
      <w:r w:rsidR="00554270" w:rsidRPr="00E97B2E">
        <w:rPr>
          <w:rFonts w:asciiTheme="minorBidi" w:hAnsiTheme="minorBidi" w:cstheme="minorBidi"/>
          <w:i/>
          <w:iCs/>
          <w:sz w:val="16"/>
          <w:szCs w:val="16"/>
        </w:rPr>
        <w:t>Base: All respondents (base size</w:t>
      </w:r>
      <w:r w:rsidR="004917A0" w:rsidRPr="00E97B2E">
        <w:rPr>
          <w:rFonts w:asciiTheme="minorBidi" w:hAnsiTheme="minorBidi" w:cstheme="minorBidi"/>
          <w:i/>
          <w:iCs/>
          <w:sz w:val="16"/>
          <w:szCs w:val="16"/>
        </w:rPr>
        <w:t>s range</w:t>
      </w:r>
      <w:r w:rsidR="00704C1C" w:rsidRPr="00E97B2E">
        <w:rPr>
          <w:rFonts w:asciiTheme="minorBidi" w:hAnsiTheme="minorBidi" w:cstheme="minorBidi"/>
          <w:i/>
          <w:iCs/>
          <w:sz w:val="16"/>
          <w:szCs w:val="16"/>
        </w:rPr>
        <w:t>d</w:t>
      </w:r>
      <w:r w:rsidR="004917A0" w:rsidRPr="00E97B2E">
        <w:rPr>
          <w:rFonts w:asciiTheme="minorBidi" w:hAnsiTheme="minorBidi" w:cstheme="minorBidi"/>
          <w:i/>
          <w:iCs/>
          <w:sz w:val="16"/>
          <w:szCs w:val="16"/>
        </w:rPr>
        <w:t xml:space="preserve"> from n=</w:t>
      </w:r>
      <w:r w:rsidR="00214FD3" w:rsidRPr="00E97B2E">
        <w:rPr>
          <w:rFonts w:asciiTheme="minorBidi" w:hAnsiTheme="minorBidi" w:cstheme="minorBidi"/>
          <w:i/>
          <w:iCs/>
          <w:sz w:val="16"/>
          <w:szCs w:val="16"/>
        </w:rPr>
        <w:t>888 to 918</w:t>
      </w:r>
      <w:r w:rsidR="00554270" w:rsidRPr="00E97B2E">
        <w:rPr>
          <w:rFonts w:asciiTheme="minorBidi" w:hAnsiTheme="minorBidi" w:cstheme="minorBidi"/>
          <w:i/>
          <w:iCs/>
          <w:sz w:val="16"/>
          <w:szCs w:val="16"/>
        </w:rPr>
        <w:t xml:space="preserve">). </w:t>
      </w:r>
      <w:r w:rsidR="00516EDF" w:rsidRPr="00E97B2E">
        <w:rPr>
          <w:rFonts w:asciiTheme="minorBidi" w:hAnsiTheme="minorBidi" w:cstheme="minorBidi"/>
          <w:i/>
          <w:iCs/>
          <w:sz w:val="16"/>
          <w:szCs w:val="16"/>
        </w:rPr>
        <w:t xml:space="preserve">Excludes ‘not sure / I can’t remember’ responses. </w:t>
      </w:r>
      <w:r w:rsidR="00554270" w:rsidRPr="00E97B2E">
        <w:rPr>
          <w:rFonts w:asciiTheme="minorBidi" w:hAnsiTheme="minorBidi" w:cstheme="minorBidi"/>
          <w:i/>
          <w:iCs/>
          <w:sz w:val="16"/>
          <w:szCs w:val="16"/>
        </w:rPr>
        <w:t xml:space="preserve">*This question </w:t>
      </w:r>
      <w:r w:rsidR="004917A0" w:rsidRPr="00E97B2E">
        <w:rPr>
          <w:rFonts w:asciiTheme="minorBidi" w:hAnsiTheme="minorBidi" w:cstheme="minorBidi"/>
          <w:i/>
          <w:iCs/>
          <w:sz w:val="16"/>
          <w:szCs w:val="16"/>
        </w:rPr>
        <w:t xml:space="preserve">about the lawyer listening to their legal problem </w:t>
      </w:r>
      <w:r w:rsidR="00554270" w:rsidRPr="00E97B2E">
        <w:rPr>
          <w:rFonts w:asciiTheme="minorBidi" w:hAnsiTheme="minorBidi" w:cstheme="minorBidi"/>
          <w:i/>
          <w:iCs/>
          <w:sz w:val="16"/>
          <w:szCs w:val="16"/>
        </w:rPr>
        <w:t>was asked on a 4-point agreement scale without a mid-point (e.g. ‘neither agree nor disagree’).</w:t>
      </w:r>
      <w:r w:rsidR="00516EDF" w:rsidRPr="00E97B2E">
        <w:rPr>
          <w:rFonts w:asciiTheme="minorBidi" w:hAnsiTheme="minorBidi" w:cstheme="minorBidi"/>
          <w:i/>
          <w:iCs/>
          <w:sz w:val="16"/>
          <w:szCs w:val="16"/>
        </w:rPr>
        <w:t xml:space="preserve"> </w:t>
      </w:r>
    </w:p>
    <w:p w14:paraId="1509C5A9" w14:textId="77777777" w:rsidR="00355A23" w:rsidRPr="00E97B2E" w:rsidRDefault="00355A23" w:rsidP="002A6AD2">
      <w:pPr>
        <w:spacing w:before="0" w:line="276" w:lineRule="auto"/>
        <w:rPr>
          <w:rFonts w:asciiTheme="minorBidi" w:hAnsiTheme="minorBidi" w:cstheme="minorBidi"/>
          <w:i/>
          <w:iCs/>
          <w:sz w:val="18"/>
          <w:szCs w:val="18"/>
        </w:rPr>
      </w:pPr>
    </w:p>
    <w:p w14:paraId="1AAB97B4" w14:textId="77777777" w:rsidR="00C06729" w:rsidRPr="00E97B2E" w:rsidRDefault="00C06729" w:rsidP="00C06729">
      <w:pPr>
        <w:spacing w:line="276" w:lineRule="auto"/>
        <w:rPr>
          <w:rFonts w:asciiTheme="minorBidi" w:hAnsiTheme="minorBidi" w:cstheme="minorBidi"/>
          <w:sz w:val="24"/>
          <w:szCs w:val="24"/>
        </w:rPr>
      </w:pPr>
      <w:r w:rsidRPr="00E97B2E">
        <w:rPr>
          <w:rFonts w:asciiTheme="minorBidi" w:hAnsiTheme="minorBidi" w:cstheme="minorBidi"/>
          <w:sz w:val="24"/>
          <w:szCs w:val="24"/>
        </w:rPr>
        <w:t>Many respondents felt they were respected, empathised with, and that their personal circumstances were taken into account.</w:t>
      </w:r>
    </w:p>
    <w:p w14:paraId="43E79DDC" w14:textId="77777777" w:rsidR="00C06729" w:rsidRPr="00E97B2E" w:rsidRDefault="00C06729" w:rsidP="00C06729">
      <w:pPr>
        <w:spacing w:line="276" w:lineRule="auto"/>
        <w:rPr>
          <w:rFonts w:asciiTheme="minorBidi" w:hAnsiTheme="minorBidi" w:cstheme="minorBidi"/>
          <w:color w:val="244061" w:themeColor="accent1" w:themeShade="80"/>
          <w:sz w:val="24"/>
          <w:szCs w:val="24"/>
        </w:rPr>
      </w:pPr>
      <w:r w:rsidRPr="00E97B2E">
        <w:rPr>
          <w:rFonts w:asciiTheme="minorBidi" w:hAnsiTheme="minorBidi" w:cstheme="minorBidi"/>
          <w:i/>
          <w:iCs/>
          <w:color w:val="244061" w:themeColor="accent1" w:themeShade="80"/>
          <w:sz w:val="24"/>
          <w:szCs w:val="24"/>
        </w:rPr>
        <w:lastRenderedPageBreak/>
        <w:t>“Great empathetic lawyers who treated me and my family with respect and had a strong duty for charge and justice.”</w:t>
      </w:r>
    </w:p>
    <w:p w14:paraId="279FCB5D" w14:textId="77777777" w:rsidR="00C06729" w:rsidRPr="00E97B2E" w:rsidRDefault="00C06729" w:rsidP="00C06729">
      <w:pPr>
        <w:spacing w:line="276" w:lineRule="auto"/>
        <w:rPr>
          <w:rFonts w:asciiTheme="minorBidi" w:hAnsiTheme="minorBidi" w:cstheme="minorBidi"/>
          <w:color w:val="244061" w:themeColor="accent1" w:themeShade="80"/>
          <w:sz w:val="24"/>
          <w:szCs w:val="24"/>
        </w:rPr>
      </w:pPr>
      <w:r w:rsidRPr="00E97B2E">
        <w:rPr>
          <w:rFonts w:asciiTheme="minorBidi" w:hAnsiTheme="minorBidi" w:cstheme="minorBidi"/>
          <w:i/>
          <w:iCs/>
          <w:color w:val="244061" w:themeColor="accent1" w:themeShade="80"/>
          <w:sz w:val="24"/>
          <w:szCs w:val="24"/>
        </w:rPr>
        <w:t>“The lawyer was emphatic kind, considered and completely dedicated to resolving the matter.”</w:t>
      </w:r>
    </w:p>
    <w:p w14:paraId="73C875D0" w14:textId="77777777" w:rsidR="00C06729" w:rsidRPr="00E97B2E" w:rsidRDefault="00C06729" w:rsidP="00C06729">
      <w:pPr>
        <w:spacing w:line="276" w:lineRule="auto"/>
        <w:rPr>
          <w:rFonts w:asciiTheme="minorBidi" w:hAnsiTheme="minorBidi" w:cstheme="minorBidi"/>
          <w:sz w:val="24"/>
          <w:szCs w:val="24"/>
        </w:rPr>
      </w:pPr>
      <w:r w:rsidRPr="00E97B2E">
        <w:rPr>
          <w:rFonts w:asciiTheme="minorBidi" w:hAnsiTheme="minorBidi" w:cstheme="minorBidi"/>
          <w:sz w:val="24"/>
          <w:szCs w:val="24"/>
        </w:rPr>
        <w:t xml:space="preserve">A smaller number of clients felt they weren’t listened to, and that the lawyer lacked understanding of their personal circumstances. </w:t>
      </w:r>
    </w:p>
    <w:p w14:paraId="6C5CAFD6" w14:textId="77777777" w:rsidR="00C06729" w:rsidRPr="00E97B2E" w:rsidRDefault="00C06729" w:rsidP="00C06729">
      <w:pPr>
        <w:spacing w:line="276" w:lineRule="auto"/>
        <w:rPr>
          <w:rFonts w:asciiTheme="minorBidi" w:hAnsiTheme="minorBidi" w:cstheme="minorBidi"/>
          <w:color w:val="244061" w:themeColor="accent1" w:themeShade="80"/>
          <w:sz w:val="24"/>
          <w:szCs w:val="24"/>
        </w:rPr>
      </w:pPr>
      <w:r w:rsidRPr="00E97B2E">
        <w:rPr>
          <w:rFonts w:asciiTheme="minorBidi" w:hAnsiTheme="minorBidi" w:cstheme="minorBidi"/>
          <w:i/>
          <w:iCs/>
          <w:color w:val="244061" w:themeColor="accent1" w:themeShade="80"/>
          <w:sz w:val="24"/>
          <w:szCs w:val="24"/>
        </w:rPr>
        <w:t>“I felt that the legal aid lawyers were there as a token gesture. I felt like a number and was rushed through so they could get to next client.”</w:t>
      </w:r>
    </w:p>
    <w:p w14:paraId="3AD28793" w14:textId="77777777" w:rsidR="00C06729" w:rsidRPr="00E97B2E" w:rsidRDefault="00C06729" w:rsidP="00C06729">
      <w:pPr>
        <w:spacing w:line="276" w:lineRule="auto"/>
        <w:rPr>
          <w:rFonts w:asciiTheme="minorBidi" w:hAnsiTheme="minorBidi" w:cstheme="minorBidi"/>
          <w:color w:val="244061" w:themeColor="accent1" w:themeShade="80"/>
          <w:sz w:val="24"/>
          <w:szCs w:val="24"/>
        </w:rPr>
      </w:pPr>
      <w:r w:rsidRPr="00E97B2E">
        <w:rPr>
          <w:rFonts w:asciiTheme="minorBidi" w:hAnsiTheme="minorBidi" w:cstheme="minorBidi"/>
          <w:i/>
          <w:iCs/>
          <w:color w:val="244061" w:themeColor="accent1" w:themeShade="80"/>
          <w:sz w:val="24"/>
          <w:szCs w:val="24"/>
        </w:rPr>
        <w:t>“Felt like just another number in the system. Didn’t listen to issue or have any understanding of what it was like to be a victim in a dv situation. Seemed like just wanted the day to end.”</w:t>
      </w:r>
    </w:p>
    <w:p w14:paraId="685E88DB" w14:textId="39A7DC5B" w:rsidR="00C06729" w:rsidRPr="00E97B2E" w:rsidRDefault="00C06729" w:rsidP="00C06729">
      <w:pPr>
        <w:spacing w:line="276" w:lineRule="auto"/>
        <w:rPr>
          <w:rFonts w:asciiTheme="minorBidi" w:hAnsiTheme="minorBidi" w:cstheme="minorBidi"/>
          <w:color w:val="244061" w:themeColor="accent1" w:themeShade="80"/>
          <w:sz w:val="24"/>
          <w:szCs w:val="24"/>
        </w:rPr>
      </w:pPr>
      <w:r w:rsidRPr="00E97B2E">
        <w:rPr>
          <w:rFonts w:asciiTheme="minorBidi" w:hAnsiTheme="minorBidi" w:cstheme="minorBidi"/>
          <w:i/>
          <w:iCs/>
          <w:color w:val="244061" w:themeColor="accent1" w:themeShade="80"/>
          <w:sz w:val="24"/>
          <w:szCs w:val="24"/>
        </w:rPr>
        <w:t>“They didn't listen to me / They didn't care about me.”</w:t>
      </w:r>
    </w:p>
    <w:p w14:paraId="49FBF22C" w14:textId="6083C5F7" w:rsidR="00800C9F" w:rsidRPr="00E97B2E" w:rsidRDefault="008C3AC6" w:rsidP="002A6AD2">
      <w:pPr>
        <w:pStyle w:val="Heading2"/>
        <w:spacing w:line="276" w:lineRule="auto"/>
        <w:rPr>
          <w:rFonts w:asciiTheme="minorBidi" w:hAnsiTheme="minorBidi" w:cstheme="minorBidi"/>
        </w:rPr>
      </w:pPr>
      <w:bookmarkStart w:id="27" w:name="_Toc208557290"/>
      <w:bookmarkStart w:id="28" w:name="_Hlk147401781"/>
      <w:r w:rsidRPr="00E97B2E">
        <w:rPr>
          <w:rFonts w:asciiTheme="minorBidi" w:hAnsiTheme="minorBidi" w:cstheme="minorBidi"/>
        </w:rPr>
        <w:t>Personal and cultural</w:t>
      </w:r>
      <w:r w:rsidR="00800C9F" w:rsidRPr="00E97B2E">
        <w:rPr>
          <w:rFonts w:asciiTheme="minorBidi" w:hAnsiTheme="minorBidi" w:cstheme="minorBidi"/>
        </w:rPr>
        <w:t xml:space="preserve"> needs</w:t>
      </w:r>
      <w:bookmarkEnd w:id="27"/>
      <w:r w:rsidR="00800C9F" w:rsidRPr="00E97B2E">
        <w:rPr>
          <w:rFonts w:asciiTheme="minorBidi" w:hAnsiTheme="minorBidi" w:cstheme="minorBidi"/>
        </w:rPr>
        <w:t xml:space="preserve"> </w:t>
      </w:r>
      <w:bookmarkEnd w:id="28"/>
    </w:p>
    <w:p w14:paraId="24D8ADE3" w14:textId="2491BE2D" w:rsidR="00996664" w:rsidRPr="00E97B2E" w:rsidRDefault="00BF0A61" w:rsidP="002A6AD2">
      <w:pPr>
        <w:spacing w:line="276" w:lineRule="auto"/>
        <w:rPr>
          <w:rFonts w:asciiTheme="minorBidi" w:hAnsiTheme="minorBidi" w:cstheme="minorBidi"/>
          <w:sz w:val="24"/>
          <w:szCs w:val="24"/>
        </w:rPr>
      </w:pPr>
      <w:r w:rsidRPr="00E97B2E">
        <w:rPr>
          <w:rFonts w:asciiTheme="minorBidi" w:hAnsiTheme="minorBidi" w:cstheme="minorBidi"/>
          <w:sz w:val="24"/>
          <w:szCs w:val="24"/>
        </w:rPr>
        <w:t xml:space="preserve">Among </w:t>
      </w:r>
      <w:r w:rsidR="00996664" w:rsidRPr="00E97B2E">
        <w:rPr>
          <w:rFonts w:asciiTheme="minorBidi" w:hAnsiTheme="minorBidi" w:cstheme="minorBidi"/>
          <w:sz w:val="24"/>
          <w:szCs w:val="24"/>
        </w:rPr>
        <w:t>892</w:t>
      </w:r>
      <w:r w:rsidR="009E174E" w:rsidRPr="00E97B2E">
        <w:rPr>
          <w:rFonts w:asciiTheme="minorBidi" w:hAnsiTheme="minorBidi" w:cstheme="minorBidi"/>
          <w:sz w:val="24"/>
          <w:szCs w:val="24"/>
        </w:rPr>
        <w:t xml:space="preserve"> </w:t>
      </w:r>
      <w:r w:rsidRPr="00E97B2E">
        <w:rPr>
          <w:rFonts w:asciiTheme="minorBidi" w:hAnsiTheme="minorBidi" w:cstheme="minorBidi"/>
          <w:sz w:val="24"/>
          <w:szCs w:val="24"/>
        </w:rPr>
        <w:t xml:space="preserve">respondents, </w:t>
      </w:r>
      <w:r w:rsidR="00996664" w:rsidRPr="00E97B2E">
        <w:rPr>
          <w:rFonts w:asciiTheme="minorBidi" w:hAnsiTheme="minorBidi" w:cstheme="minorBidi"/>
          <w:sz w:val="24"/>
          <w:szCs w:val="24"/>
        </w:rPr>
        <w:t>4</w:t>
      </w:r>
      <w:r w:rsidR="00EA0D0D">
        <w:rPr>
          <w:rFonts w:asciiTheme="minorBidi" w:hAnsiTheme="minorBidi" w:cstheme="minorBidi"/>
          <w:sz w:val="24"/>
          <w:szCs w:val="24"/>
        </w:rPr>
        <w:t>9</w:t>
      </w:r>
      <w:r w:rsidRPr="00E97B2E">
        <w:rPr>
          <w:rFonts w:asciiTheme="minorBidi" w:hAnsiTheme="minorBidi" w:cstheme="minorBidi"/>
          <w:sz w:val="24"/>
          <w:szCs w:val="24"/>
        </w:rPr>
        <w:t xml:space="preserve">% had specific </w:t>
      </w:r>
      <w:r w:rsidR="00996664" w:rsidRPr="00E97B2E">
        <w:rPr>
          <w:rFonts w:asciiTheme="minorBidi" w:hAnsiTheme="minorBidi" w:cstheme="minorBidi"/>
          <w:sz w:val="24"/>
          <w:szCs w:val="24"/>
        </w:rPr>
        <w:t>personal or cultural</w:t>
      </w:r>
      <w:r w:rsidRPr="00E97B2E">
        <w:rPr>
          <w:rFonts w:asciiTheme="minorBidi" w:hAnsiTheme="minorBidi" w:cstheme="minorBidi"/>
          <w:sz w:val="24"/>
          <w:szCs w:val="24"/>
        </w:rPr>
        <w:t xml:space="preserve"> needs or considerations when using VLA’s services</w:t>
      </w:r>
      <w:r w:rsidR="00583D76" w:rsidRPr="00E97B2E">
        <w:rPr>
          <w:rFonts w:asciiTheme="minorBidi" w:hAnsiTheme="minorBidi" w:cstheme="minorBidi"/>
          <w:sz w:val="24"/>
          <w:szCs w:val="24"/>
        </w:rPr>
        <w:t xml:space="preserve"> (see </w:t>
      </w:r>
      <w:r w:rsidR="00583D76" w:rsidRPr="00E97B2E">
        <w:rPr>
          <w:rFonts w:asciiTheme="minorBidi" w:hAnsiTheme="minorBidi" w:cstheme="minorBidi"/>
          <w:sz w:val="24"/>
          <w:szCs w:val="24"/>
        </w:rPr>
        <w:fldChar w:fldCharType="begin"/>
      </w:r>
      <w:r w:rsidR="00583D76" w:rsidRPr="00E97B2E">
        <w:rPr>
          <w:rFonts w:asciiTheme="minorBidi" w:hAnsiTheme="minorBidi" w:cstheme="minorBidi"/>
          <w:sz w:val="24"/>
          <w:szCs w:val="24"/>
        </w:rPr>
        <w:instrText xml:space="preserve"> REF _Ref147407822 \h </w:instrText>
      </w:r>
      <w:r w:rsidR="002A6AD2" w:rsidRPr="00E97B2E">
        <w:rPr>
          <w:rFonts w:asciiTheme="minorBidi" w:hAnsiTheme="minorBidi" w:cstheme="minorBidi"/>
          <w:sz w:val="24"/>
          <w:szCs w:val="24"/>
        </w:rPr>
        <w:instrText xml:space="preserve"> \* MERGEFORMAT </w:instrText>
      </w:r>
      <w:r w:rsidR="00583D76" w:rsidRPr="00E97B2E">
        <w:rPr>
          <w:rFonts w:asciiTheme="minorBidi" w:hAnsiTheme="minorBidi" w:cstheme="minorBidi"/>
          <w:sz w:val="24"/>
          <w:szCs w:val="24"/>
        </w:rPr>
      </w:r>
      <w:r w:rsidR="00583D76" w:rsidRPr="00E97B2E">
        <w:rPr>
          <w:rFonts w:asciiTheme="minorBidi" w:hAnsiTheme="minorBidi" w:cstheme="minorBidi"/>
          <w:sz w:val="24"/>
          <w:szCs w:val="24"/>
        </w:rPr>
        <w:fldChar w:fldCharType="separate"/>
      </w:r>
      <w:r w:rsidR="00C36A43" w:rsidRPr="00E97B2E">
        <w:rPr>
          <w:rFonts w:asciiTheme="minorBidi" w:hAnsiTheme="minorBidi" w:cstheme="minorBidi"/>
          <w:sz w:val="24"/>
          <w:szCs w:val="24"/>
        </w:rPr>
        <w:t>Figure 6</w:t>
      </w:r>
      <w:r w:rsidR="00583D76" w:rsidRPr="00E97B2E">
        <w:rPr>
          <w:rFonts w:asciiTheme="minorBidi" w:hAnsiTheme="minorBidi" w:cstheme="minorBidi"/>
          <w:sz w:val="24"/>
          <w:szCs w:val="24"/>
        </w:rPr>
        <w:fldChar w:fldCharType="end"/>
      </w:r>
      <w:r w:rsidR="00583D76" w:rsidRPr="00E97B2E">
        <w:rPr>
          <w:rFonts w:asciiTheme="minorBidi" w:hAnsiTheme="minorBidi" w:cstheme="minorBidi"/>
          <w:sz w:val="24"/>
          <w:szCs w:val="24"/>
        </w:rPr>
        <w:t>)</w:t>
      </w:r>
      <w:r w:rsidRPr="00E97B2E">
        <w:rPr>
          <w:rFonts w:asciiTheme="minorBidi" w:hAnsiTheme="minorBidi" w:cstheme="minorBidi"/>
          <w:sz w:val="24"/>
          <w:szCs w:val="24"/>
        </w:rPr>
        <w:t>.</w:t>
      </w:r>
      <w:r w:rsidR="00583D76" w:rsidRPr="00E97B2E">
        <w:rPr>
          <w:rFonts w:asciiTheme="minorBidi" w:hAnsiTheme="minorBidi" w:cstheme="minorBidi"/>
          <w:sz w:val="24"/>
          <w:szCs w:val="24"/>
        </w:rPr>
        <w:t xml:space="preserve"> </w:t>
      </w:r>
    </w:p>
    <w:p w14:paraId="7B8E8043" w14:textId="40B3B9F6" w:rsidR="00E77F8C" w:rsidRPr="00E97B2E" w:rsidRDefault="00E77F8C" w:rsidP="002A6AD2">
      <w:pPr>
        <w:pStyle w:val="FigureHeading"/>
        <w:spacing w:line="276" w:lineRule="auto"/>
        <w:rPr>
          <w:rFonts w:asciiTheme="minorBidi" w:hAnsiTheme="minorBidi" w:cstheme="minorBidi"/>
        </w:rPr>
      </w:pPr>
      <w:bookmarkStart w:id="29" w:name="_Ref147407822"/>
      <w:r w:rsidRPr="00E97B2E">
        <w:rPr>
          <w:rFonts w:asciiTheme="minorBidi" w:hAnsiTheme="minorBidi" w:cstheme="minorBidi"/>
        </w:rPr>
        <w:t>Figure</w:t>
      </w:r>
      <w:r w:rsidR="005311F1" w:rsidRPr="00E97B2E">
        <w:rPr>
          <w:rFonts w:asciiTheme="minorBidi" w:hAnsiTheme="minorBidi" w:cstheme="minorBidi"/>
        </w:rPr>
        <w:t> </w:t>
      </w:r>
      <w:r w:rsidR="00382F2F" w:rsidRPr="00E97B2E">
        <w:rPr>
          <w:rFonts w:asciiTheme="minorBidi" w:hAnsiTheme="minorBidi" w:cstheme="minorBidi"/>
        </w:rPr>
        <w:fldChar w:fldCharType="begin"/>
      </w:r>
      <w:r w:rsidR="00382F2F" w:rsidRPr="00E97B2E">
        <w:rPr>
          <w:rFonts w:asciiTheme="minorBidi" w:hAnsiTheme="minorBidi" w:cstheme="minorBidi"/>
        </w:rPr>
        <w:instrText xml:space="preserve"> SEQ Figure \* ARABIC </w:instrText>
      </w:r>
      <w:r w:rsidR="00382F2F" w:rsidRPr="00E97B2E">
        <w:rPr>
          <w:rFonts w:asciiTheme="minorBidi" w:hAnsiTheme="minorBidi" w:cstheme="minorBidi"/>
        </w:rPr>
        <w:fldChar w:fldCharType="separate"/>
      </w:r>
      <w:r w:rsidR="004E6B88" w:rsidRPr="00E97B2E">
        <w:rPr>
          <w:rFonts w:asciiTheme="minorBidi" w:hAnsiTheme="minorBidi" w:cstheme="minorBidi"/>
          <w:noProof/>
        </w:rPr>
        <w:t>6</w:t>
      </w:r>
      <w:r w:rsidR="00382F2F" w:rsidRPr="00E97B2E">
        <w:rPr>
          <w:rFonts w:asciiTheme="minorBidi" w:hAnsiTheme="minorBidi" w:cstheme="minorBidi"/>
        </w:rPr>
        <w:fldChar w:fldCharType="end"/>
      </w:r>
      <w:bookmarkEnd w:id="29"/>
      <w:r w:rsidRPr="00E97B2E">
        <w:rPr>
          <w:rFonts w:asciiTheme="minorBidi" w:hAnsiTheme="minorBidi" w:cstheme="minorBidi"/>
        </w:rPr>
        <w:t xml:space="preserve">: Support needs </w:t>
      </w:r>
      <w:r w:rsidR="00BE5833" w:rsidRPr="00E97B2E">
        <w:rPr>
          <w:rFonts w:asciiTheme="minorBidi" w:hAnsiTheme="minorBidi" w:cstheme="minorBidi"/>
        </w:rPr>
        <w:t>and</w:t>
      </w:r>
      <w:r w:rsidRPr="00E97B2E">
        <w:rPr>
          <w:rFonts w:asciiTheme="minorBidi" w:hAnsiTheme="minorBidi" w:cstheme="minorBidi"/>
        </w:rPr>
        <w:t xml:space="preserve"> considerations</w:t>
      </w:r>
    </w:p>
    <w:p w14:paraId="0699F5B2" w14:textId="28BD4B0E" w:rsidR="00996664" w:rsidRPr="00E97B2E" w:rsidRDefault="00F300B4" w:rsidP="006E0D86">
      <w:pPr>
        <w:pStyle w:val="Note"/>
        <w:spacing w:after="120"/>
        <w:rPr>
          <w:rFonts w:asciiTheme="minorBidi" w:hAnsiTheme="minorBidi" w:cstheme="minorBidi"/>
        </w:rPr>
      </w:pPr>
      <w:r w:rsidRPr="00E97B2E">
        <w:rPr>
          <w:rFonts w:asciiTheme="minorBidi" w:hAnsiTheme="minorBidi" w:cstheme="minorBidi"/>
          <w:noProof/>
        </w:rPr>
        <w:drawing>
          <wp:inline distT="0" distB="0" distL="0" distR="0" wp14:anchorId="00F51EBF" wp14:editId="2CCE5954">
            <wp:extent cx="5948407" cy="3882533"/>
            <wp:effectExtent l="0" t="0" r="0" b="3810"/>
            <wp:docPr id="831392292" name="Picture 1" descr="Diagram showing the list of personal and cultural needs that clients wanted VLA to consider in the delivery of their servi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1392292" name="Picture 1" descr="Diagram showing the list of personal and cultural needs that clients wanted VLA to consider in the delivery of their service. "/>
                    <pic:cNvPicPr/>
                  </pic:nvPicPr>
                  <pic:blipFill>
                    <a:blip r:embed="rId20"/>
                    <a:stretch>
                      <a:fillRect/>
                    </a:stretch>
                  </pic:blipFill>
                  <pic:spPr>
                    <a:xfrm>
                      <a:off x="0" y="0"/>
                      <a:ext cx="5971845" cy="3897831"/>
                    </a:xfrm>
                    <a:prstGeom prst="rect">
                      <a:avLst/>
                    </a:prstGeom>
                  </pic:spPr>
                </pic:pic>
              </a:graphicData>
            </a:graphic>
          </wp:inline>
        </w:drawing>
      </w:r>
    </w:p>
    <w:p w14:paraId="1064EA40" w14:textId="11E7CB36" w:rsidR="00B7513A" w:rsidRPr="00E97B2E" w:rsidRDefault="003928C3" w:rsidP="00B444BD">
      <w:pPr>
        <w:spacing w:before="0" w:line="276" w:lineRule="auto"/>
        <w:rPr>
          <w:rFonts w:asciiTheme="minorBidi" w:hAnsiTheme="minorBidi" w:cstheme="minorBidi"/>
        </w:rPr>
      </w:pPr>
      <w:r w:rsidRPr="00E97B2E">
        <w:rPr>
          <w:rStyle w:val="Emphasis"/>
          <w:rFonts w:asciiTheme="minorBidi" w:hAnsiTheme="minorBidi" w:cstheme="minorBidi"/>
          <w:sz w:val="16"/>
          <w:szCs w:val="16"/>
        </w:rPr>
        <w:t xml:space="preserve">Question: </w:t>
      </w:r>
      <w:r w:rsidR="00B7513A" w:rsidRPr="00E97B2E">
        <w:rPr>
          <w:rStyle w:val="Emphasis"/>
          <w:rFonts w:asciiTheme="minorBidi" w:hAnsiTheme="minorBidi" w:cstheme="minorBidi"/>
          <w:sz w:val="16"/>
          <w:szCs w:val="16"/>
        </w:rPr>
        <w:t>Regardless of whether you asked for any additional help, did you have any support needs when you used Victoria Legal Aid’s services? If so, what were they?</w:t>
      </w:r>
      <w:r w:rsidR="006E0D86" w:rsidRPr="00E97B2E">
        <w:rPr>
          <w:rStyle w:val="Emphasis"/>
          <w:rFonts w:asciiTheme="minorBidi" w:hAnsiTheme="minorBidi" w:cstheme="minorBidi"/>
          <w:sz w:val="16"/>
          <w:szCs w:val="16"/>
        </w:rPr>
        <w:t xml:space="preserve"> </w:t>
      </w:r>
      <w:r w:rsidR="00B7513A" w:rsidRPr="00E97B2E">
        <w:rPr>
          <w:rStyle w:val="Emphasis"/>
          <w:rFonts w:asciiTheme="minorBidi" w:hAnsiTheme="minorBidi" w:cstheme="minorBidi"/>
          <w:sz w:val="16"/>
          <w:szCs w:val="16"/>
        </w:rPr>
        <w:t>Base: All respondents (n=</w:t>
      </w:r>
      <w:r w:rsidR="006E0D86" w:rsidRPr="00E97B2E">
        <w:rPr>
          <w:rStyle w:val="Emphasis"/>
          <w:rFonts w:asciiTheme="minorBidi" w:hAnsiTheme="minorBidi" w:cstheme="minorBidi"/>
          <w:sz w:val="16"/>
          <w:szCs w:val="16"/>
        </w:rPr>
        <w:t>892</w:t>
      </w:r>
      <w:r w:rsidR="00B7513A" w:rsidRPr="00E97B2E">
        <w:rPr>
          <w:rStyle w:val="Emphasis"/>
          <w:rFonts w:asciiTheme="minorBidi" w:hAnsiTheme="minorBidi" w:cstheme="minorBidi"/>
          <w:sz w:val="16"/>
          <w:szCs w:val="16"/>
        </w:rPr>
        <w:t>).</w:t>
      </w:r>
    </w:p>
    <w:p w14:paraId="5B418AB5" w14:textId="7E0954C0" w:rsidR="00996664" w:rsidRPr="00E97B2E" w:rsidRDefault="00F65F68" w:rsidP="00CE21B1">
      <w:pPr>
        <w:spacing w:line="276" w:lineRule="auto"/>
        <w:rPr>
          <w:rFonts w:asciiTheme="minorBidi" w:hAnsiTheme="minorBidi" w:cstheme="minorBidi"/>
          <w:sz w:val="24"/>
          <w:szCs w:val="24"/>
        </w:rPr>
      </w:pPr>
      <w:r w:rsidRPr="00E97B2E">
        <w:rPr>
          <w:rFonts w:asciiTheme="minorBidi" w:hAnsiTheme="minorBidi" w:cstheme="minorBidi"/>
          <w:sz w:val="24"/>
          <w:szCs w:val="24"/>
        </w:rPr>
        <w:lastRenderedPageBreak/>
        <w:t>Of the 49% o</w:t>
      </w:r>
      <w:r w:rsidR="00CE21B1" w:rsidRPr="00E97B2E">
        <w:rPr>
          <w:rFonts w:asciiTheme="minorBidi" w:hAnsiTheme="minorBidi" w:cstheme="minorBidi"/>
          <w:sz w:val="24"/>
          <w:szCs w:val="24"/>
        </w:rPr>
        <w:t>f</w:t>
      </w:r>
      <w:r w:rsidRPr="00E97B2E">
        <w:rPr>
          <w:rFonts w:asciiTheme="minorBidi" w:hAnsiTheme="minorBidi" w:cstheme="minorBidi"/>
          <w:sz w:val="24"/>
          <w:szCs w:val="24"/>
        </w:rPr>
        <w:t xml:space="preserve"> respondents who had a personal and/or cultural need, 26</w:t>
      </w:r>
      <w:r w:rsidR="00996664" w:rsidRPr="00E97B2E">
        <w:rPr>
          <w:rFonts w:asciiTheme="minorBidi" w:hAnsiTheme="minorBidi" w:cstheme="minorBidi"/>
          <w:sz w:val="24"/>
          <w:szCs w:val="24"/>
        </w:rPr>
        <w:t>% had a disability, mental health issue, or other health concern</w:t>
      </w:r>
      <w:r w:rsidRPr="00E97B2E">
        <w:rPr>
          <w:rFonts w:asciiTheme="minorBidi" w:hAnsiTheme="minorBidi" w:cstheme="minorBidi"/>
          <w:sz w:val="24"/>
          <w:szCs w:val="24"/>
        </w:rPr>
        <w:t xml:space="preserve">, </w:t>
      </w:r>
      <w:r w:rsidR="00996664" w:rsidRPr="00E97B2E">
        <w:rPr>
          <w:rFonts w:asciiTheme="minorBidi" w:hAnsiTheme="minorBidi" w:cstheme="minorBidi"/>
          <w:sz w:val="24"/>
          <w:szCs w:val="24"/>
        </w:rPr>
        <w:t>1</w:t>
      </w:r>
      <w:r w:rsidRPr="00E97B2E">
        <w:rPr>
          <w:rFonts w:asciiTheme="minorBidi" w:hAnsiTheme="minorBidi" w:cstheme="minorBidi"/>
          <w:sz w:val="24"/>
          <w:szCs w:val="24"/>
        </w:rPr>
        <w:t>7</w:t>
      </w:r>
      <w:r w:rsidR="00996664" w:rsidRPr="00E97B2E">
        <w:rPr>
          <w:rFonts w:asciiTheme="minorBidi" w:hAnsiTheme="minorBidi" w:cstheme="minorBidi"/>
          <w:sz w:val="24"/>
          <w:szCs w:val="24"/>
        </w:rPr>
        <w:t>% had experienced violence at home, school, or work</w:t>
      </w:r>
      <w:r w:rsidRPr="00E97B2E">
        <w:rPr>
          <w:rFonts w:asciiTheme="minorBidi" w:hAnsiTheme="minorBidi" w:cstheme="minorBidi"/>
          <w:sz w:val="24"/>
          <w:szCs w:val="24"/>
        </w:rPr>
        <w:t xml:space="preserve"> and 11% had caring responsibilities. </w:t>
      </w:r>
      <w:r w:rsidR="00CE21B1" w:rsidRPr="00E97B2E">
        <w:rPr>
          <w:rFonts w:asciiTheme="minorBidi" w:hAnsiTheme="minorBidi" w:cstheme="minorBidi"/>
          <w:sz w:val="24"/>
          <w:szCs w:val="24"/>
        </w:rPr>
        <w:t xml:space="preserve">These were the top three areas. </w:t>
      </w:r>
      <w:r w:rsidR="002E5CD6" w:rsidRPr="00E97B2E">
        <w:rPr>
          <w:rFonts w:asciiTheme="minorBidi" w:hAnsiTheme="minorBidi" w:cstheme="minorBidi"/>
          <w:sz w:val="24"/>
          <w:szCs w:val="24"/>
        </w:rPr>
        <w:t xml:space="preserve">And of this </w:t>
      </w:r>
      <w:r w:rsidR="002907B5" w:rsidRPr="00E97B2E">
        <w:rPr>
          <w:rFonts w:asciiTheme="minorBidi" w:hAnsiTheme="minorBidi" w:cstheme="minorBidi"/>
          <w:sz w:val="24"/>
          <w:szCs w:val="24"/>
        </w:rPr>
        <w:t xml:space="preserve">proportion of clients with personal or cultural needs, </w:t>
      </w:r>
      <w:r w:rsidR="0044120A" w:rsidRPr="00E97B2E">
        <w:rPr>
          <w:rFonts w:asciiTheme="minorBidi" w:hAnsiTheme="minorBidi" w:cstheme="minorBidi"/>
          <w:sz w:val="24"/>
          <w:szCs w:val="24"/>
        </w:rPr>
        <w:t>approximately 35% had more than one need they wanted VLA to consider.</w:t>
      </w:r>
    </w:p>
    <w:p w14:paraId="52947BB2" w14:textId="63BCEEBC" w:rsidR="00BF0A61" w:rsidRPr="00E97B2E" w:rsidRDefault="00BF0A61" w:rsidP="0044120A">
      <w:pPr>
        <w:pStyle w:val="Heading3"/>
        <w:rPr>
          <w:rFonts w:asciiTheme="minorBidi" w:hAnsiTheme="minorBidi" w:cstheme="minorBidi"/>
        </w:rPr>
      </w:pPr>
      <w:r w:rsidRPr="00E97B2E">
        <w:rPr>
          <w:rFonts w:asciiTheme="minorBidi" w:hAnsiTheme="minorBidi" w:cstheme="minorBidi"/>
        </w:rPr>
        <w:t>Extent to which</w:t>
      </w:r>
      <w:r w:rsidR="0044120A" w:rsidRPr="00E97B2E">
        <w:rPr>
          <w:rFonts w:asciiTheme="minorBidi" w:hAnsiTheme="minorBidi" w:cstheme="minorBidi"/>
        </w:rPr>
        <w:t xml:space="preserve"> personal and cultural</w:t>
      </w:r>
      <w:r w:rsidRPr="00E97B2E">
        <w:rPr>
          <w:rFonts w:asciiTheme="minorBidi" w:hAnsiTheme="minorBidi" w:cstheme="minorBidi"/>
        </w:rPr>
        <w:t xml:space="preserve"> needs were met</w:t>
      </w:r>
    </w:p>
    <w:p w14:paraId="69A63A0F" w14:textId="316639EE" w:rsidR="000473F2" w:rsidRPr="00E97B2E" w:rsidRDefault="000473F2" w:rsidP="000473F2">
      <w:pPr>
        <w:spacing w:before="120" w:line="276" w:lineRule="auto"/>
        <w:rPr>
          <w:rFonts w:asciiTheme="minorBidi" w:hAnsiTheme="minorBidi" w:cstheme="minorBidi"/>
          <w:sz w:val="24"/>
          <w:szCs w:val="24"/>
        </w:rPr>
      </w:pPr>
      <w:r w:rsidRPr="00E97B2E">
        <w:rPr>
          <w:rFonts w:asciiTheme="minorBidi" w:hAnsiTheme="minorBidi" w:cstheme="minorBidi"/>
          <w:sz w:val="24"/>
          <w:szCs w:val="24"/>
        </w:rPr>
        <w:t xml:space="preserve">Of those who had personal or cultural needs when accessing VLA services, feedback on whether these needs were met was mixed. </w:t>
      </w:r>
    </w:p>
    <w:p w14:paraId="6D18F514" w14:textId="77777777" w:rsidR="00D94648" w:rsidRPr="00E97B2E" w:rsidRDefault="00BC071F" w:rsidP="002A6AD2">
      <w:pPr>
        <w:spacing w:before="120" w:line="276" w:lineRule="auto"/>
        <w:rPr>
          <w:rFonts w:asciiTheme="minorBidi" w:hAnsiTheme="minorBidi" w:cstheme="minorBidi"/>
          <w:sz w:val="24"/>
          <w:szCs w:val="24"/>
        </w:rPr>
      </w:pPr>
      <w:r w:rsidRPr="00E97B2E">
        <w:rPr>
          <w:rFonts w:asciiTheme="minorBidi" w:hAnsiTheme="minorBidi" w:cstheme="minorBidi"/>
          <w:sz w:val="24"/>
          <w:szCs w:val="24"/>
        </w:rPr>
        <w:t>Feedback from respondents on whether their needs were met were mixed</w:t>
      </w:r>
      <w:r w:rsidR="00BE5833" w:rsidRPr="00E97B2E">
        <w:rPr>
          <w:rFonts w:asciiTheme="minorBidi" w:hAnsiTheme="minorBidi" w:cstheme="minorBidi"/>
          <w:sz w:val="24"/>
          <w:szCs w:val="24"/>
        </w:rPr>
        <w:t xml:space="preserve"> (as </w:t>
      </w:r>
      <w:r w:rsidR="00554270" w:rsidRPr="00E97B2E">
        <w:rPr>
          <w:rFonts w:asciiTheme="minorBidi" w:hAnsiTheme="minorBidi" w:cstheme="minorBidi"/>
          <w:sz w:val="24"/>
          <w:szCs w:val="24"/>
        </w:rPr>
        <w:t>shown</w:t>
      </w:r>
      <w:r w:rsidR="00BE5833" w:rsidRPr="00E97B2E">
        <w:rPr>
          <w:rFonts w:asciiTheme="minorBidi" w:hAnsiTheme="minorBidi" w:cstheme="minorBidi"/>
          <w:sz w:val="24"/>
          <w:szCs w:val="24"/>
        </w:rPr>
        <w:t xml:space="preserve"> in </w:t>
      </w:r>
      <w:r w:rsidR="00BE5833" w:rsidRPr="00E97B2E">
        <w:rPr>
          <w:rFonts w:asciiTheme="minorBidi" w:hAnsiTheme="minorBidi" w:cstheme="minorBidi"/>
          <w:sz w:val="24"/>
          <w:szCs w:val="24"/>
        </w:rPr>
        <w:fldChar w:fldCharType="begin"/>
      </w:r>
      <w:r w:rsidR="00BE5833" w:rsidRPr="00E97B2E">
        <w:rPr>
          <w:rFonts w:asciiTheme="minorBidi" w:hAnsiTheme="minorBidi" w:cstheme="minorBidi"/>
          <w:sz w:val="24"/>
          <w:szCs w:val="24"/>
        </w:rPr>
        <w:instrText xml:space="preserve"> REF _Ref147409786 \h </w:instrText>
      </w:r>
      <w:r w:rsidR="002A6AD2" w:rsidRPr="00E97B2E">
        <w:rPr>
          <w:rFonts w:asciiTheme="minorBidi" w:hAnsiTheme="minorBidi" w:cstheme="minorBidi"/>
          <w:sz w:val="24"/>
          <w:szCs w:val="24"/>
        </w:rPr>
        <w:instrText xml:space="preserve"> \* MERGEFORMAT </w:instrText>
      </w:r>
      <w:r w:rsidR="00BE5833" w:rsidRPr="00E97B2E">
        <w:rPr>
          <w:rFonts w:asciiTheme="minorBidi" w:hAnsiTheme="minorBidi" w:cstheme="minorBidi"/>
          <w:sz w:val="24"/>
          <w:szCs w:val="24"/>
        </w:rPr>
      </w:r>
      <w:r w:rsidR="00BE5833" w:rsidRPr="00E97B2E">
        <w:rPr>
          <w:rFonts w:asciiTheme="minorBidi" w:hAnsiTheme="minorBidi" w:cstheme="minorBidi"/>
          <w:sz w:val="24"/>
          <w:szCs w:val="24"/>
        </w:rPr>
        <w:fldChar w:fldCharType="separate"/>
      </w:r>
      <w:r w:rsidR="00C36A43" w:rsidRPr="00E97B2E">
        <w:rPr>
          <w:rFonts w:asciiTheme="minorBidi" w:hAnsiTheme="minorBidi" w:cstheme="minorBidi"/>
          <w:sz w:val="24"/>
          <w:szCs w:val="24"/>
        </w:rPr>
        <w:t>Figure 7</w:t>
      </w:r>
      <w:r w:rsidR="00BE5833" w:rsidRPr="00E97B2E">
        <w:rPr>
          <w:rFonts w:asciiTheme="minorBidi" w:hAnsiTheme="minorBidi" w:cstheme="minorBidi"/>
          <w:sz w:val="24"/>
          <w:szCs w:val="24"/>
        </w:rPr>
        <w:fldChar w:fldCharType="end"/>
      </w:r>
      <w:r w:rsidR="00BE5833" w:rsidRPr="00E97B2E">
        <w:rPr>
          <w:rFonts w:asciiTheme="minorBidi" w:hAnsiTheme="minorBidi" w:cstheme="minorBidi"/>
          <w:sz w:val="24"/>
          <w:szCs w:val="24"/>
        </w:rPr>
        <w:t>)</w:t>
      </w:r>
      <w:r w:rsidRPr="00E97B2E">
        <w:rPr>
          <w:rFonts w:asciiTheme="minorBidi" w:hAnsiTheme="minorBidi" w:cstheme="minorBidi"/>
          <w:sz w:val="24"/>
          <w:szCs w:val="24"/>
        </w:rPr>
        <w:t>. Respondents requiring interpreter services were the most likely to say that their needs were fully met (</w:t>
      </w:r>
      <w:r w:rsidR="000F2C8E" w:rsidRPr="00E97B2E">
        <w:rPr>
          <w:rFonts w:asciiTheme="minorBidi" w:hAnsiTheme="minorBidi" w:cstheme="minorBidi"/>
          <w:sz w:val="24"/>
          <w:szCs w:val="24"/>
        </w:rPr>
        <w:t>51</w:t>
      </w:r>
      <w:r w:rsidRPr="00E97B2E">
        <w:rPr>
          <w:rFonts w:asciiTheme="minorBidi" w:hAnsiTheme="minorBidi" w:cstheme="minorBidi"/>
          <w:sz w:val="24"/>
          <w:szCs w:val="24"/>
        </w:rPr>
        <w:t xml:space="preserve">%). </w:t>
      </w:r>
    </w:p>
    <w:p w14:paraId="5363E682" w14:textId="415821E4" w:rsidR="008820F1" w:rsidRPr="00E97B2E" w:rsidRDefault="00BC071F" w:rsidP="002A6AD2">
      <w:pPr>
        <w:spacing w:before="120" w:line="276" w:lineRule="auto"/>
        <w:rPr>
          <w:rFonts w:asciiTheme="minorBidi" w:hAnsiTheme="minorBidi" w:cstheme="minorBidi"/>
          <w:sz w:val="24"/>
          <w:szCs w:val="24"/>
        </w:rPr>
      </w:pPr>
      <w:r w:rsidRPr="00E97B2E">
        <w:rPr>
          <w:rFonts w:asciiTheme="minorBidi" w:hAnsiTheme="minorBidi" w:cstheme="minorBidi"/>
          <w:sz w:val="24"/>
          <w:szCs w:val="24"/>
        </w:rPr>
        <w:t>Although respondents’ disability, mental health</w:t>
      </w:r>
      <w:r w:rsidR="00A52757" w:rsidRPr="00E97B2E">
        <w:rPr>
          <w:rFonts w:asciiTheme="minorBidi" w:hAnsiTheme="minorBidi" w:cstheme="minorBidi"/>
          <w:sz w:val="24"/>
          <w:szCs w:val="24"/>
        </w:rPr>
        <w:t xml:space="preserve"> or</w:t>
      </w:r>
      <w:r w:rsidRPr="00E97B2E">
        <w:rPr>
          <w:rFonts w:asciiTheme="minorBidi" w:hAnsiTheme="minorBidi" w:cstheme="minorBidi"/>
          <w:sz w:val="24"/>
          <w:szCs w:val="24"/>
        </w:rPr>
        <w:t xml:space="preserve"> other health concerns </w:t>
      </w:r>
      <w:r w:rsidR="00A52757" w:rsidRPr="00E97B2E">
        <w:rPr>
          <w:rFonts w:asciiTheme="minorBidi" w:hAnsiTheme="minorBidi" w:cstheme="minorBidi"/>
          <w:sz w:val="24"/>
          <w:szCs w:val="24"/>
        </w:rPr>
        <w:t>and</w:t>
      </w:r>
      <w:r w:rsidRPr="00E97B2E">
        <w:rPr>
          <w:rFonts w:asciiTheme="minorBidi" w:hAnsiTheme="minorBidi" w:cstheme="minorBidi"/>
          <w:sz w:val="24"/>
          <w:szCs w:val="24"/>
        </w:rPr>
        <w:t xml:space="preserve"> previous experience with violence were the most commonly identified </w:t>
      </w:r>
      <w:r w:rsidR="000F2C8E" w:rsidRPr="00E97B2E">
        <w:rPr>
          <w:rFonts w:asciiTheme="minorBidi" w:hAnsiTheme="minorBidi" w:cstheme="minorBidi"/>
          <w:sz w:val="24"/>
          <w:szCs w:val="24"/>
        </w:rPr>
        <w:t>needs people wanted VLA to consider</w:t>
      </w:r>
      <w:r w:rsidRPr="00E97B2E">
        <w:rPr>
          <w:rFonts w:asciiTheme="minorBidi" w:hAnsiTheme="minorBidi" w:cstheme="minorBidi"/>
          <w:sz w:val="24"/>
          <w:szCs w:val="24"/>
        </w:rPr>
        <w:t xml:space="preserve">, </w:t>
      </w:r>
      <w:r w:rsidR="00704C1C" w:rsidRPr="00E97B2E">
        <w:rPr>
          <w:rFonts w:asciiTheme="minorBidi" w:hAnsiTheme="minorBidi" w:cstheme="minorBidi"/>
          <w:sz w:val="24"/>
          <w:szCs w:val="24"/>
        </w:rPr>
        <w:t xml:space="preserve">only a minority of these respondents indicated their needs were fully met </w:t>
      </w:r>
      <w:r w:rsidRPr="00E97B2E">
        <w:rPr>
          <w:rFonts w:asciiTheme="minorBidi" w:hAnsiTheme="minorBidi" w:cstheme="minorBidi"/>
          <w:sz w:val="24"/>
          <w:szCs w:val="24"/>
        </w:rPr>
        <w:t>(</w:t>
      </w:r>
      <w:r w:rsidR="008A7E76" w:rsidRPr="00E97B2E">
        <w:rPr>
          <w:rFonts w:asciiTheme="minorBidi" w:hAnsiTheme="minorBidi" w:cstheme="minorBidi"/>
          <w:sz w:val="24"/>
          <w:szCs w:val="24"/>
        </w:rPr>
        <w:t>4</w:t>
      </w:r>
      <w:r w:rsidR="008820F1" w:rsidRPr="00E97B2E">
        <w:rPr>
          <w:rFonts w:asciiTheme="minorBidi" w:hAnsiTheme="minorBidi" w:cstheme="minorBidi"/>
          <w:sz w:val="24"/>
          <w:szCs w:val="24"/>
        </w:rPr>
        <w:t>3</w:t>
      </w:r>
      <w:r w:rsidRPr="00E97B2E">
        <w:rPr>
          <w:rFonts w:asciiTheme="minorBidi" w:hAnsiTheme="minorBidi" w:cstheme="minorBidi"/>
          <w:sz w:val="24"/>
          <w:szCs w:val="24"/>
        </w:rPr>
        <w:t xml:space="preserve">% and </w:t>
      </w:r>
      <w:r w:rsidR="008820F1" w:rsidRPr="00E97B2E">
        <w:rPr>
          <w:rFonts w:asciiTheme="minorBidi" w:hAnsiTheme="minorBidi" w:cstheme="minorBidi"/>
          <w:sz w:val="24"/>
          <w:szCs w:val="24"/>
        </w:rPr>
        <w:t>3</w:t>
      </w:r>
      <w:r w:rsidR="008A7E76" w:rsidRPr="00E97B2E">
        <w:rPr>
          <w:rFonts w:asciiTheme="minorBidi" w:hAnsiTheme="minorBidi" w:cstheme="minorBidi"/>
          <w:sz w:val="24"/>
          <w:szCs w:val="24"/>
        </w:rPr>
        <w:t>9</w:t>
      </w:r>
      <w:r w:rsidRPr="00E97B2E">
        <w:rPr>
          <w:rFonts w:asciiTheme="minorBidi" w:hAnsiTheme="minorBidi" w:cstheme="minorBidi"/>
          <w:sz w:val="24"/>
          <w:szCs w:val="24"/>
        </w:rPr>
        <w:t>% respectively).</w:t>
      </w:r>
      <w:r w:rsidR="008820F1" w:rsidRPr="00E97B2E">
        <w:rPr>
          <w:rFonts w:asciiTheme="minorBidi" w:hAnsiTheme="minorBidi" w:cstheme="minorBidi"/>
          <w:sz w:val="24"/>
          <w:szCs w:val="24"/>
        </w:rPr>
        <w:t xml:space="preserve"> </w:t>
      </w:r>
      <w:r w:rsidR="0011757D" w:rsidRPr="00E97B2E">
        <w:rPr>
          <w:rFonts w:asciiTheme="minorBidi" w:hAnsiTheme="minorBidi" w:cstheme="minorBidi"/>
          <w:sz w:val="24"/>
          <w:szCs w:val="24"/>
        </w:rPr>
        <w:t xml:space="preserve">Cultural support from Elders, community leader or family was the need least likely to be met with 36% of the fifty respondents saying their needs were not met at all. </w:t>
      </w:r>
    </w:p>
    <w:p w14:paraId="2C119DA8" w14:textId="77777777" w:rsidR="00D94648" w:rsidRPr="00E97B2E" w:rsidRDefault="00D94648" w:rsidP="002A6AD2">
      <w:pPr>
        <w:spacing w:before="120" w:line="276" w:lineRule="auto"/>
        <w:rPr>
          <w:rFonts w:asciiTheme="minorBidi" w:hAnsiTheme="minorBidi" w:cstheme="minorBidi"/>
          <w:sz w:val="24"/>
          <w:szCs w:val="24"/>
        </w:rPr>
      </w:pPr>
    </w:p>
    <w:p w14:paraId="4F44CD5F" w14:textId="71732856" w:rsidR="00E77F8C" w:rsidRPr="00E97B2E" w:rsidRDefault="00E77F8C" w:rsidP="001B6F1A">
      <w:pPr>
        <w:pStyle w:val="FigureHeading"/>
        <w:spacing w:line="360" w:lineRule="auto"/>
        <w:rPr>
          <w:rFonts w:asciiTheme="minorBidi" w:hAnsiTheme="minorBidi" w:cstheme="minorBidi"/>
        </w:rPr>
      </w:pPr>
      <w:bookmarkStart w:id="30" w:name="_Ref147409786"/>
      <w:r w:rsidRPr="00E97B2E">
        <w:rPr>
          <w:rFonts w:asciiTheme="minorBidi" w:hAnsiTheme="minorBidi" w:cstheme="minorBidi"/>
        </w:rPr>
        <w:t>Figure</w:t>
      </w:r>
      <w:r w:rsidR="005311F1" w:rsidRPr="00E97B2E">
        <w:rPr>
          <w:rFonts w:asciiTheme="minorBidi" w:hAnsiTheme="minorBidi" w:cstheme="minorBidi"/>
        </w:rPr>
        <w:t> </w:t>
      </w:r>
      <w:r w:rsidR="00382F2F" w:rsidRPr="00E97B2E">
        <w:rPr>
          <w:rFonts w:asciiTheme="minorBidi" w:hAnsiTheme="minorBidi" w:cstheme="minorBidi"/>
        </w:rPr>
        <w:fldChar w:fldCharType="begin"/>
      </w:r>
      <w:r w:rsidR="00382F2F" w:rsidRPr="00E97B2E">
        <w:rPr>
          <w:rFonts w:asciiTheme="minorBidi" w:hAnsiTheme="minorBidi" w:cstheme="minorBidi"/>
        </w:rPr>
        <w:instrText xml:space="preserve"> SEQ Figure \* ARABIC </w:instrText>
      </w:r>
      <w:r w:rsidR="00382F2F" w:rsidRPr="00E97B2E">
        <w:rPr>
          <w:rFonts w:asciiTheme="minorBidi" w:hAnsiTheme="minorBidi" w:cstheme="minorBidi"/>
        </w:rPr>
        <w:fldChar w:fldCharType="separate"/>
      </w:r>
      <w:r w:rsidR="004E6B88" w:rsidRPr="00E97B2E">
        <w:rPr>
          <w:rFonts w:asciiTheme="minorBidi" w:hAnsiTheme="minorBidi" w:cstheme="minorBidi"/>
          <w:noProof/>
        </w:rPr>
        <w:t>7</w:t>
      </w:r>
      <w:r w:rsidR="00382F2F" w:rsidRPr="00E97B2E">
        <w:rPr>
          <w:rFonts w:asciiTheme="minorBidi" w:hAnsiTheme="minorBidi" w:cstheme="minorBidi"/>
        </w:rPr>
        <w:fldChar w:fldCharType="end"/>
      </w:r>
      <w:bookmarkEnd w:id="30"/>
      <w:r w:rsidRPr="00E97B2E">
        <w:rPr>
          <w:rFonts w:asciiTheme="minorBidi" w:hAnsiTheme="minorBidi" w:cstheme="minorBidi"/>
        </w:rPr>
        <w:t xml:space="preserve">: </w:t>
      </w:r>
      <w:r w:rsidR="001B6F1A" w:rsidRPr="00E97B2E">
        <w:rPr>
          <w:rFonts w:asciiTheme="minorBidi" w:hAnsiTheme="minorBidi" w:cstheme="minorBidi"/>
        </w:rPr>
        <w:t>Degree</w:t>
      </w:r>
      <w:r w:rsidRPr="00E97B2E">
        <w:rPr>
          <w:rFonts w:asciiTheme="minorBidi" w:hAnsiTheme="minorBidi" w:cstheme="minorBidi"/>
        </w:rPr>
        <w:t xml:space="preserve"> to which </w:t>
      </w:r>
      <w:r w:rsidR="001B6F1A" w:rsidRPr="00E97B2E">
        <w:rPr>
          <w:rFonts w:asciiTheme="minorBidi" w:hAnsiTheme="minorBidi" w:cstheme="minorBidi"/>
        </w:rPr>
        <w:t xml:space="preserve">personal or cultural </w:t>
      </w:r>
      <w:r w:rsidRPr="00E97B2E">
        <w:rPr>
          <w:rFonts w:asciiTheme="minorBidi" w:hAnsiTheme="minorBidi" w:cstheme="minorBidi"/>
        </w:rPr>
        <w:t>needs were met</w:t>
      </w:r>
    </w:p>
    <w:p w14:paraId="26E289BB" w14:textId="34B9B3D0" w:rsidR="00F95783" w:rsidRPr="00E97B2E" w:rsidRDefault="001B6F1A" w:rsidP="002A6AD2">
      <w:pPr>
        <w:pStyle w:val="Image"/>
        <w:spacing w:after="0" w:line="276" w:lineRule="auto"/>
        <w:rPr>
          <w:rFonts w:asciiTheme="minorBidi" w:hAnsiTheme="minorBidi" w:cstheme="minorBidi"/>
          <w:noProof w:val="0"/>
        </w:rPr>
      </w:pPr>
      <w:r w:rsidRPr="00E97B2E">
        <w:rPr>
          <w:rFonts w:asciiTheme="minorBidi" w:hAnsiTheme="minorBidi" w:cstheme="minorBidi"/>
        </w:rPr>
        <w:drawing>
          <wp:inline distT="0" distB="0" distL="0" distR="0" wp14:anchorId="5333F94B" wp14:editId="3BFF1D45">
            <wp:extent cx="5965826" cy="3177250"/>
            <wp:effectExtent l="0" t="0" r="0" b="4445"/>
            <wp:docPr id="674203633" name="Picture 1" descr="Diagram showing the extent to which clients' personal or cultural needs were or were not met. Clients could potentially ave moer than one need and these may have been met or not met in different w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203633" name="Picture 1" descr="Diagram showing the extent to which clients' personal or cultural needs were or were not met. Clients could potentially ave moer than one need and these may have been met or not met in different ways."/>
                    <pic:cNvPicPr/>
                  </pic:nvPicPr>
                  <pic:blipFill rotWithShape="1">
                    <a:blip r:embed="rId21"/>
                    <a:srcRect t="11933"/>
                    <a:stretch>
                      <a:fillRect/>
                    </a:stretch>
                  </pic:blipFill>
                  <pic:spPr bwMode="auto">
                    <a:xfrm>
                      <a:off x="0" y="0"/>
                      <a:ext cx="5985470" cy="3187712"/>
                    </a:xfrm>
                    <a:prstGeom prst="rect">
                      <a:avLst/>
                    </a:prstGeom>
                    <a:ln>
                      <a:noFill/>
                    </a:ln>
                    <a:extLst>
                      <a:ext uri="{53640926-AAD7-44D8-BBD7-CCE9431645EC}">
                        <a14:shadowObscured xmlns:a14="http://schemas.microsoft.com/office/drawing/2010/main"/>
                      </a:ext>
                    </a:extLst>
                  </pic:spPr>
                </pic:pic>
              </a:graphicData>
            </a:graphic>
          </wp:inline>
        </w:drawing>
      </w:r>
    </w:p>
    <w:p w14:paraId="45C3C93E" w14:textId="07986387" w:rsidR="008A7E76" w:rsidRPr="00E97B2E" w:rsidRDefault="003928C3" w:rsidP="002A6AD2">
      <w:pPr>
        <w:spacing w:before="0" w:line="276" w:lineRule="auto"/>
        <w:rPr>
          <w:rFonts w:asciiTheme="minorBidi" w:hAnsiTheme="minorBidi" w:cstheme="minorBidi"/>
          <w:sz w:val="16"/>
          <w:szCs w:val="16"/>
          <w:lang w:eastAsia="en-US"/>
        </w:rPr>
      </w:pPr>
      <w:r w:rsidRPr="00E97B2E">
        <w:rPr>
          <w:rStyle w:val="Emphasis"/>
          <w:rFonts w:asciiTheme="minorBidi" w:hAnsiTheme="minorBidi" w:cstheme="minorBidi"/>
          <w:sz w:val="16"/>
          <w:szCs w:val="16"/>
        </w:rPr>
        <w:t xml:space="preserve">Question: </w:t>
      </w:r>
      <w:r w:rsidR="008A7E76" w:rsidRPr="00E97B2E">
        <w:rPr>
          <w:rStyle w:val="Emphasis"/>
          <w:rFonts w:asciiTheme="minorBidi" w:hAnsiTheme="minorBidi" w:cstheme="minorBidi"/>
          <w:sz w:val="16"/>
          <w:szCs w:val="16"/>
        </w:rPr>
        <w:t xml:space="preserve">How well did Victoria Legal Aid support these needs? Base: Respondents who indicated supports were needed, (base sizes </w:t>
      </w:r>
      <w:r w:rsidR="00704C1C" w:rsidRPr="00E97B2E">
        <w:rPr>
          <w:rStyle w:val="Emphasis"/>
          <w:rFonts w:asciiTheme="minorBidi" w:hAnsiTheme="minorBidi" w:cstheme="minorBidi"/>
          <w:sz w:val="16"/>
          <w:szCs w:val="16"/>
        </w:rPr>
        <w:t>ranged from 33 to 123</w:t>
      </w:r>
      <w:r w:rsidR="008A7E76" w:rsidRPr="00E97B2E">
        <w:rPr>
          <w:rStyle w:val="Emphasis"/>
          <w:rFonts w:asciiTheme="minorBidi" w:hAnsiTheme="minorBidi" w:cstheme="minorBidi"/>
          <w:sz w:val="16"/>
          <w:szCs w:val="16"/>
        </w:rPr>
        <w:t xml:space="preserve">). </w:t>
      </w:r>
      <w:r w:rsidR="008A7E76" w:rsidRPr="00E97B2E">
        <w:rPr>
          <w:rStyle w:val="Emphasis"/>
          <w:rFonts w:asciiTheme="minorBidi" w:hAnsiTheme="minorBidi" w:cstheme="minorBidi"/>
          <w:sz w:val="16"/>
          <w:szCs w:val="16"/>
          <w:lang w:eastAsia="en-US"/>
        </w:rPr>
        <w:t>Excludes ‘not sure’ responses.</w:t>
      </w:r>
      <w:r w:rsidR="008A7E76" w:rsidRPr="00E97B2E">
        <w:rPr>
          <w:rFonts w:asciiTheme="minorBidi" w:hAnsiTheme="minorBidi" w:cstheme="minorBidi"/>
          <w:sz w:val="16"/>
          <w:szCs w:val="16"/>
          <w:lang w:eastAsia="en-US"/>
        </w:rPr>
        <w:t xml:space="preserve"> </w:t>
      </w:r>
      <w:r w:rsidR="00704C1C" w:rsidRPr="00E97B2E">
        <w:rPr>
          <w:rFonts w:asciiTheme="minorBidi" w:hAnsiTheme="minorBidi" w:cstheme="minorBidi"/>
          <w:sz w:val="16"/>
          <w:szCs w:val="16"/>
          <w:lang w:eastAsia="en-US"/>
        </w:rPr>
        <w:t>Note:</w:t>
      </w:r>
      <w:r w:rsidR="00B8334E" w:rsidRPr="00E97B2E">
        <w:rPr>
          <w:rFonts w:asciiTheme="minorBidi" w:hAnsiTheme="minorBidi" w:cstheme="minorBidi"/>
          <w:sz w:val="16"/>
          <w:szCs w:val="16"/>
          <w:lang w:eastAsia="en-US"/>
        </w:rPr>
        <w:t xml:space="preserve"> Results relating gender or sexual orientation, and religious or cultural beliefs are not shown due to small response numbers (n=17-27)</w:t>
      </w:r>
    </w:p>
    <w:p w14:paraId="4A5863B5" w14:textId="77777777" w:rsidR="008A7E76" w:rsidRPr="00E97B2E" w:rsidRDefault="008A7E76" w:rsidP="002A6AD2">
      <w:pPr>
        <w:pStyle w:val="Note"/>
        <w:spacing w:line="276" w:lineRule="auto"/>
        <w:rPr>
          <w:rFonts w:asciiTheme="minorBidi" w:hAnsiTheme="minorBidi" w:cstheme="minorBidi"/>
        </w:rPr>
      </w:pPr>
    </w:p>
    <w:p w14:paraId="6C82007D" w14:textId="0DF03F79" w:rsidR="00BF0A61" w:rsidRPr="00E97B2E" w:rsidRDefault="00E97B2E" w:rsidP="002A6AD2">
      <w:pPr>
        <w:pStyle w:val="Heading2"/>
        <w:pageBreakBefore/>
        <w:spacing w:line="276" w:lineRule="auto"/>
        <w:rPr>
          <w:rFonts w:asciiTheme="minorBidi" w:hAnsiTheme="minorBidi" w:cstheme="minorBidi"/>
        </w:rPr>
      </w:pPr>
      <w:bookmarkStart w:id="31" w:name="_Toc208557291"/>
      <w:r w:rsidRPr="00E97B2E">
        <w:rPr>
          <w:rFonts w:asciiTheme="minorBidi" w:hAnsiTheme="minorBidi" w:cstheme="minorBidi"/>
        </w:rPr>
        <w:lastRenderedPageBreak/>
        <w:t>Client feedback on meeting personal or cultural</w:t>
      </w:r>
      <w:r w:rsidR="00BF0A61" w:rsidRPr="00E97B2E">
        <w:rPr>
          <w:rFonts w:asciiTheme="minorBidi" w:hAnsiTheme="minorBidi" w:cstheme="minorBidi"/>
        </w:rPr>
        <w:t xml:space="preserve"> needs</w:t>
      </w:r>
      <w:bookmarkEnd w:id="31"/>
    </w:p>
    <w:p w14:paraId="3DA05820" w14:textId="77777777" w:rsidR="00F639F0" w:rsidRPr="00E97B2E" w:rsidRDefault="00F639F0" w:rsidP="00F639F0">
      <w:pPr>
        <w:spacing w:line="276" w:lineRule="auto"/>
        <w:rPr>
          <w:rFonts w:asciiTheme="minorBidi" w:hAnsiTheme="minorBidi" w:cstheme="minorBidi"/>
          <w:sz w:val="24"/>
          <w:szCs w:val="24"/>
        </w:rPr>
      </w:pPr>
      <w:r w:rsidRPr="00E97B2E">
        <w:rPr>
          <w:rFonts w:asciiTheme="minorBidi" w:hAnsiTheme="minorBidi" w:cstheme="minorBidi"/>
          <w:sz w:val="24"/>
          <w:szCs w:val="24"/>
        </w:rPr>
        <w:t>When respondents were asked why their personal or cultural needs were not fully or only partially met, many explained that it was because they felt VLA did not understand or ask questions about their situation.</w:t>
      </w:r>
    </w:p>
    <w:p w14:paraId="4B61ABC6" w14:textId="77777777" w:rsidR="00F639F0" w:rsidRPr="00E97B2E" w:rsidRDefault="00F639F0" w:rsidP="00F639F0">
      <w:pPr>
        <w:spacing w:line="276" w:lineRule="auto"/>
        <w:rPr>
          <w:rFonts w:asciiTheme="minorBidi" w:hAnsiTheme="minorBidi" w:cstheme="minorBidi"/>
          <w:color w:val="244061" w:themeColor="accent1" w:themeShade="80"/>
          <w:sz w:val="24"/>
          <w:szCs w:val="24"/>
        </w:rPr>
      </w:pPr>
      <w:r w:rsidRPr="00E97B2E">
        <w:rPr>
          <w:rFonts w:asciiTheme="minorBidi" w:hAnsiTheme="minorBidi" w:cstheme="minorBidi"/>
          <w:i/>
          <w:iCs/>
          <w:color w:val="244061" w:themeColor="accent1" w:themeShade="80"/>
          <w:sz w:val="24"/>
          <w:szCs w:val="24"/>
        </w:rPr>
        <w:t>“Because they didn't ask if I needed any assistance due to these disabilities and experiences.”</w:t>
      </w:r>
    </w:p>
    <w:p w14:paraId="7D07B733" w14:textId="77777777" w:rsidR="00F639F0" w:rsidRPr="00E97B2E" w:rsidRDefault="00F639F0" w:rsidP="00F639F0">
      <w:pPr>
        <w:spacing w:line="276" w:lineRule="auto"/>
        <w:rPr>
          <w:rFonts w:asciiTheme="minorBidi" w:hAnsiTheme="minorBidi" w:cstheme="minorBidi"/>
          <w:color w:val="244061" w:themeColor="accent1" w:themeShade="80"/>
          <w:sz w:val="24"/>
          <w:szCs w:val="24"/>
        </w:rPr>
      </w:pPr>
      <w:r w:rsidRPr="00E97B2E">
        <w:rPr>
          <w:rFonts w:asciiTheme="minorBidi" w:hAnsiTheme="minorBidi" w:cstheme="minorBidi"/>
          <w:i/>
          <w:iCs/>
          <w:color w:val="244061" w:themeColor="accent1" w:themeShade="80"/>
          <w:sz w:val="24"/>
          <w:szCs w:val="24"/>
        </w:rPr>
        <w:t>“Did not consider my disability or pension to even take on my case.”</w:t>
      </w:r>
    </w:p>
    <w:p w14:paraId="2C0C0B6D" w14:textId="77777777" w:rsidR="00F639F0" w:rsidRPr="00E97B2E" w:rsidRDefault="00F639F0" w:rsidP="00F639F0">
      <w:pPr>
        <w:spacing w:line="276" w:lineRule="auto"/>
        <w:rPr>
          <w:rFonts w:asciiTheme="minorBidi" w:hAnsiTheme="minorBidi" w:cstheme="minorBidi"/>
          <w:color w:val="244061" w:themeColor="accent1" w:themeShade="80"/>
          <w:sz w:val="24"/>
          <w:szCs w:val="24"/>
        </w:rPr>
      </w:pPr>
      <w:r w:rsidRPr="00E97B2E">
        <w:rPr>
          <w:rFonts w:asciiTheme="minorBidi" w:hAnsiTheme="minorBidi" w:cstheme="minorBidi"/>
          <w:i/>
          <w:iCs/>
          <w:color w:val="244061" w:themeColor="accent1" w:themeShade="80"/>
          <w:sz w:val="24"/>
          <w:szCs w:val="24"/>
        </w:rPr>
        <w:t xml:space="preserve">“I don’t have the knowledge to understand advanced English words as I have a learning disability (SLD) they were very aware of that but still didn’t take any consideration to work on </w:t>
      </w:r>
      <w:proofErr w:type="spellStart"/>
      <w:proofErr w:type="gramStart"/>
      <w:r w:rsidRPr="00E97B2E">
        <w:rPr>
          <w:rFonts w:asciiTheme="minorBidi" w:hAnsiTheme="minorBidi" w:cstheme="minorBidi"/>
          <w:i/>
          <w:iCs/>
          <w:color w:val="244061" w:themeColor="accent1" w:themeShade="80"/>
          <w:sz w:val="24"/>
          <w:szCs w:val="24"/>
        </w:rPr>
        <w:t>a</w:t>
      </w:r>
      <w:proofErr w:type="spellEnd"/>
      <w:proofErr w:type="gramEnd"/>
      <w:r w:rsidRPr="00E97B2E">
        <w:rPr>
          <w:rFonts w:asciiTheme="minorBidi" w:hAnsiTheme="minorBidi" w:cstheme="minorBidi"/>
          <w:i/>
          <w:iCs/>
          <w:color w:val="244061" w:themeColor="accent1" w:themeShade="80"/>
          <w:sz w:val="24"/>
          <w:szCs w:val="24"/>
        </w:rPr>
        <w:t xml:space="preserve"> easy pass.”</w:t>
      </w:r>
    </w:p>
    <w:p w14:paraId="651F1DA7" w14:textId="77777777" w:rsidR="00F639F0" w:rsidRPr="00E97B2E" w:rsidRDefault="00F639F0" w:rsidP="00F639F0">
      <w:pPr>
        <w:spacing w:line="276" w:lineRule="auto"/>
        <w:rPr>
          <w:rFonts w:asciiTheme="minorBidi" w:hAnsiTheme="minorBidi" w:cstheme="minorBidi"/>
          <w:color w:val="244061" w:themeColor="accent1" w:themeShade="80"/>
          <w:sz w:val="24"/>
          <w:szCs w:val="24"/>
        </w:rPr>
      </w:pPr>
      <w:r w:rsidRPr="00E97B2E">
        <w:rPr>
          <w:rFonts w:asciiTheme="minorBidi" w:hAnsiTheme="minorBidi" w:cstheme="minorBidi"/>
          <w:i/>
          <w:iCs/>
          <w:color w:val="244061" w:themeColor="accent1" w:themeShade="80"/>
          <w:sz w:val="24"/>
          <w:szCs w:val="24"/>
        </w:rPr>
        <w:t>“I had difficulty understanding the lawyer at times. I wasn’t always sure that my experience of violence was being taken into account. My sexual orientation and gender identity are highly relevant to my case and whilst acknowledged I haven’t felt entirely understood.”</w:t>
      </w:r>
    </w:p>
    <w:p w14:paraId="75C16D53" w14:textId="77777777" w:rsidR="00F639F0" w:rsidRPr="00E97B2E" w:rsidRDefault="00F639F0" w:rsidP="00F639F0">
      <w:pPr>
        <w:spacing w:line="276" w:lineRule="auto"/>
        <w:rPr>
          <w:rFonts w:asciiTheme="minorBidi" w:hAnsiTheme="minorBidi" w:cstheme="minorBidi"/>
          <w:color w:val="244061" w:themeColor="accent1" w:themeShade="80"/>
          <w:sz w:val="24"/>
          <w:szCs w:val="24"/>
        </w:rPr>
      </w:pPr>
      <w:r w:rsidRPr="00E97B2E">
        <w:rPr>
          <w:rFonts w:asciiTheme="minorBidi" w:hAnsiTheme="minorBidi" w:cstheme="minorBidi"/>
          <w:i/>
          <w:iCs/>
          <w:color w:val="244061" w:themeColor="accent1" w:themeShade="80"/>
          <w:sz w:val="24"/>
          <w:szCs w:val="24"/>
        </w:rPr>
        <w:t>“It was never asked or taken into consideration.”</w:t>
      </w:r>
    </w:p>
    <w:p w14:paraId="1A025CC7" w14:textId="77777777" w:rsidR="00F639F0" w:rsidRPr="00E97B2E" w:rsidRDefault="00F639F0" w:rsidP="00F639F0">
      <w:pPr>
        <w:spacing w:line="276" w:lineRule="auto"/>
        <w:rPr>
          <w:rFonts w:asciiTheme="minorBidi" w:hAnsiTheme="minorBidi" w:cstheme="minorBidi"/>
          <w:sz w:val="24"/>
          <w:szCs w:val="24"/>
        </w:rPr>
      </w:pPr>
      <w:r w:rsidRPr="00E97B2E">
        <w:rPr>
          <w:rFonts w:asciiTheme="minorBidi" w:hAnsiTheme="minorBidi" w:cstheme="minorBidi"/>
          <w:sz w:val="24"/>
          <w:szCs w:val="24"/>
        </w:rPr>
        <w:t>Respondents whose personal or cultural needs were not fully met were asked how VLA could better meet their needs. Asking whether clients have these needs in the first instance was mentioned by some. Improved listening skills, the need for a trauma-informed approach, and better training for lawyers in working with people from diverse backgrounds was also mentioned.</w:t>
      </w:r>
    </w:p>
    <w:p w14:paraId="16ED2692" w14:textId="77777777" w:rsidR="00F639F0" w:rsidRPr="00E97B2E" w:rsidRDefault="00F639F0" w:rsidP="00F639F0">
      <w:pPr>
        <w:spacing w:line="276" w:lineRule="auto"/>
        <w:rPr>
          <w:rFonts w:asciiTheme="minorBidi" w:hAnsiTheme="minorBidi" w:cstheme="minorBidi"/>
          <w:color w:val="244061" w:themeColor="accent1" w:themeShade="80"/>
          <w:sz w:val="24"/>
          <w:szCs w:val="24"/>
        </w:rPr>
      </w:pPr>
      <w:r w:rsidRPr="00E97B2E">
        <w:rPr>
          <w:rFonts w:asciiTheme="minorBidi" w:hAnsiTheme="minorBidi" w:cstheme="minorBidi"/>
          <w:i/>
          <w:iCs/>
          <w:color w:val="244061" w:themeColor="accent1" w:themeShade="80"/>
          <w:sz w:val="24"/>
          <w:szCs w:val="24"/>
        </w:rPr>
        <w:t>“Slow down. Listen carefully. Listen completely, talking isn't a competition. Allow processing time and allow us to talk when we have something to say instead of talking straight over the top.”</w:t>
      </w:r>
    </w:p>
    <w:p w14:paraId="22ED5F85" w14:textId="77777777" w:rsidR="00F639F0" w:rsidRPr="00E97B2E" w:rsidRDefault="00F639F0" w:rsidP="00F639F0">
      <w:pPr>
        <w:spacing w:line="276" w:lineRule="auto"/>
        <w:rPr>
          <w:rFonts w:asciiTheme="minorBidi" w:hAnsiTheme="minorBidi" w:cstheme="minorBidi"/>
          <w:color w:val="244061" w:themeColor="accent1" w:themeShade="80"/>
          <w:sz w:val="24"/>
          <w:szCs w:val="24"/>
        </w:rPr>
      </w:pPr>
      <w:r w:rsidRPr="00E97B2E">
        <w:rPr>
          <w:rFonts w:asciiTheme="minorBidi" w:hAnsiTheme="minorBidi" w:cstheme="minorBidi"/>
          <w:i/>
          <w:iCs/>
          <w:color w:val="244061" w:themeColor="accent1" w:themeShade="80"/>
          <w:sz w:val="24"/>
          <w:szCs w:val="24"/>
        </w:rPr>
        <w:t>“Carry my concerns into the court room.”</w:t>
      </w:r>
    </w:p>
    <w:p w14:paraId="077638CD" w14:textId="77777777" w:rsidR="00F639F0" w:rsidRPr="00E97B2E" w:rsidRDefault="00F639F0" w:rsidP="00F639F0">
      <w:pPr>
        <w:spacing w:line="276" w:lineRule="auto"/>
        <w:rPr>
          <w:rFonts w:asciiTheme="minorBidi" w:hAnsiTheme="minorBidi" w:cstheme="minorBidi"/>
          <w:color w:val="244061" w:themeColor="accent1" w:themeShade="80"/>
          <w:sz w:val="24"/>
          <w:szCs w:val="24"/>
        </w:rPr>
      </w:pPr>
      <w:r w:rsidRPr="00E97B2E">
        <w:rPr>
          <w:rFonts w:asciiTheme="minorBidi" w:hAnsiTheme="minorBidi" w:cstheme="minorBidi"/>
          <w:i/>
          <w:iCs/>
          <w:color w:val="244061" w:themeColor="accent1" w:themeShade="80"/>
          <w:sz w:val="24"/>
          <w:szCs w:val="24"/>
        </w:rPr>
        <w:t>“Need trauma-informed approach across VLA.”</w:t>
      </w:r>
    </w:p>
    <w:p w14:paraId="5D6DCEE3" w14:textId="77777777" w:rsidR="00F639F0" w:rsidRPr="00E97B2E" w:rsidRDefault="00F639F0" w:rsidP="00F639F0">
      <w:pPr>
        <w:spacing w:line="276" w:lineRule="auto"/>
        <w:rPr>
          <w:rFonts w:asciiTheme="minorBidi" w:hAnsiTheme="minorBidi" w:cstheme="minorBidi"/>
          <w:color w:val="244061" w:themeColor="accent1" w:themeShade="80"/>
          <w:sz w:val="24"/>
          <w:szCs w:val="24"/>
        </w:rPr>
      </w:pPr>
      <w:r w:rsidRPr="00E97B2E">
        <w:rPr>
          <w:rFonts w:asciiTheme="minorBidi" w:hAnsiTheme="minorBidi" w:cstheme="minorBidi"/>
          <w:i/>
          <w:iCs/>
          <w:color w:val="244061" w:themeColor="accent1" w:themeShade="80"/>
          <w:sz w:val="24"/>
          <w:szCs w:val="24"/>
        </w:rPr>
        <w:t>“They could be more patient, listen and treat me with some dignity, respect and empathise with my situation.”</w:t>
      </w:r>
    </w:p>
    <w:p w14:paraId="58A6C011" w14:textId="77777777" w:rsidR="00F639F0" w:rsidRPr="00E97B2E" w:rsidRDefault="00F639F0" w:rsidP="00F639F0">
      <w:pPr>
        <w:spacing w:line="276" w:lineRule="auto"/>
        <w:rPr>
          <w:rFonts w:asciiTheme="minorBidi" w:hAnsiTheme="minorBidi" w:cstheme="minorBidi"/>
          <w:color w:val="244061" w:themeColor="accent1" w:themeShade="80"/>
          <w:sz w:val="24"/>
          <w:szCs w:val="24"/>
        </w:rPr>
      </w:pPr>
      <w:r w:rsidRPr="00E97B2E">
        <w:rPr>
          <w:rFonts w:asciiTheme="minorBidi" w:hAnsiTheme="minorBidi" w:cstheme="minorBidi"/>
          <w:i/>
          <w:iCs/>
          <w:color w:val="244061" w:themeColor="accent1" w:themeShade="80"/>
          <w:sz w:val="24"/>
          <w:szCs w:val="24"/>
        </w:rPr>
        <w:t>“If I have a social worker from Victoria Legal Aid who listens to and understands me, and works together with the lawyers supporting me, I believe the outcome will be more effective. Additionally, if the lawyer has specific training in working with people form diverse backgrounds, I believe Victoria Legal Aid will be able to support me better.”</w:t>
      </w:r>
    </w:p>
    <w:p w14:paraId="6945B2B1" w14:textId="77777777" w:rsidR="00BF0A61" w:rsidRPr="00E97B2E" w:rsidRDefault="00BF0A61" w:rsidP="002A6AD2">
      <w:pPr>
        <w:pStyle w:val="Heading1"/>
        <w:keepLines/>
        <w:spacing w:line="276" w:lineRule="auto"/>
        <w:rPr>
          <w:rFonts w:asciiTheme="minorBidi" w:hAnsiTheme="minorBidi" w:cstheme="minorBidi"/>
        </w:rPr>
      </w:pPr>
      <w:bookmarkStart w:id="32" w:name="_Toc208557292"/>
      <w:r w:rsidRPr="00E97B2E">
        <w:rPr>
          <w:rFonts w:asciiTheme="minorBidi" w:hAnsiTheme="minorBidi" w:cstheme="minorBidi"/>
        </w:rPr>
        <w:lastRenderedPageBreak/>
        <w:t>Legal capability</w:t>
      </w:r>
      <w:bookmarkEnd w:id="32"/>
    </w:p>
    <w:p w14:paraId="31E5142E" w14:textId="39F49099" w:rsidR="00BF0A61" w:rsidRPr="00E97B2E" w:rsidRDefault="00BF0A61" w:rsidP="002A6AD2">
      <w:pPr>
        <w:spacing w:line="276" w:lineRule="auto"/>
        <w:rPr>
          <w:rStyle w:val="Emphasis"/>
          <w:rFonts w:asciiTheme="minorBidi" w:hAnsiTheme="minorBidi" w:cstheme="minorBidi"/>
          <w:sz w:val="20"/>
          <w:szCs w:val="20"/>
        </w:rPr>
      </w:pPr>
      <w:r w:rsidRPr="00E97B2E">
        <w:rPr>
          <w:rStyle w:val="Emphasis"/>
          <w:rFonts w:asciiTheme="minorBidi" w:hAnsiTheme="minorBidi" w:cstheme="minorBidi"/>
          <w:sz w:val="20"/>
          <w:szCs w:val="20"/>
        </w:rPr>
        <w:t>This section describes the impact of VLA’s assistance on clients’ ability to understand their most recent legal problem, how to deal with it, as well as their impact on building client capability in dealing with future legal problems.</w:t>
      </w:r>
    </w:p>
    <w:p w14:paraId="21E64EF4" w14:textId="089FCE3E" w:rsidR="006F04D6" w:rsidRPr="00E97B2E" w:rsidRDefault="00D94648" w:rsidP="002A6AD2">
      <w:pPr>
        <w:spacing w:line="276" w:lineRule="auto"/>
        <w:rPr>
          <w:rFonts w:asciiTheme="minorBidi" w:hAnsiTheme="minorBidi" w:cstheme="minorBidi"/>
          <w:b/>
          <w:bCs/>
          <w:sz w:val="24"/>
          <w:szCs w:val="24"/>
        </w:rPr>
      </w:pPr>
      <w:r w:rsidRPr="00E97B2E">
        <w:rPr>
          <w:rFonts w:asciiTheme="minorBidi" w:hAnsiTheme="minorBidi" w:cstheme="minorBidi"/>
          <w:b/>
          <w:bCs/>
          <w:sz w:val="24"/>
          <w:szCs w:val="24"/>
        </w:rPr>
        <w:t>T</w:t>
      </w:r>
      <w:r w:rsidR="006F04D6" w:rsidRPr="00E97B2E">
        <w:rPr>
          <w:rFonts w:asciiTheme="minorBidi" w:hAnsiTheme="minorBidi" w:cstheme="minorBidi"/>
          <w:b/>
          <w:bCs/>
          <w:sz w:val="24"/>
          <w:szCs w:val="24"/>
        </w:rPr>
        <w:t xml:space="preserve">he experience of interacting with VLA left most respondents feeling more capable of dealing with legal problems in the future. </w:t>
      </w:r>
    </w:p>
    <w:p w14:paraId="18DD847E" w14:textId="73532129" w:rsidR="00BF0A61" w:rsidRPr="00E97B2E" w:rsidRDefault="00E22392" w:rsidP="002A6AD2">
      <w:pPr>
        <w:spacing w:line="276" w:lineRule="auto"/>
        <w:rPr>
          <w:rFonts w:asciiTheme="minorBidi" w:hAnsiTheme="minorBidi" w:cstheme="minorBidi"/>
          <w:sz w:val="24"/>
          <w:szCs w:val="24"/>
        </w:rPr>
      </w:pPr>
      <w:r w:rsidRPr="00E97B2E">
        <w:rPr>
          <w:rFonts w:asciiTheme="minorBidi" w:hAnsiTheme="minorBidi" w:cstheme="minorBidi"/>
          <w:sz w:val="24"/>
          <w:szCs w:val="24"/>
        </w:rPr>
        <w:t xml:space="preserve">Almost four in five respondents </w:t>
      </w:r>
      <w:r w:rsidR="00BD279D" w:rsidRPr="00E97B2E">
        <w:rPr>
          <w:rFonts w:asciiTheme="minorBidi" w:hAnsiTheme="minorBidi" w:cstheme="minorBidi"/>
          <w:sz w:val="24"/>
          <w:szCs w:val="24"/>
        </w:rPr>
        <w:t xml:space="preserve">(79%) </w:t>
      </w:r>
      <w:r w:rsidRPr="00E97B2E">
        <w:rPr>
          <w:rFonts w:asciiTheme="minorBidi" w:hAnsiTheme="minorBidi" w:cstheme="minorBidi"/>
          <w:sz w:val="24"/>
          <w:szCs w:val="24"/>
        </w:rPr>
        <w:t xml:space="preserve">agreed they would know where to get help with future legal problems and </w:t>
      </w:r>
      <w:r w:rsidR="00BD279D" w:rsidRPr="00E97B2E">
        <w:rPr>
          <w:rFonts w:asciiTheme="minorBidi" w:hAnsiTheme="minorBidi" w:cstheme="minorBidi"/>
          <w:sz w:val="24"/>
          <w:szCs w:val="24"/>
        </w:rPr>
        <w:t>76%</w:t>
      </w:r>
      <w:r w:rsidRPr="00E97B2E">
        <w:rPr>
          <w:rFonts w:asciiTheme="minorBidi" w:hAnsiTheme="minorBidi" w:cstheme="minorBidi"/>
          <w:sz w:val="24"/>
          <w:szCs w:val="24"/>
        </w:rPr>
        <w:t xml:space="preserve"> felt more confident in getting legal help should they need to do so in the future.</w:t>
      </w:r>
      <w:r w:rsidR="001037DD" w:rsidRPr="00E97B2E">
        <w:rPr>
          <w:rFonts w:asciiTheme="minorBidi" w:hAnsiTheme="minorBidi" w:cstheme="minorBidi"/>
          <w:sz w:val="24"/>
          <w:szCs w:val="24"/>
        </w:rPr>
        <w:t xml:space="preserve"> Other feedback on capability showed that 74% felt that the lawyer gave them the confidence to take the next steps in addressing their legal problem.</w:t>
      </w:r>
      <w:r w:rsidRPr="00E97B2E">
        <w:rPr>
          <w:rFonts w:asciiTheme="minorBidi" w:hAnsiTheme="minorBidi" w:cstheme="minorBidi"/>
          <w:sz w:val="24"/>
          <w:szCs w:val="24"/>
        </w:rPr>
        <w:t xml:space="preserve"> S</w:t>
      </w:r>
      <w:r w:rsidR="00EC2F9B" w:rsidRPr="00E97B2E">
        <w:rPr>
          <w:rFonts w:asciiTheme="minorBidi" w:hAnsiTheme="minorBidi" w:cstheme="minorBidi"/>
          <w:sz w:val="24"/>
          <w:szCs w:val="24"/>
        </w:rPr>
        <w:t xml:space="preserve">ee </w:t>
      </w:r>
      <w:r w:rsidR="00F95783" w:rsidRPr="00E97B2E">
        <w:rPr>
          <w:rFonts w:asciiTheme="minorBidi" w:hAnsiTheme="minorBidi" w:cstheme="minorBidi"/>
          <w:sz w:val="24"/>
          <w:szCs w:val="24"/>
        </w:rPr>
        <w:fldChar w:fldCharType="begin"/>
      </w:r>
      <w:r w:rsidR="00F95783" w:rsidRPr="00E97B2E">
        <w:rPr>
          <w:rFonts w:asciiTheme="minorBidi" w:hAnsiTheme="minorBidi" w:cstheme="minorBidi"/>
          <w:sz w:val="24"/>
          <w:szCs w:val="24"/>
        </w:rPr>
        <w:instrText xml:space="preserve"> REF _Ref147409953 \h </w:instrText>
      </w:r>
      <w:r w:rsidR="002A6AD2" w:rsidRPr="00E97B2E">
        <w:rPr>
          <w:rFonts w:asciiTheme="minorBidi" w:hAnsiTheme="minorBidi" w:cstheme="minorBidi"/>
          <w:sz w:val="24"/>
          <w:szCs w:val="24"/>
        </w:rPr>
        <w:instrText xml:space="preserve"> \* MERGEFORMAT </w:instrText>
      </w:r>
      <w:r w:rsidR="00F95783" w:rsidRPr="00E97B2E">
        <w:rPr>
          <w:rFonts w:asciiTheme="minorBidi" w:hAnsiTheme="minorBidi" w:cstheme="minorBidi"/>
          <w:sz w:val="24"/>
          <w:szCs w:val="24"/>
        </w:rPr>
      </w:r>
      <w:r w:rsidR="00F95783" w:rsidRPr="00E97B2E">
        <w:rPr>
          <w:rFonts w:asciiTheme="minorBidi" w:hAnsiTheme="minorBidi" w:cstheme="minorBidi"/>
          <w:sz w:val="24"/>
          <w:szCs w:val="24"/>
        </w:rPr>
        <w:fldChar w:fldCharType="separate"/>
      </w:r>
      <w:r w:rsidR="00C36A43" w:rsidRPr="00E97B2E">
        <w:rPr>
          <w:rFonts w:asciiTheme="minorBidi" w:hAnsiTheme="minorBidi" w:cstheme="minorBidi"/>
          <w:sz w:val="24"/>
          <w:szCs w:val="24"/>
        </w:rPr>
        <w:t>Figure 8</w:t>
      </w:r>
      <w:r w:rsidR="00F95783" w:rsidRPr="00E97B2E">
        <w:rPr>
          <w:rFonts w:asciiTheme="minorBidi" w:hAnsiTheme="minorBidi" w:cstheme="minorBidi"/>
          <w:sz w:val="24"/>
          <w:szCs w:val="24"/>
        </w:rPr>
        <w:fldChar w:fldCharType="end"/>
      </w:r>
      <w:r w:rsidRPr="00E97B2E">
        <w:rPr>
          <w:rFonts w:asciiTheme="minorBidi" w:hAnsiTheme="minorBidi" w:cstheme="minorBidi"/>
          <w:sz w:val="24"/>
          <w:szCs w:val="24"/>
        </w:rPr>
        <w:t xml:space="preserve"> for details</w:t>
      </w:r>
      <w:r w:rsidR="006C7D53" w:rsidRPr="00E97B2E">
        <w:rPr>
          <w:rFonts w:asciiTheme="minorBidi" w:hAnsiTheme="minorBidi" w:cstheme="minorBidi"/>
          <w:sz w:val="24"/>
          <w:szCs w:val="24"/>
        </w:rPr>
        <w:t>.</w:t>
      </w:r>
    </w:p>
    <w:p w14:paraId="17EA9632" w14:textId="3CC6FDB9" w:rsidR="00E77F8C" w:rsidRPr="00E97B2E" w:rsidRDefault="00E77F8C" w:rsidP="002A6AD2">
      <w:pPr>
        <w:pStyle w:val="FigureHeading"/>
        <w:spacing w:line="276" w:lineRule="auto"/>
        <w:rPr>
          <w:rStyle w:val="Emphasis"/>
          <w:rFonts w:asciiTheme="minorBidi" w:hAnsiTheme="minorBidi" w:cstheme="minorBidi"/>
          <w:i w:val="0"/>
          <w:iCs w:val="0"/>
        </w:rPr>
      </w:pPr>
      <w:bookmarkStart w:id="33" w:name="_Ref147409953"/>
      <w:r w:rsidRPr="00E97B2E">
        <w:rPr>
          <w:rFonts w:asciiTheme="minorBidi" w:hAnsiTheme="minorBidi" w:cstheme="minorBidi"/>
        </w:rPr>
        <w:t>Figure</w:t>
      </w:r>
      <w:r w:rsidR="005311F1" w:rsidRPr="00E97B2E">
        <w:rPr>
          <w:rFonts w:asciiTheme="minorBidi" w:hAnsiTheme="minorBidi" w:cstheme="minorBidi"/>
        </w:rPr>
        <w:t> </w:t>
      </w:r>
      <w:r w:rsidR="00382F2F" w:rsidRPr="00E97B2E">
        <w:rPr>
          <w:rFonts w:asciiTheme="minorBidi" w:hAnsiTheme="minorBidi" w:cstheme="minorBidi"/>
        </w:rPr>
        <w:fldChar w:fldCharType="begin"/>
      </w:r>
      <w:r w:rsidR="00382F2F" w:rsidRPr="00E97B2E">
        <w:rPr>
          <w:rFonts w:asciiTheme="minorBidi" w:hAnsiTheme="minorBidi" w:cstheme="minorBidi"/>
        </w:rPr>
        <w:instrText xml:space="preserve"> SEQ Figure \* ARABIC </w:instrText>
      </w:r>
      <w:r w:rsidR="00382F2F" w:rsidRPr="00E97B2E">
        <w:rPr>
          <w:rFonts w:asciiTheme="minorBidi" w:hAnsiTheme="minorBidi" w:cstheme="minorBidi"/>
        </w:rPr>
        <w:fldChar w:fldCharType="separate"/>
      </w:r>
      <w:r w:rsidR="004E6B88" w:rsidRPr="00E97B2E">
        <w:rPr>
          <w:rFonts w:asciiTheme="minorBidi" w:hAnsiTheme="minorBidi" w:cstheme="minorBidi"/>
          <w:noProof/>
        </w:rPr>
        <w:t>8</w:t>
      </w:r>
      <w:r w:rsidR="00382F2F" w:rsidRPr="00E97B2E">
        <w:rPr>
          <w:rFonts w:asciiTheme="minorBidi" w:hAnsiTheme="minorBidi" w:cstheme="minorBidi"/>
        </w:rPr>
        <w:fldChar w:fldCharType="end"/>
      </w:r>
      <w:bookmarkEnd w:id="33"/>
      <w:r w:rsidRPr="00E97B2E">
        <w:rPr>
          <w:rFonts w:asciiTheme="minorBidi" w:hAnsiTheme="minorBidi" w:cstheme="minorBidi"/>
        </w:rPr>
        <w:t>. Capability of respondents</w:t>
      </w:r>
    </w:p>
    <w:p w14:paraId="2E43DB58" w14:textId="10E9E1AD" w:rsidR="00E22392" w:rsidRPr="00E97B2E" w:rsidRDefault="00553770" w:rsidP="00553770">
      <w:pPr>
        <w:pStyle w:val="Note"/>
        <w:spacing w:after="120"/>
        <w:rPr>
          <w:rFonts w:asciiTheme="minorBidi" w:hAnsiTheme="minorBidi" w:cstheme="minorBidi"/>
          <w:highlight w:val="yellow"/>
        </w:rPr>
      </w:pPr>
      <w:r w:rsidRPr="00E97B2E">
        <w:rPr>
          <w:rFonts w:asciiTheme="minorBidi" w:hAnsiTheme="minorBidi" w:cstheme="minorBidi"/>
          <w:noProof/>
        </w:rPr>
        <w:drawing>
          <wp:inline distT="0" distB="0" distL="0" distR="0" wp14:anchorId="77836663" wp14:editId="09B4F5BE">
            <wp:extent cx="5990054" cy="2577260"/>
            <wp:effectExtent l="0" t="0" r="0" b="0"/>
            <wp:docPr id="272587005" name="Picture 1" descr="Diagram showing questions that highlight clients own assessment as to the changes in their own legal capabili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587005" name="Picture 1" descr="Diagram showing questions that highlight clients own assessment as to the changes in their own legal capability. "/>
                    <pic:cNvPicPr/>
                  </pic:nvPicPr>
                  <pic:blipFill>
                    <a:blip r:embed="rId22"/>
                    <a:stretch>
                      <a:fillRect/>
                    </a:stretch>
                  </pic:blipFill>
                  <pic:spPr>
                    <a:xfrm>
                      <a:off x="0" y="0"/>
                      <a:ext cx="6006442" cy="2584311"/>
                    </a:xfrm>
                    <a:prstGeom prst="rect">
                      <a:avLst/>
                    </a:prstGeom>
                  </pic:spPr>
                </pic:pic>
              </a:graphicData>
            </a:graphic>
          </wp:inline>
        </w:drawing>
      </w:r>
    </w:p>
    <w:p w14:paraId="02C56C4D" w14:textId="3A99D4B9" w:rsidR="004B25CE" w:rsidRPr="00E97B2E" w:rsidRDefault="004B25CE" w:rsidP="004B25CE">
      <w:pPr>
        <w:spacing w:line="276" w:lineRule="auto"/>
        <w:rPr>
          <w:rFonts w:asciiTheme="minorBidi" w:hAnsiTheme="minorBidi" w:cstheme="minorBidi"/>
          <w:i/>
          <w:iCs/>
          <w:sz w:val="16"/>
          <w:szCs w:val="16"/>
        </w:rPr>
      </w:pPr>
      <w:r w:rsidRPr="00E97B2E">
        <w:rPr>
          <w:rFonts w:asciiTheme="minorBidi" w:hAnsiTheme="minorBidi" w:cstheme="minorBidi"/>
          <w:i/>
          <w:iCs/>
          <w:sz w:val="16"/>
          <w:szCs w:val="16"/>
        </w:rPr>
        <w:t>*These questions were asked on a 4-point agreement scale without a neutral mid-point (e.g., ‘neither agree nor disagree’). ^Excludes ‘not sure / I can’t remember’ responses</w:t>
      </w:r>
      <w:r w:rsidR="00BD279D" w:rsidRPr="00E97B2E">
        <w:rPr>
          <w:rFonts w:asciiTheme="minorBidi" w:hAnsiTheme="minorBidi" w:cstheme="minorBidi"/>
          <w:i/>
          <w:iCs/>
          <w:sz w:val="16"/>
          <w:szCs w:val="16"/>
        </w:rPr>
        <w:t xml:space="preserve">. </w:t>
      </w:r>
      <w:r w:rsidR="003928C3" w:rsidRPr="00E97B2E">
        <w:rPr>
          <w:rStyle w:val="Emphasis"/>
          <w:rFonts w:asciiTheme="minorBidi" w:hAnsiTheme="minorBidi" w:cstheme="minorBidi"/>
          <w:sz w:val="16"/>
          <w:szCs w:val="16"/>
        </w:rPr>
        <w:t xml:space="preserve">Question: </w:t>
      </w:r>
      <w:r w:rsidRPr="00E97B2E">
        <w:rPr>
          <w:rFonts w:asciiTheme="minorBidi" w:hAnsiTheme="minorBidi" w:cstheme="minorBidi"/>
          <w:i/>
          <w:iCs/>
          <w:sz w:val="16"/>
          <w:szCs w:val="16"/>
        </w:rPr>
        <w:t>Q25a. How much do you agree or disagree with the following statements? – You know where to get help if you have another legal problem in the future. Q25b. How much do you agree or disagree with the following statements? – You feel more confident to get legal help in the future if you need it. Q10. How much do you agree or disagree with the following statements? – The lawyer helped you understand how to deal with your legal problem. Q7d. How much do you agree or disagree with the following statements about the Legal Aid lawyer? The last time I got help, the Legal Aid lawyer… helped me understand my legal problem better. Q36a. How much do you agree or disagree with the following statements? The lawyer gave you the confidence to take the next steps to address your legal problem. Base: All respondents (base sizes noted above).</w:t>
      </w:r>
    </w:p>
    <w:p w14:paraId="6000D25C" w14:textId="6AD884E9" w:rsidR="007E6374" w:rsidRPr="00E97B2E" w:rsidRDefault="007E6374" w:rsidP="002A6AD2">
      <w:pPr>
        <w:spacing w:before="0" w:line="276" w:lineRule="auto"/>
        <w:rPr>
          <w:rStyle w:val="Emphasis"/>
          <w:rFonts w:asciiTheme="minorBidi" w:hAnsiTheme="minorBidi" w:cstheme="minorBidi"/>
          <w:sz w:val="16"/>
          <w:szCs w:val="16"/>
        </w:rPr>
      </w:pPr>
    </w:p>
    <w:p w14:paraId="13A77DDE" w14:textId="77777777" w:rsidR="007E6374" w:rsidRPr="00E97B2E" w:rsidRDefault="007E6374" w:rsidP="002A6AD2">
      <w:pPr>
        <w:spacing w:before="0" w:line="276" w:lineRule="auto"/>
        <w:rPr>
          <w:rStyle w:val="Emphasis"/>
          <w:rFonts w:asciiTheme="minorBidi" w:hAnsiTheme="minorBidi" w:cstheme="minorBidi"/>
          <w:sz w:val="18"/>
          <w:szCs w:val="18"/>
        </w:rPr>
      </w:pPr>
    </w:p>
    <w:p w14:paraId="24FD4A35" w14:textId="77777777" w:rsidR="007E6374" w:rsidRPr="00E97B2E" w:rsidRDefault="007E6374" w:rsidP="002A6AD2">
      <w:pPr>
        <w:spacing w:before="0" w:line="276" w:lineRule="auto"/>
        <w:rPr>
          <w:rStyle w:val="Emphasis"/>
          <w:rFonts w:asciiTheme="minorBidi" w:hAnsiTheme="minorBidi" w:cstheme="minorBidi"/>
          <w:sz w:val="18"/>
          <w:szCs w:val="18"/>
        </w:rPr>
      </w:pPr>
    </w:p>
    <w:p w14:paraId="65B5C711" w14:textId="0E43EA7B" w:rsidR="00BF0A61" w:rsidRPr="00E97B2E" w:rsidRDefault="00EC2F9B" w:rsidP="002A6AD2">
      <w:pPr>
        <w:pStyle w:val="Heading1"/>
        <w:spacing w:line="276" w:lineRule="auto"/>
        <w:rPr>
          <w:rFonts w:asciiTheme="minorBidi" w:hAnsiTheme="minorBidi" w:cstheme="minorBidi"/>
        </w:rPr>
      </w:pPr>
      <w:bookmarkStart w:id="34" w:name="_Toc208557293"/>
      <w:r w:rsidRPr="00E97B2E">
        <w:rPr>
          <w:rFonts w:asciiTheme="minorBidi" w:hAnsiTheme="minorBidi" w:cstheme="minorBidi"/>
        </w:rPr>
        <w:lastRenderedPageBreak/>
        <w:t>Resolution</w:t>
      </w:r>
      <w:bookmarkEnd w:id="34"/>
    </w:p>
    <w:p w14:paraId="09A2BE5C" w14:textId="77777777" w:rsidR="00BF0A61" w:rsidRPr="00E97B2E" w:rsidRDefault="00BF0A61" w:rsidP="002A6AD2">
      <w:pPr>
        <w:spacing w:line="276" w:lineRule="auto"/>
        <w:rPr>
          <w:rStyle w:val="Emphasis"/>
          <w:rFonts w:asciiTheme="minorBidi" w:hAnsiTheme="minorBidi" w:cstheme="minorBidi"/>
          <w:sz w:val="20"/>
          <w:szCs w:val="20"/>
        </w:rPr>
      </w:pPr>
      <w:r w:rsidRPr="00E97B2E">
        <w:rPr>
          <w:rStyle w:val="Emphasis"/>
          <w:rFonts w:asciiTheme="minorBidi" w:hAnsiTheme="minorBidi" w:cstheme="minorBidi"/>
          <w:sz w:val="20"/>
          <w:szCs w:val="20"/>
        </w:rPr>
        <w:t>This section focuses on client perceptions of VLA’s impact on their legal matters. In the survey there was a separate set of questions for those who had a fully resolved legal matter to those whose legal matter was yet to be resolved. The former focused on the perceived impact of VLA assistance on the outcome, and the latter focused on the perceived impact of VLA assistance on the progress of their case or anticipated outcome.</w:t>
      </w:r>
    </w:p>
    <w:p w14:paraId="6D271A19" w14:textId="3F9FAA7C" w:rsidR="0089573A" w:rsidRPr="00E97B2E" w:rsidRDefault="0089573A" w:rsidP="002A6AD2">
      <w:pPr>
        <w:pStyle w:val="Heading2"/>
        <w:spacing w:line="276" w:lineRule="auto"/>
        <w:rPr>
          <w:rFonts w:asciiTheme="minorBidi" w:hAnsiTheme="minorBidi" w:cstheme="minorBidi"/>
        </w:rPr>
      </w:pPr>
      <w:bookmarkStart w:id="35" w:name="_Toc208557294"/>
      <w:r w:rsidRPr="00E97B2E">
        <w:rPr>
          <w:rFonts w:asciiTheme="minorBidi" w:hAnsiTheme="minorBidi" w:cstheme="minorBidi"/>
        </w:rPr>
        <w:t>Resolution status</w:t>
      </w:r>
      <w:bookmarkEnd w:id="35"/>
    </w:p>
    <w:p w14:paraId="0699EFEA" w14:textId="1050DB8D" w:rsidR="00EE1508" w:rsidRPr="00E97B2E" w:rsidRDefault="00916459" w:rsidP="002A6AD2">
      <w:pPr>
        <w:spacing w:line="276" w:lineRule="auto"/>
        <w:rPr>
          <w:rFonts w:asciiTheme="minorBidi" w:hAnsiTheme="minorBidi" w:cstheme="minorBidi"/>
        </w:rPr>
      </w:pPr>
      <w:r w:rsidRPr="00E97B2E">
        <w:rPr>
          <w:rFonts w:asciiTheme="minorBidi" w:hAnsiTheme="minorBidi" w:cstheme="minorBidi"/>
          <w:b/>
          <w:bCs/>
          <w:sz w:val="24"/>
          <w:szCs w:val="24"/>
        </w:rPr>
        <w:t>One in two respondents’ (</w:t>
      </w:r>
      <w:r w:rsidR="003D612D" w:rsidRPr="00E97B2E">
        <w:rPr>
          <w:rFonts w:asciiTheme="minorBidi" w:hAnsiTheme="minorBidi" w:cstheme="minorBidi"/>
          <w:b/>
          <w:bCs/>
          <w:sz w:val="24"/>
          <w:szCs w:val="24"/>
        </w:rPr>
        <w:t>52</w:t>
      </w:r>
      <w:r w:rsidRPr="00E97B2E">
        <w:rPr>
          <w:rFonts w:asciiTheme="minorBidi" w:hAnsiTheme="minorBidi" w:cstheme="minorBidi"/>
          <w:b/>
          <w:bCs/>
          <w:sz w:val="24"/>
          <w:szCs w:val="24"/>
        </w:rPr>
        <w:t xml:space="preserve">%) legal problem had been fully resolved at the time of surveying. </w:t>
      </w:r>
      <w:r w:rsidRPr="00E97B2E">
        <w:rPr>
          <w:rFonts w:asciiTheme="minorBidi" w:hAnsiTheme="minorBidi" w:cstheme="minorBidi"/>
          <w:sz w:val="24"/>
          <w:szCs w:val="24"/>
        </w:rPr>
        <w:t xml:space="preserve">Of those, half </w:t>
      </w:r>
      <w:r w:rsidR="003D612D" w:rsidRPr="00E97B2E">
        <w:rPr>
          <w:rFonts w:asciiTheme="minorBidi" w:hAnsiTheme="minorBidi" w:cstheme="minorBidi"/>
          <w:sz w:val="24"/>
          <w:szCs w:val="24"/>
        </w:rPr>
        <w:t xml:space="preserve">(52%) </w:t>
      </w:r>
      <w:r w:rsidRPr="00E97B2E">
        <w:rPr>
          <w:rFonts w:asciiTheme="minorBidi" w:hAnsiTheme="minorBidi" w:cstheme="minorBidi"/>
          <w:sz w:val="24"/>
          <w:szCs w:val="24"/>
        </w:rPr>
        <w:t>indicated the problem was resolved completely in their favour.</w:t>
      </w:r>
      <w:r w:rsidR="003D612D" w:rsidRPr="00E97B2E">
        <w:rPr>
          <w:rFonts w:asciiTheme="minorBidi" w:hAnsiTheme="minorBidi" w:cstheme="minorBidi"/>
          <w:sz w:val="24"/>
          <w:szCs w:val="24"/>
        </w:rPr>
        <w:t xml:space="preserve"> For more details see </w:t>
      </w:r>
      <w:r w:rsidR="00431D74" w:rsidRPr="00E97B2E">
        <w:rPr>
          <w:rFonts w:asciiTheme="minorBidi" w:hAnsiTheme="minorBidi" w:cstheme="minorBidi"/>
        </w:rPr>
        <w:fldChar w:fldCharType="begin"/>
      </w:r>
      <w:r w:rsidR="00431D74" w:rsidRPr="00E97B2E">
        <w:rPr>
          <w:rFonts w:asciiTheme="minorBidi" w:hAnsiTheme="minorBidi" w:cstheme="minorBidi"/>
        </w:rPr>
        <w:instrText xml:space="preserve"> REF _Ref208497176 \h </w:instrText>
      </w:r>
      <w:r w:rsidR="002263A8" w:rsidRPr="00E97B2E">
        <w:rPr>
          <w:rFonts w:asciiTheme="minorBidi" w:hAnsiTheme="minorBidi" w:cstheme="minorBidi"/>
        </w:rPr>
        <w:instrText xml:space="preserve"> \* MERGEFORMAT </w:instrText>
      </w:r>
      <w:r w:rsidR="00431D74" w:rsidRPr="00E97B2E">
        <w:rPr>
          <w:rFonts w:asciiTheme="minorBidi" w:hAnsiTheme="minorBidi" w:cstheme="minorBidi"/>
        </w:rPr>
      </w:r>
      <w:r w:rsidR="00431D74" w:rsidRPr="00E97B2E">
        <w:rPr>
          <w:rFonts w:asciiTheme="minorBidi" w:hAnsiTheme="minorBidi" w:cstheme="minorBidi"/>
        </w:rPr>
        <w:fldChar w:fldCharType="separate"/>
      </w:r>
      <w:r w:rsidR="00431D74" w:rsidRPr="00E97B2E">
        <w:rPr>
          <w:rFonts w:asciiTheme="minorBidi" w:hAnsiTheme="minorBidi" w:cstheme="minorBidi"/>
        </w:rPr>
        <w:t>Figure 9.</w:t>
      </w:r>
      <w:r w:rsidR="00431D74" w:rsidRPr="00E97B2E">
        <w:rPr>
          <w:rFonts w:asciiTheme="minorBidi" w:hAnsiTheme="minorBidi" w:cstheme="minorBidi"/>
        </w:rPr>
        <w:fldChar w:fldCharType="end"/>
      </w:r>
    </w:p>
    <w:p w14:paraId="4A3F6C79" w14:textId="2408E839" w:rsidR="0089573A" w:rsidRPr="00E97B2E" w:rsidRDefault="00EE1508" w:rsidP="002A6AD2">
      <w:pPr>
        <w:pStyle w:val="FigureHeading"/>
        <w:spacing w:line="276" w:lineRule="auto"/>
        <w:rPr>
          <w:rFonts w:asciiTheme="minorBidi" w:hAnsiTheme="minorBidi" w:cstheme="minorBidi"/>
        </w:rPr>
      </w:pPr>
      <w:bookmarkStart w:id="36" w:name="_Ref208497176"/>
      <w:r w:rsidRPr="00E97B2E">
        <w:rPr>
          <w:rFonts w:asciiTheme="minorBidi" w:hAnsiTheme="minorBidi" w:cstheme="minorBidi"/>
        </w:rPr>
        <w:t>Figure </w:t>
      </w:r>
      <w:r w:rsidRPr="00E97B2E">
        <w:rPr>
          <w:rFonts w:asciiTheme="minorBidi" w:hAnsiTheme="minorBidi" w:cstheme="minorBidi"/>
        </w:rPr>
        <w:fldChar w:fldCharType="begin"/>
      </w:r>
      <w:r w:rsidRPr="00E97B2E">
        <w:rPr>
          <w:rFonts w:asciiTheme="minorBidi" w:hAnsiTheme="minorBidi" w:cstheme="minorBidi"/>
        </w:rPr>
        <w:instrText xml:space="preserve"> SEQ Figure \* ARABIC </w:instrText>
      </w:r>
      <w:r w:rsidRPr="00E97B2E">
        <w:rPr>
          <w:rFonts w:asciiTheme="minorBidi" w:hAnsiTheme="minorBidi" w:cstheme="minorBidi"/>
        </w:rPr>
        <w:fldChar w:fldCharType="separate"/>
      </w:r>
      <w:r w:rsidR="004E6B88" w:rsidRPr="00E97B2E">
        <w:rPr>
          <w:rFonts w:asciiTheme="minorBidi" w:hAnsiTheme="minorBidi" w:cstheme="minorBidi"/>
          <w:noProof/>
        </w:rPr>
        <w:t>9</w:t>
      </w:r>
      <w:r w:rsidRPr="00E97B2E">
        <w:rPr>
          <w:rFonts w:asciiTheme="minorBidi" w:hAnsiTheme="minorBidi" w:cstheme="minorBidi"/>
        </w:rPr>
        <w:fldChar w:fldCharType="end"/>
      </w:r>
      <w:r w:rsidRPr="00E97B2E">
        <w:rPr>
          <w:rFonts w:asciiTheme="minorBidi" w:hAnsiTheme="minorBidi" w:cstheme="minorBidi"/>
        </w:rPr>
        <w:t>. Resolution status</w:t>
      </w:r>
      <w:bookmarkEnd w:id="36"/>
      <w:r w:rsidRPr="00E97B2E">
        <w:rPr>
          <w:rFonts w:asciiTheme="minorBidi" w:hAnsiTheme="minorBidi" w:cstheme="minorBidi"/>
        </w:rPr>
        <w:t xml:space="preserve"> </w:t>
      </w:r>
    </w:p>
    <w:p w14:paraId="762E66B5" w14:textId="219DC9B8" w:rsidR="0089573A" w:rsidRPr="00E97B2E" w:rsidRDefault="0089573A" w:rsidP="002A6AD2">
      <w:pPr>
        <w:pStyle w:val="Image"/>
        <w:spacing w:after="0" w:line="276" w:lineRule="auto"/>
        <w:rPr>
          <w:rFonts w:asciiTheme="minorBidi" w:hAnsiTheme="minorBidi" w:cstheme="minorBidi"/>
          <w:noProof w:val="0"/>
        </w:rPr>
      </w:pPr>
    </w:p>
    <w:p w14:paraId="3BF25C89" w14:textId="7AE16292" w:rsidR="004F4DBE" w:rsidRPr="00E97B2E" w:rsidRDefault="00DA3911" w:rsidP="00D350D4">
      <w:pPr>
        <w:pStyle w:val="Note"/>
        <w:spacing w:after="120"/>
        <w:rPr>
          <w:rFonts w:asciiTheme="minorBidi" w:hAnsiTheme="minorBidi" w:cstheme="minorBidi"/>
        </w:rPr>
      </w:pPr>
      <w:r w:rsidRPr="00E97B2E">
        <w:rPr>
          <w:rFonts w:asciiTheme="minorBidi" w:hAnsiTheme="minorBidi" w:cstheme="minorBidi"/>
          <w:noProof/>
        </w:rPr>
        <w:drawing>
          <wp:inline distT="0" distB="0" distL="0" distR="0" wp14:anchorId="338F6570" wp14:editId="6BB97353">
            <wp:extent cx="5913316" cy="2442258"/>
            <wp:effectExtent l="0" t="0" r="0" b="0"/>
            <wp:docPr id="221560794" name="Picture 1" descr="Diagram showing the proportion of clients who had a fully, partly or unresolved legal issue. It also shows, for those whose legal problem was resolved, if it was resolved in their favour, partly in their favour, or not at all in their fav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560794" name="Picture 1" descr="Diagram showing the proportion of clients who had a fully, partly or unresolved legal issue. It also shows, for those whose legal problem was resolved, if it was resolved in their favour, partly in their favour, or not at all in their favour."/>
                    <pic:cNvPicPr/>
                  </pic:nvPicPr>
                  <pic:blipFill>
                    <a:blip r:embed="rId23"/>
                    <a:stretch>
                      <a:fillRect/>
                    </a:stretch>
                  </pic:blipFill>
                  <pic:spPr>
                    <a:xfrm>
                      <a:off x="0" y="0"/>
                      <a:ext cx="5924078" cy="2446703"/>
                    </a:xfrm>
                    <a:prstGeom prst="rect">
                      <a:avLst/>
                    </a:prstGeom>
                  </pic:spPr>
                </pic:pic>
              </a:graphicData>
            </a:graphic>
          </wp:inline>
        </w:drawing>
      </w:r>
    </w:p>
    <w:p w14:paraId="2C3FF5A6" w14:textId="5D253839" w:rsidR="00DA3911" w:rsidRPr="00E97B2E" w:rsidRDefault="00DA3911" w:rsidP="00604DD4">
      <w:pPr>
        <w:spacing w:line="276" w:lineRule="auto"/>
        <w:rPr>
          <w:rFonts w:asciiTheme="minorBidi" w:hAnsiTheme="minorBidi" w:cstheme="minorBidi"/>
          <w:i/>
          <w:iCs/>
          <w:sz w:val="16"/>
          <w:szCs w:val="16"/>
        </w:rPr>
      </w:pPr>
      <w:r w:rsidRPr="00E97B2E">
        <w:rPr>
          <w:rFonts w:asciiTheme="minorBidi" w:hAnsiTheme="minorBidi" w:cstheme="minorBidi"/>
          <w:i/>
          <w:iCs/>
          <w:sz w:val="16"/>
          <w:szCs w:val="16"/>
        </w:rPr>
        <w:t>Q16. Has the legal problem you went to VLA for help with ended or been resolved? Base: All respondents (base size noted above).</w:t>
      </w:r>
      <w:r w:rsidR="00604DD4" w:rsidRPr="00E97B2E">
        <w:rPr>
          <w:rFonts w:asciiTheme="minorBidi" w:hAnsiTheme="minorBidi" w:cstheme="minorBidi"/>
          <w:i/>
          <w:iCs/>
          <w:sz w:val="16"/>
          <w:szCs w:val="16"/>
        </w:rPr>
        <w:t xml:space="preserve"> </w:t>
      </w:r>
      <w:r w:rsidRPr="00DA3911">
        <w:rPr>
          <w:rFonts w:asciiTheme="minorBidi" w:hAnsiTheme="minorBidi" w:cstheme="minorBidi"/>
          <w:i/>
          <w:iCs/>
          <w:sz w:val="16"/>
          <w:szCs w:val="16"/>
        </w:rPr>
        <w:t>Q17. Was your most recent legal problem resolved…? Base: All respondents with a fully resolved legal problem (base size noted above). </w:t>
      </w:r>
    </w:p>
    <w:p w14:paraId="19158772" w14:textId="77777777" w:rsidR="00DA3911" w:rsidRPr="00E97B2E" w:rsidRDefault="00DA3911" w:rsidP="00DA3911">
      <w:pPr>
        <w:spacing w:before="0" w:line="276" w:lineRule="auto"/>
        <w:rPr>
          <w:rFonts w:asciiTheme="minorBidi" w:hAnsiTheme="minorBidi" w:cstheme="minorBidi"/>
          <w:i/>
          <w:iCs/>
          <w:sz w:val="18"/>
          <w:szCs w:val="18"/>
        </w:rPr>
      </w:pPr>
    </w:p>
    <w:p w14:paraId="436D781C" w14:textId="1EB501E6" w:rsidR="00BF0A61" w:rsidRPr="00E97B2E" w:rsidRDefault="009344C7" w:rsidP="00E97B2E">
      <w:pPr>
        <w:pStyle w:val="Heading2"/>
        <w:rPr>
          <w:rFonts w:asciiTheme="minorBidi" w:hAnsiTheme="minorBidi" w:cstheme="minorBidi"/>
        </w:rPr>
      </w:pPr>
      <w:bookmarkStart w:id="37" w:name="_Toc208557295"/>
      <w:r w:rsidRPr="00E97B2E">
        <w:rPr>
          <w:rFonts w:asciiTheme="minorBidi" w:hAnsiTheme="minorBidi" w:cstheme="minorBidi"/>
        </w:rPr>
        <w:t>Resolution – fully resolved</w:t>
      </w:r>
      <w:bookmarkEnd w:id="37"/>
    </w:p>
    <w:p w14:paraId="0269C208" w14:textId="77777777" w:rsidR="00FB45A5" w:rsidRPr="00E97B2E" w:rsidRDefault="00FB45A5" w:rsidP="00DA3911">
      <w:pPr>
        <w:spacing w:before="0" w:line="276" w:lineRule="auto"/>
        <w:rPr>
          <w:rFonts w:asciiTheme="minorBidi" w:hAnsiTheme="minorBidi" w:cstheme="minorBidi"/>
          <w:sz w:val="24"/>
          <w:szCs w:val="24"/>
        </w:rPr>
      </w:pPr>
    </w:p>
    <w:p w14:paraId="49B19A77" w14:textId="6D35B941" w:rsidR="00BF0A61" w:rsidRPr="00E97B2E" w:rsidRDefault="00FB45A5" w:rsidP="001A7C78">
      <w:pPr>
        <w:spacing w:before="0" w:line="276" w:lineRule="auto"/>
        <w:rPr>
          <w:rFonts w:asciiTheme="minorBidi" w:hAnsiTheme="minorBidi" w:cstheme="minorBidi"/>
          <w:sz w:val="24"/>
          <w:szCs w:val="24"/>
        </w:rPr>
      </w:pPr>
      <w:r w:rsidRPr="00E97B2E">
        <w:rPr>
          <w:rFonts w:asciiTheme="minorBidi" w:hAnsiTheme="minorBidi" w:cstheme="minorBidi"/>
          <w:sz w:val="24"/>
          <w:szCs w:val="24"/>
        </w:rPr>
        <w:t xml:space="preserve">VLA’s involvement was perceived to have had a positive impact on the outcomes of </w:t>
      </w:r>
      <w:r w:rsidR="006423A4" w:rsidRPr="00E97B2E">
        <w:rPr>
          <w:rFonts w:asciiTheme="minorBidi" w:hAnsiTheme="minorBidi" w:cstheme="minorBidi"/>
          <w:sz w:val="24"/>
          <w:szCs w:val="24"/>
        </w:rPr>
        <w:t xml:space="preserve">79% of those </w:t>
      </w:r>
      <w:r w:rsidRPr="00E97B2E">
        <w:rPr>
          <w:rFonts w:asciiTheme="minorBidi" w:hAnsiTheme="minorBidi" w:cstheme="minorBidi"/>
          <w:sz w:val="24"/>
          <w:szCs w:val="24"/>
        </w:rPr>
        <w:t>respondents’ legal problems where the</w:t>
      </w:r>
      <w:r w:rsidR="006423A4" w:rsidRPr="00E97B2E">
        <w:rPr>
          <w:rFonts w:asciiTheme="minorBidi" w:hAnsiTheme="minorBidi" w:cstheme="minorBidi"/>
          <w:sz w:val="24"/>
          <w:szCs w:val="24"/>
        </w:rPr>
        <w:t>ir</w:t>
      </w:r>
      <w:r w:rsidRPr="00E97B2E">
        <w:rPr>
          <w:rFonts w:asciiTheme="minorBidi" w:hAnsiTheme="minorBidi" w:cstheme="minorBidi"/>
          <w:sz w:val="24"/>
          <w:szCs w:val="24"/>
        </w:rPr>
        <w:t xml:space="preserve"> legal problem had been resolved. Four in five agreed that legal aid gave them enough help for their legal problem </w:t>
      </w:r>
      <w:r w:rsidR="006423A4" w:rsidRPr="00E97B2E">
        <w:rPr>
          <w:rFonts w:asciiTheme="minorBidi" w:hAnsiTheme="minorBidi" w:cstheme="minorBidi"/>
          <w:sz w:val="24"/>
          <w:szCs w:val="24"/>
        </w:rPr>
        <w:t xml:space="preserve">(81%) </w:t>
      </w:r>
      <w:r w:rsidRPr="00E97B2E">
        <w:rPr>
          <w:rFonts w:asciiTheme="minorBidi" w:hAnsiTheme="minorBidi" w:cstheme="minorBidi"/>
          <w:sz w:val="24"/>
          <w:szCs w:val="24"/>
        </w:rPr>
        <w:t>and fixed their legal problem</w:t>
      </w:r>
      <w:r w:rsidR="00EC2B58" w:rsidRPr="00E97B2E">
        <w:rPr>
          <w:rFonts w:asciiTheme="minorBidi" w:hAnsiTheme="minorBidi" w:cstheme="minorBidi"/>
          <w:sz w:val="24"/>
          <w:szCs w:val="24"/>
        </w:rPr>
        <w:t xml:space="preserve"> (78%</w:t>
      </w:r>
      <w:proofErr w:type="gramStart"/>
      <w:r w:rsidR="00EC2B58" w:rsidRPr="00E97B2E">
        <w:rPr>
          <w:rFonts w:asciiTheme="minorBidi" w:hAnsiTheme="minorBidi" w:cstheme="minorBidi"/>
          <w:sz w:val="24"/>
          <w:szCs w:val="24"/>
        </w:rPr>
        <w:t>)</w:t>
      </w:r>
      <w:r w:rsidRPr="00E97B2E">
        <w:rPr>
          <w:rFonts w:asciiTheme="minorBidi" w:hAnsiTheme="minorBidi" w:cstheme="minorBidi"/>
          <w:sz w:val="24"/>
          <w:szCs w:val="24"/>
        </w:rPr>
        <w:t>.</w:t>
      </w:r>
      <w:r w:rsidR="00C454EC" w:rsidRPr="00E97B2E">
        <w:rPr>
          <w:rFonts w:asciiTheme="minorBidi" w:hAnsiTheme="minorBidi" w:cstheme="minorBidi"/>
          <w:sz w:val="24"/>
          <w:szCs w:val="24"/>
        </w:rPr>
        <w:t>Seventy</w:t>
      </w:r>
      <w:proofErr w:type="gramEnd"/>
      <w:r w:rsidR="00C454EC" w:rsidRPr="00E97B2E">
        <w:rPr>
          <w:rFonts w:asciiTheme="minorBidi" w:hAnsiTheme="minorBidi" w:cstheme="minorBidi"/>
          <w:sz w:val="24"/>
          <w:szCs w:val="24"/>
        </w:rPr>
        <w:t xml:space="preserve">-eight percent of those with a resolved legal problem felt that </w:t>
      </w:r>
      <w:r w:rsidR="001A7C78" w:rsidRPr="00E97B2E">
        <w:rPr>
          <w:rFonts w:asciiTheme="minorBidi" w:hAnsiTheme="minorBidi" w:cstheme="minorBidi"/>
          <w:sz w:val="24"/>
          <w:szCs w:val="24"/>
        </w:rPr>
        <w:t>the outcome was fair and 80% were satisfied with the outcome. See more details in</w:t>
      </w:r>
      <w:r w:rsidR="00EC583E" w:rsidRPr="00E97B2E">
        <w:rPr>
          <w:rFonts w:asciiTheme="minorBidi" w:hAnsiTheme="minorBidi" w:cstheme="minorBidi"/>
          <w:sz w:val="24"/>
          <w:szCs w:val="24"/>
        </w:rPr>
        <w:t xml:space="preserve"> </w:t>
      </w:r>
      <w:r w:rsidR="00F70F5E" w:rsidRPr="00E97B2E">
        <w:rPr>
          <w:rFonts w:asciiTheme="minorBidi" w:hAnsiTheme="minorBidi" w:cstheme="minorBidi"/>
          <w:sz w:val="24"/>
          <w:szCs w:val="24"/>
        </w:rPr>
        <w:fldChar w:fldCharType="begin"/>
      </w:r>
      <w:r w:rsidR="00F70F5E" w:rsidRPr="00E97B2E">
        <w:rPr>
          <w:rFonts w:asciiTheme="minorBidi" w:hAnsiTheme="minorBidi" w:cstheme="minorBidi"/>
          <w:sz w:val="24"/>
          <w:szCs w:val="24"/>
        </w:rPr>
        <w:instrText xml:space="preserve"> REF _Ref208497430 \h  \* MERGEFORMAT </w:instrText>
      </w:r>
      <w:r w:rsidR="00F70F5E" w:rsidRPr="00E97B2E">
        <w:rPr>
          <w:rFonts w:asciiTheme="minorBidi" w:hAnsiTheme="minorBidi" w:cstheme="minorBidi"/>
          <w:sz w:val="24"/>
          <w:szCs w:val="24"/>
        </w:rPr>
      </w:r>
      <w:r w:rsidR="00F70F5E" w:rsidRPr="00E97B2E">
        <w:rPr>
          <w:rFonts w:asciiTheme="minorBidi" w:hAnsiTheme="minorBidi" w:cstheme="minorBidi"/>
          <w:sz w:val="24"/>
          <w:szCs w:val="24"/>
        </w:rPr>
        <w:fldChar w:fldCharType="separate"/>
      </w:r>
      <w:r w:rsidR="00F70F5E" w:rsidRPr="00E97B2E">
        <w:rPr>
          <w:rFonts w:asciiTheme="minorBidi" w:hAnsiTheme="minorBidi" w:cstheme="minorBidi"/>
          <w:sz w:val="24"/>
          <w:szCs w:val="24"/>
        </w:rPr>
        <w:t xml:space="preserve">Figure </w:t>
      </w:r>
      <w:r w:rsidR="00F70F5E" w:rsidRPr="00E97B2E">
        <w:rPr>
          <w:rFonts w:asciiTheme="minorBidi" w:hAnsiTheme="minorBidi" w:cstheme="minorBidi"/>
          <w:noProof/>
          <w:sz w:val="24"/>
          <w:szCs w:val="24"/>
        </w:rPr>
        <w:t>10</w:t>
      </w:r>
      <w:r w:rsidR="00F70F5E" w:rsidRPr="00E97B2E">
        <w:rPr>
          <w:rFonts w:asciiTheme="minorBidi" w:hAnsiTheme="minorBidi" w:cstheme="minorBidi"/>
          <w:sz w:val="24"/>
          <w:szCs w:val="24"/>
        </w:rPr>
        <w:t xml:space="preserve">. </w:t>
      </w:r>
      <w:r w:rsidR="00F70F5E" w:rsidRPr="00E97B2E">
        <w:rPr>
          <w:rFonts w:asciiTheme="minorBidi" w:hAnsiTheme="minorBidi" w:cstheme="minorBidi"/>
          <w:sz w:val="24"/>
          <w:szCs w:val="24"/>
        </w:rPr>
        <w:fldChar w:fldCharType="end"/>
      </w:r>
    </w:p>
    <w:p w14:paraId="3142FA97" w14:textId="77777777" w:rsidR="001A7C78" w:rsidRPr="00E97B2E" w:rsidRDefault="001A7C78" w:rsidP="001A7C78">
      <w:pPr>
        <w:spacing w:before="0" w:line="276" w:lineRule="auto"/>
        <w:rPr>
          <w:rFonts w:asciiTheme="minorBidi" w:hAnsiTheme="minorBidi" w:cstheme="minorBidi"/>
        </w:rPr>
      </w:pPr>
    </w:p>
    <w:p w14:paraId="4DA2FBFB" w14:textId="77777777" w:rsidR="001A7C78" w:rsidRPr="00E97B2E" w:rsidRDefault="001A7C78" w:rsidP="001A7C78">
      <w:pPr>
        <w:spacing w:before="0" w:line="276" w:lineRule="auto"/>
        <w:rPr>
          <w:rFonts w:asciiTheme="minorBidi" w:hAnsiTheme="minorBidi" w:cstheme="minorBidi"/>
        </w:rPr>
      </w:pPr>
    </w:p>
    <w:p w14:paraId="6744BC06" w14:textId="77777777" w:rsidR="001A7C78" w:rsidRPr="00E97B2E" w:rsidRDefault="001A7C78" w:rsidP="001A7C78">
      <w:pPr>
        <w:spacing w:before="0" w:line="276" w:lineRule="auto"/>
        <w:rPr>
          <w:rFonts w:asciiTheme="minorBidi" w:hAnsiTheme="minorBidi" w:cstheme="minorBidi"/>
        </w:rPr>
      </w:pPr>
    </w:p>
    <w:p w14:paraId="5825E294" w14:textId="0B8B0B51" w:rsidR="006A128D" w:rsidRPr="00E97B2E" w:rsidRDefault="006A128D" w:rsidP="00F70F5E">
      <w:pPr>
        <w:pStyle w:val="FigureHeading"/>
        <w:rPr>
          <w:rFonts w:asciiTheme="minorBidi" w:hAnsiTheme="minorBidi" w:cstheme="minorBidi"/>
        </w:rPr>
      </w:pPr>
      <w:bookmarkStart w:id="38" w:name="_Ref208497430"/>
      <w:r w:rsidRPr="00E97B2E">
        <w:rPr>
          <w:rFonts w:asciiTheme="minorBidi" w:hAnsiTheme="minorBidi" w:cstheme="minorBidi"/>
        </w:rPr>
        <w:lastRenderedPageBreak/>
        <w:t xml:space="preserve">Figure </w:t>
      </w:r>
      <w:r w:rsidRPr="00E97B2E">
        <w:rPr>
          <w:rFonts w:asciiTheme="minorBidi" w:hAnsiTheme="minorBidi" w:cstheme="minorBidi"/>
        </w:rPr>
        <w:fldChar w:fldCharType="begin"/>
      </w:r>
      <w:r w:rsidRPr="00E97B2E">
        <w:rPr>
          <w:rFonts w:asciiTheme="minorBidi" w:hAnsiTheme="minorBidi" w:cstheme="minorBidi"/>
        </w:rPr>
        <w:instrText xml:space="preserve"> SEQ Figure \* ARABIC </w:instrText>
      </w:r>
      <w:r w:rsidRPr="00E97B2E">
        <w:rPr>
          <w:rFonts w:asciiTheme="minorBidi" w:hAnsiTheme="minorBidi" w:cstheme="minorBidi"/>
        </w:rPr>
        <w:fldChar w:fldCharType="separate"/>
      </w:r>
      <w:r w:rsidR="004E6B88" w:rsidRPr="00E97B2E">
        <w:rPr>
          <w:rFonts w:asciiTheme="minorBidi" w:hAnsiTheme="minorBidi" w:cstheme="minorBidi"/>
          <w:noProof/>
        </w:rPr>
        <w:t>10</w:t>
      </w:r>
      <w:r w:rsidRPr="00E97B2E">
        <w:rPr>
          <w:rFonts w:asciiTheme="minorBidi" w:hAnsiTheme="minorBidi" w:cstheme="minorBidi"/>
        </w:rPr>
        <w:fldChar w:fldCharType="end"/>
      </w:r>
      <w:r w:rsidRPr="00E97B2E">
        <w:rPr>
          <w:rFonts w:asciiTheme="minorBidi" w:hAnsiTheme="minorBidi" w:cstheme="minorBidi"/>
        </w:rPr>
        <w:t>. Resolution - Fully resolved matter</w:t>
      </w:r>
      <w:bookmarkEnd w:id="38"/>
    </w:p>
    <w:p w14:paraId="07FAC71C" w14:textId="0C71771E" w:rsidR="00316DD4" w:rsidRPr="00E97B2E" w:rsidRDefault="00316DD4" w:rsidP="00EC583E">
      <w:pPr>
        <w:pStyle w:val="Caption"/>
        <w:jc w:val="center"/>
        <w:rPr>
          <w:rFonts w:asciiTheme="minorBidi" w:hAnsiTheme="minorBidi" w:cstheme="minorBidi"/>
          <w:highlight w:val="yellow"/>
          <w:lang w:eastAsia="en-US"/>
        </w:rPr>
      </w:pPr>
    </w:p>
    <w:p w14:paraId="6EC984E5" w14:textId="59A81BEC" w:rsidR="005D0FE3" w:rsidRPr="00E97B2E" w:rsidRDefault="00D350D4" w:rsidP="00604DD4">
      <w:pPr>
        <w:pStyle w:val="Note"/>
        <w:spacing w:after="120"/>
        <w:rPr>
          <w:rFonts w:asciiTheme="minorBidi" w:hAnsiTheme="minorBidi" w:cstheme="minorBidi"/>
          <w:i/>
          <w:iCs/>
          <w:sz w:val="16"/>
          <w:szCs w:val="16"/>
          <w:lang w:val="en-US"/>
        </w:rPr>
      </w:pPr>
      <w:r w:rsidRPr="00E97B2E">
        <w:rPr>
          <w:rFonts w:asciiTheme="minorBidi" w:hAnsiTheme="minorBidi" w:cstheme="minorBidi"/>
          <w:noProof/>
          <w:lang w:eastAsia="en-US"/>
        </w:rPr>
        <w:drawing>
          <wp:inline distT="0" distB="0" distL="0" distR="0" wp14:anchorId="3651E0E1" wp14:editId="4D1430B4">
            <wp:extent cx="5883854" cy="2644815"/>
            <wp:effectExtent l="0" t="0" r="3175" b="3175"/>
            <wp:docPr id="218541208" name="Picture 1" descr="Diagram showing client responses about their views on their services for those whose legal issue was fully resolv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541208" name="Picture 1" descr="Diagram showing client responses about their views on their services for those whose legal issue was fully resolved."/>
                    <pic:cNvPicPr/>
                  </pic:nvPicPr>
                  <pic:blipFill>
                    <a:blip r:embed="rId24"/>
                    <a:stretch>
                      <a:fillRect/>
                    </a:stretch>
                  </pic:blipFill>
                  <pic:spPr>
                    <a:xfrm>
                      <a:off x="0" y="0"/>
                      <a:ext cx="5890457" cy="2647783"/>
                    </a:xfrm>
                    <a:prstGeom prst="rect">
                      <a:avLst/>
                    </a:prstGeom>
                  </pic:spPr>
                </pic:pic>
              </a:graphicData>
            </a:graphic>
          </wp:inline>
        </w:drawing>
      </w:r>
      <w:r w:rsidR="005D0FE3" w:rsidRPr="00E97B2E">
        <w:rPr>
          <w:rFonts w:asciiTheme="minorBidi" w:hAnsiTheme="minorBidi" w:cstheme="minorBidi"/>
          <w:i/>
          <w:iCs/>
          <w:sz w:val="16"/>
          <w:szCs w:val="16"/>
          <w:lang w:val="en-US"/>
        </w:rPr>
        <w:t>Q20. Thinking about the resolution of your legal problem, how much do you agree or disagree with the following? Q18a. Thinking about the resolution of your legal problem, how much do you agree or disagree with the following? – The help I got from Legal Aid had a positive impact on my legal problem. Base: All respondents with a fully resolved legal problem (base size noted above). Excludes ‘not sure / I can’t remember’ responses</w:t>
      </w:r>
    </w:p>
    <w:p w14:paraId="740B646B" w14:textId="49236AEB" w:rsidR="00CB230E" w:rsidRPr="00CB230E" w:rsidRDefault="00CB230E" w:rsidP="00CB230E">
      <w:pPr>
        <w:shd w:val="clear" w:color="auto" w:fill="FFFFFF" w:themeFill="background1"/>
        <w:spacing w:before="120" w:after="360" w:line="276" w:lineRule="auto"/>
        <w:rPr>
          <w:rFonts w:asciiTheme="minorBidi" w:hAnsiTheme="minorBidi" w:cstheme="minorBidi"/>
          <w:sz w:val="24"/>
          <w:szCs w:val="24"/>
          <w:lang w:eastAsia="en-US"/>
        </w:rPr>
      </w:pPr>
      <w:r w:rsidRPr="00CB230E">
        <w:rPr>
          <w:rFonts w:asciiTheme="minorBidi" w:hAnsiTheme="minorBidi" w:cstheme="minorBidi"/>
          <w:sz w:val="24"/>
          <w:szCs w:val="24"/>
          <w:lang w:eastAsia="en-US"/>
        </w:rPr>
        <w:t>Respondents who perceived VLA to have had a positive impact on their legal problem spoke highly of VLA’s support and the skills of the lawyers: </w:t>
      </w:r>
    </w:p>
    <w:p w14:paraId="74184BB0" w14:textId="77777777" w:rsidR="00CB230E" w:rsidRPr="00CB230E" w:rsidRDefault="00CB230E" w:rsidP="00CB230E">
      <w:pPr>
        <w:shd w:val="clear" w:color="auto" w:fill="FFFFFF" w:themeFill="background1"/>
        <w:spacing w:before="120" w:after="360" w:line="276" w:lineRule="auto"/>
        <w:rPr>
          <w:rFonts w:asciiTheme="minorBidi" w:hAnsiTheme="minorBidi" w:cstheme="minorBidi"/>
          <w:color w:val="244061" w:themeColor="accent1" w:themeShade="80"/>
          <w:sz w:val="24"/>
          <w:szCs w:val="24"/>
          <w:lang w:eastAsia="en-US"/>
        </w:rPr>
      </w:pPr>
      <w:r w:rsidRPr="00CB230E">
        <w:rPr>
          <w:rFonts w:asciiTheme="minorBidi" w:hAnsiTheme="minorBidi" w:cstheme="minorBidi"/>
          <w:i/>
          <w:iCs/>
          <w:color w:val="244061" w:themeColor="accent1" w:themeShade="80"/>
          <w:sz w:val="24"/>
          <w:szCs w:val="24"/>
          <w:lang w:val="en-US" w:eastAsia="en-US"/>
        </w:rPr>
        <w:t xml:space="preserve">“My lawyer was methodical, </w:t>
      </w:r>
      <w:proofErr w:type="spellStart"/>
      <w:r w:rsidRPr="00CB230E">
        <w:rPr>
          <w:rFonts w:asciiTheme="minorBidi" w:hAnsiTheme="minorBidi" w:cstheme="minorBidi"/>
          <w:i/>
          <w:iCs/>
          <w:color w:val="244061" w:themeColor="accent1" w:themeShade="80"/>
          <w:sz w:val="24"/>
          <w:szCs w:val="24"/>
          <w:lang w:val="en-US" w:eastAsia="en-US"/>
        </w:rPr>
        <w:t>organised</w:t>
      </w:r>
      <w:proofErr w:type="spellEnd"/>
      <w:r w:rsidRPr="00CB230E">
        <w:rPr>
          <w:rFonts w:asciiTheme="minorBidi" w:hAnsiTheme="minorBidi" w:cstheme="minorBidi"/>
          <w:i/>
          <w:iCs/>
          <w:color w:val="244061" w:themeColor="accent1" w:themeShade="80"/>
          <w:sz w:val="24"/>
          <w:szCs w:val="24"/>
          <w:lang w:val="en-US" w:eastAsia="en-US"/>
        </w:rPr>
        <w:t>, well versed in the law and got me a good outcome.”</w:t>
      </w:r>
    </w:p>
    <w:p w14:paraId="631C91A7" w14:textId="77777777" w:rsidR="00CB230E" w:rsidRPr="00CB230E" w:rsidRDefault="00CB230E" w:rsidP="00CB230E">
      <w:pPr>
        <w:shd w:val="clear" w:color="auto" w:fill="FFFFFF" w:themeFill="background1"/>
        <w:spacing w:before="120" w:after="360" w:line="276" w:lineRule="auto"/>
        <w:rPr>
          <w:rFonts w:asciiTheme="minorBidi" w:hAnsiTheme="minorBidi" w:cstheme="minorBidi"/>
          <w:color w:val="244061" w:themeColor="accent1" w:themeShade="80"/>
          <w:sz w:val="24"/>
          <w:szCs w:val="24"/>
          <w:lang w:eastAsia="en-US"/>
        </w:rPr>
      </w:pPr>
      <w:r w:rsidRPr="00CB230E">
        <w:rPr>
          <w:rFonts w:asciiTheme="minorBidi" w:hAnsiTheme="minorBidi" w:cstheme="minorBidi"/>
          <w:i/>
          <w:iCs/>
          <w:color w:val="244061" w:themeColor="accent1" w:themeShade="80"/>
          <w:sz w:val="24"/>
          <w:szCs w:val="24"/>
          <w:lang w:val="en-US" w:eastAsia="en-US"/>
        </w:rPr>
        <w:t>“I was able to get all the correct advice to fight my case with a great outcome, was thoroughly happy with the results.”</w:t>
      </w:r>
    </w:p>
    <w:p w14:paraId="45EB8957" w14:textId="7CE858F9" w:rsidR="00BF0A61" w:rsidRPr="00E97B2E" w:rsidRDefault="009344C7" w:rsidP="00D350D4">
      <w:pPr>
        <w:pStyle w:val="Heading2"/>
        <w:rPr>
          <w:rFonts w:asciiTheme="minorBidi" w:hAnsiTheme="minorBidi" w:cstheme="minorBidi"/>
        </w:rPr>
      </w:pPr>
      <w:bookmarkStart w:id="39" w:name="_Toc208557296"/>
      <w:r w:rsidRPr="00E97B2E">
        <w:rPr>
          <w:rFonts w:asciiTheme="minorBidi" w:hAnsiTheme="minorBidi" w:cstheme="minorBidi"/>
        </w:rPr>
        <w:t xml:space="preserve">Resolution – </w:t>
      </w:r>
      <w:r w:rsidR="00C15D56" w:rsidRPr="00E97B2E">
        <w:rPr>
          <w:rFonts w:asciiTheme="minorBidi" w:hAnsiTheme="minorBidi" w:cstheme="minorBidi"/>
        </w:rPr>
        <w:t xml:space="preserve">partly or </w:t>
      </w:r>
      <w:r w:rsidRPr="00E97B2E">
        <w:rPr>
          <w:rFonts w:asciiTheme="minorBidi" w:hAnsiTheme="minorBidi" w:cstheme="minorBidi"/>
        </w:rPr>
        <w:t>unresolved</w:t>
      </w:r>
      <w:bookmarkEnd w:id="39"/>
      <w:r w:rsidRPr="00E97B2E">
        <w:rPr>
          <w:rFonts w:asciiTheme="minorBidi" w:hAnsiTheme="minorBidi" w:cstheme="minorBidi"/>
        </w:rPr>
        <w:t xml:space="preserve"> </w:t>
      </w:r>
    </w:p>
    <w:p w14:paraId="42AADDF1" w14:textId="37C16AD3" w:rsidR="00A11B02" w:rsidRPr="00E97B2E" w:rsidRDefault="00A11B02" w:rsidP="002A6AD2">
      <w:pPr>
        <w:spacing w:line="276" w:lineRule="auto"/>
        <w:rPr>
          <w:rFonts w:asciiTheme="minorBidi" w:hAnsiTheme="minorBidi" w:cstheme="minorBidi"/>
          <w:b/>
          <w:bCs/>
          <w:sz w:val="24"/>
          <w:szCs w:val="24"/>
        </w:rPr>
      </w:pPr>
      <w:r w:rsidRPr="00E97B2E">
        <w:rPr>
          <w:rFonts w:asciiTheme="minorBidi" w:hAnsiTheme="minorBidi" w:cstheme="minorBidi"/>
          <w:b/>
          <w:bCs/>
          <w:sz w:val="24"/>
          <w:szCs w:val="24"/>
        </w:rPr>
        <w:t>Views were less positive among those with a partly or unresolved legal problem.</w:t>
      </w:r>
    </w:p>
    <w:p w14:paraId="6DC25977" w14:textId="16DC6064" w:rsidR="00BF0A61" w:rsidRPr="00E97B2E" w:rsidRDefault="00BF0A61" w:rsidP="002A6AD2">
      <w:pPr>
        <w:spacing w:line="276" w:lineRule="auto"/>
        <w:rPr>
          <w:rFonts w:asciiTheme="minorBidi" w:hAnsiTheme="minorBidi" w:cstheme="minorBidi"/>
          <w:sz w:val="24"/>
          <w:szCs w:val="24"/>
        </w:rPr>
      </w:pPr>
      <w:r w:rsidRPr="00E97B2E">
        <w:rPr>
          <w:rFonts w:asciiTheme="minorBidi" w:hAnsiTheme="minorBidi" w:cstheme="minorBidi"/>
          <w:sz w:val="24"/>
          <w:szCs w:val="24"/>
        </w:rPr>
        <w:t xml:space="preserve">For the respondents with an unresolved </w:t>
      </w:r>
      <w:r w:rsidR="00454B4F" w:rsidRPr="00E97B2E">
        <w:rPr>
          <w:rFonts w:asciiTheme="minorBidi" w:hAnsiTheme="minorBidi" w:cstheme="minorBidi"/>
          <w:sz w:val="24"/>
          <w:szCs w:val="24"/>
        </w:rPr>
        <w:t xml:space="preserve">or only partly resolved </w:t>
      </w:r>
      <w:r w:rsidRPr="00E97B2E">
        <w:rPr>
          <w:rFonts w:asciiTheme="minorBidi" w:hAnsiTheme="minorBidi" w:cstheme="minorBidi"/>
          <w:sz w:val="24"/>
          <w:szCs w:val="24"/>
        </w:rPr>
        <w:t xml:space="preserve">legal matter, </w:t>
      </w:r>
      <w:r w:rsidR="00316DD4" w:rsidRPr="00E97B2E">
        <w:rPr>
          <w:rFonts w:asciiTheme="minorBidi" w:hAnsiTheme="minorBidi" w:cstheme="minorBidi"/>
          <w:sz w:val="24"/>
          <w:szCs w:val="24"/>
        </w:rPr>
        <w:t>5</w:t>
      </w:r>
      <w:r w:rsidR="00B91F0A" w:rsidRPr="00E97B2E">
        <w:rPr>
          <w:rFonts w:asciiTheme="minorBidi" w:hAnsiTheme="minorBidi" w:cstheme="minorBidi"/>
          <w:sz w:val="24"/>
          <w:szCs w:val="24"/>
        </w:rPr>
        <w:t>6</w:t>
      </w:r>
      <w:r w:rsidRPr="00E97B2E">
        <w:rPr>
          <w:rFonts w:asciiTheme="minorBidi" w:hAnsiTheme="minorBidi" w:cstheme="minorBidi"/>
          <w:sz w:val="24"/>
          <w:szCs w:val="24"/>
        </w:rPr>
        <w:t>% reported that the help from Legal Aid helped them to get to the next step(s) in their legal problem</w:t>
      </w:r>
      <w:r w:rsidR="00B91F0A" w:rsidRPr="00E97B2E">
        <w:rPr>
          <w:rFonts w:asciiTheme="minorBidi" w:hAnsiTheme="minorBidi" w:cstheme="minorBidi"/>
          <w:sz w:val="24"/>
          <w:szCs w:val="24"/>
        </w:rPr>
        <w:t>; 51</w:t>
      </w:r>
      <w:r w:rsidRPr="00E97B2E">
        <w:rPr>
          <w:rFonts w:asciiTheme="minorBidi" w:hAnsiTheme="minorBidi" w:cstheme="minorBidi"/>
          <w:sz w:val="24"/>
          <w:szCs w:val="24"/>
        </w:rPr>
        <w:t>% though</w:t>
      </w:r>
      <w:r w:rsidR="00FA0C5A" w:rsidRPr="00E97B2E">
        <w:rPr>
          <w:rFonts w:asciiTheme="minorBidi" w:hAnsiTheme="minorBidi" w:cstheme="minorBidi"/>
          <w:sz w:val="24"/>
          <w:szCs w:val="24"/>
        </w:rPr>
        <w:t>t</w:t>
      </w:r>
      <w:r w:rsidRPr="00E97B2E">
        <w:rPr>
          <w:rFonts w:asciiTheme="minorBidi" w:hAnsiTheme="minorBidi" w:cstheme="minorBidi"/>
          <w:sz w:val="24"/>
          <w:szCs w:val="24"/>
        </w:rPr>
        <w:t xml:space="preserve"> Legal Aid gave them enough help for their problem. </w:t>
      </w:r>
      <w:r w:rsidR="00316DD4" w:rsidRPr="00E97B2E">
        <w:rPr>
          <w:rFonts w:asciiTheme="minorBidi" w:hAnsiTheme="minorBidi" w:cstheme="minorBidi"/>
          <w:sz w:val="24"/>
          <w:szCs w:val="24"/>
        </w:rPr>
        <w:t>4</w:t>
      </w:r>
      <w:r w:rsidR="00B91F0A" w:rsidRPr="00E97B2E">
        <w:rPr>
          <w:rFonts w:asciiTheme="minorBidi" w:hAnsiTheme="minorBidi" w:cstheme="minorBidi"/>
          <w:sz w:val="24"/>
          <w:szCs w:val="24"/>
        </w:rPr>
        <w:t>7</w:t>
      </w:r>
      <w:r w:rsidRPr="00E97B2E">
        <w:rPr>
          <w:rFonts w:asciiTheme="minorBidi" w:hAnsiTheme="minorBidi" w:cstheme="minorBidi"/>
          <w:sz w:val="24"/>
          <w:szCs w:val="24"/>
        </w:rPr>
        <w:t>% of respondents reported that the help they have got from VLA so far will have a positive impact on the outcome of their legal problem</w:t>
      </w:r>
      <w:r w:rsidR="00B91F0A" w:rsidRPr="00E97B2E">
        <w:rPr>
          <w:rFonts w:asciiTheme="minorBidi" w:hAnsiTheme="minorBidi" w:cstheme="minorBidi"/>
          <w:sz w:val="24"/>
          <w:szCs w:val="24"/>
        </w:rPr>
        <w:t xml:space="preserve"> and</w:t>
      </w:r>
      <w:r w:rsidRPr="00E97B2E">
        <w:rPr>
          <w:rFonts w:asciiTheme="minorBidi" w:hAnsiTheme="minorBidi" w:cstheme="minorBidi"/>
          <w:sz w:val="24"/>
          <w:szCs w:val="24"/>
        </w:rPr>
        <w:t xml:space="preserve"> </w:t>
      </w:r>
      <w:r w:rsidR="00316DD4" w:rsidRPr="00E97B2E">
        <w:rPr>
          <w:rFonts w:asciiTheme="minorBidi" w:hAnsiTheme="minorBidi" w:cstheme="minorBidi"/>
          <w:sz w:val="24"/>
          <w:szCs w:val="24"/>
        </w:rPr>
        <w:t>39</w:t>
      </w:r>
      <w:r w:rsidRPr="00E97B2E">
        <w:rPr>
          <w:rFonts w:asciiTheme="minorBidi" w:hAnsiTheme="minorBidi" w:cstheme="minorBidi"/>
          <w:sz w:val="24"/>
          <w:szCs w:val="24"/>
        </w:rPr>
        <w:t xml:space="preserve">% of respondents </w:t>
      </w:r>
      <w:r w:rsidR="00AE3FBE" w:rsidRPr="00E97B2E">
        <w:rPr>
          <w:rFonts w:asciiTheme="minorBidi" w:hAnsiTheme="minorBidi" w:cstheme="minorBidi"/>
          <w:sz w:val="24"/>
          <w:szCs w:val="24"/>
        </w:rPr>
        <w:t>felt</w:t>
      </w:r>
      <w:r w:rsidRPr="00E97B2E">
        <w:rPr>
          <w:rFonts w:asciiTheme="minorBidi" w:hAnsiTheme="minorBidi" w:cstheme="minorBidi"/>
          <w:sz w:val="24"/>
          <w:szCs w:val="24"/>
        </w:rPr>
        <w:t xml:space="preserve"> satisfied with how their case was going</w:t>
      </w:r>
      <w:r w:rsidR="006C7D53" w:rsidRPr="00E97B2E">
        <w:rPr>
          <w:rFonts w:asciiTheme="minorBidi" w:hAnsiTheme="minorBidi" w:cstheme="minorBidi"/>
          <w:sz w:val="24"/>
          <w:szCs w:val="24"/>
        </w:rPr>
        <w:t xml:space="preserve"> (</w:t>
      </w:r>
      <w:r w:rsidR="00AE3FBE" w:rsidRPr="00E97B2E">
        <w:rPr>
          <w:rFonts w:asciiTheme="minorBidi" w:hAnsiTheme="minorBidi" w:cstheme="minorBidi"/>
          <w:sz w:val="24"/>
          <w:szCs w:val="24"/>
        </w:rPr>
        <w:t xml:space="preserve">as shown in </w:t>
      </w:r>
      <w:r w:rsidR="000F7050" w:rsidRPr="00E97B2E">
        <w:rPr>
          <w:rFonts w:asciiTheme="minorBidi" w:hAnsiTheme="minorBidi" w:cstheme="minorBidi"/>
          <w:sz w:val="24"/>
          <w:szCs w:val="24"/>
        </w:rPr>
        <w:fldChar w:fldCharType="begin"/>
      </w:r>
      <w:r w:rsidR="000F7050" w:rsidRPr="00E97B2E">
        <w:rPr>
          <w:rFonts w:asciiTheme="minorBidi" w:hAnsiTheme="minorBidi" w:cstheme="minorBidi"/>
          <w:sz w:val="24"/>
          <w:szCs w:val="24"/>
        </w:rPr>
        <w:instrText xml:space="preserve"> REF _Ref208556339 \h  \* MERGEFORMAT </w:instrText>
      </w:r>
      <w:r w:rsidR="000F7050" w:rsidRPr="00E97B2E">
        <w:rPr>
          <w:rFonts w:asciiTheme="minorBidi" w:hAnsiTheme="minorBidi" w:cstheme="minorBidi"/>
          <w:sz w:val="24"/>
          <w:szCs w:val="24"/>
        </w:rPr>
      </w:r>
      <w:r w:rsidR="000F7050" w:rsidRPr="00E97B2E">
        <w:rPr>
          <w:rFonts w:asciiTheme="minorBidi" w:hAnsiTheme="minorBidi" w:cstheme="minorBidi"/>
          <w:sz w:val="24"/>
          <w:szCs w:val="24"/>
        </w:rPr>
        <w:fldChar w:fldCharType="separate"/>
      </w:r>
      <w:r w:rsidR="000F7050" w:rsidRPr="00E97B2E">
        <w:rPr>
          <w:rFonts w:asciiTheme="minorBidi" w:hAnsiTheme="minorBidi" w:cstheme="minorBidi"/>
          <w:sz w:val="24"/>
          <w:szCs w:val="24"/>
        </w:rPr>
        <w:t xml:space="preserve">Figure </w:t>
      </w:r>
      <w:r w:rsidR="000F7050" w:rsidRPr="00E97B2E">
        <w:rPr>
          <w:rFonts w:asciiTheme="minorBidi" w:hAnsiTheme="minorBidi" w:cstheme="minorBidi"/>
          <w:noProof/>
          <w:sz w:val="24"/>
          <w:szCs w:val="24"/>
        </w:rPr>
        <w:t>11</w:t>
      </w:r>
      <w:r w:rsidR="000F7050" w:rsidRPr="00E97B2E">
        <w:rPr>
          <w:rFonts w:asciiTheme="minorBidi" w:hAnsiTheme="minorBidi" w:cstheme="minorBidi"/>
          <w:sz w:val="24"/>
          <w:szCs w:val="24"/>
        </w:rPr>
        <w:t>.</w:t>
      </w:r>
      <w:r w:rsidR="000F7050" w:rsidRPr="00E97B2E">
        <w:rPr>
          <w:rFonts w:asciiTheme="minorBidi" w:hAnsiTheme="minorBidi" w:cstheme="minorBidi"/>
          <w:sz w:val="24"/>
          <w:szCs w:val="24"/>
        </w:rPr>
        <w:fldChar w:fldCharType="end"/>
      </w:r>
      <w:r w:rsidR="006C7D53" w:rsidRPr="00E97B2E">
        <w:rPr>
          <w:rFonts w:asciiTheme="minorBidi" w:hAnsiTheme="minorBidi" w:cstheme="minorBidi"/>
          <w:sz w:val="24"/>
          <w:szCs w:val="24"/>
        </w:rPr>
        <w:t>)</w:t>
      </w:r>
      <w:r w:rsidRPr="00E97B2E">
        <w:rPr>
          <w:rFonts w:asciiTheme="minorBidi" w:hAnsiTheme="minorBidi" w:cstheme="minorBidi"/>
          <w:sz w:val="24"/>
          <w:szCs w:val="24"/>
        </w:rPr>
        <w:t>.</w:t>
      </w:r>
      <w:r w:rsidR="00B91F0A" w:rsidRPr="00E97B2E">
        <w:rPr>
          <w:rFonts w:asciiTheme="minorBidi" w:hAnsiTheme="minorBidi" w:cstheme="minorBidi"/>
          <w:sz w:val="24"/>
          <w:szCs w:val="24"/>
        </w:rPr>
        <w:t xml:space="preserve"> These are all slightly up from the previous year’s results.</w:t>
      </w:r>
    </w:p>
    <w:p w14:paraId="07C4044F" w14:textId="77777777" w:rsidR="000F7A45" w:rsidRPr="00E97B2E" w:rsidRDefault="000F7A45" w:rsidP="002A6AD2">
      <w:pPr>
        <w:spacing w:line="276" w:lineRule="auto"/>
        <w:rPr>
          <w:rFonts w:asciiTheme="minorBidi" w:hAnsiTheme="minorBidi" w:cstheme="minorBidi"/>
          <w:sz w:val="24"/>
          <w:szCs w:val="24"/>
        </w:rPr>
      </w:pPr>
    </w:p>
    <w:p w14:paraId="62A85DC7" w14:textId="77777777" w:rsidR="000F7A45" w:rsidRPr="00E97B2E" w:rsidRDefault="000F7A45" w:rsidP="002A6AD2">
      <w:pPr>
        <w:spacing w:line="276" w:lineRule="auto"/>
        <w:rPr>
          <w:rFonts w:asciiTheme="minorBidi" w:hAnsiTheme="minorBidi" w:cstheme="minorBidi"/>
          <w:sz w:val="24"/>
          <w:szCs w:val="24"/>
        </w:rPr>
      </w:pPr>
    </w:p>
    <w:p w14:paraId="53EF2B42" w14:textId="57B70F86" w:rsidR="00BF0A61" w:rsidRPr="00E97B2E" w:rsidRDefault="00DC6CEC" w:rsidP="000F7050">
      <w:pPr>
        <w:pStyle w:val="FigureHeading"/>
        <w:rPr>
          <w:rFonts w:asciiTheme="minorBidi" w:hAnsiTheme="minorBidi" w:cstheme="minorBidi"/>
        </w:rPr>
      </w:pPr>
      <w:bookmarkStart w:id="40" w:name="_Ref147409976"/>
      <w:bookmarkStart w:id="41" w:name="_Ref208556339"/>
      <w:r w:rsidRPr="00E97B2E">
        <w:rPr>
          <w:rFonts w:asciiTheme="minorBidi" w:hAnsiTheme="minorBidi" w:cstheme="minorBidi"/>
        </w:rPr>
        <w:lastRenderedPageBreak/>
        <w:t xml:space="preserve">Figure </w:t>
      </w:r>
      <w:r w:rsidRPr="00E97B2E">
        <w:rPr>
          <w:rFonts w:asciiTheme="minorBidi" w:hAnsiTheme="minorBidi" w:cstheme="minorBidi"/>
        </w:rPr>
        <w:fldChar w:fldCharType="begin"/>
      </w:r>
      <w:r w:rsidRPr="00E97B2E">
        <w:rPr>
          <w:rFonts w:asciiTheme="minorBidi" w:hAnsiTheme="minorBidi" w:cstheme="minorBidi"/>
        </w:rPr>
        <w:instrText xml:space="preserve"> SEQ Figure \* ARABIC </w:instrText>
      </w:r>
      <w:r w:rsidRPr="00E97B2E">
        <w:rPr>
          <w:rFonts w:asciiTheme="minorBidi" w:hAnsiTheme="minorBidi" w:cstheme="minorBidi"/>
        </w:rPr>
        <w:fldChar w:fldCharType="separate"/>
      </w:r>
      <w:r w:rsidR="004E6B88" w:rsidRPr="00E97B2E">
        <w:rPr>
          <w:rFonts w:asciiTheme="minorBidi" w:hAnsiTheme="minorBidi" w:cstheme="minorBidi"/>
          <w:noProof/>
        </w:rPr>
        <w:t>11</w:t>
      </w:r>
      <w:r w:rsidRPr="00E97B2E">
        <w:rPr>
          <w:rFonts w:asciiTheme="minorBidi" w:hAnsiTheme="minorBidi" w:cstheme="minorBidi"/>
        </w:rPr>
        <w:fldChar w:fldCharType="end"/>
      </w:r>
      <w:bookmarkEnd w:id="40"/>
      <w:r w:rsidR="000F7050" w:rsidRPr="00E97B2E">
        <w:rPr>
          <w:rFonts w:asciiTheme="minorBidi" w:hAnsiTheme="minorBidi" w:cstheme="minorBidi"/>
        </w:rPr>
        <w:t xml:space="preserve">. </w:t>
      </w:r>
      <w:r w:rsidR="00583D76" w:rsidRPr="00E97B2E">
        <w:rPr>
          <w:rFonts w:asciiTheme="minorBidi" w:hAnsiTheme="minorBidi" w:cstheme="minorBidi"/>
        </w:rPr>
        <w:t xml:space="preserve">Resolution </w:t>
      </w:r>
      <w:r w:rsidR="00316DD4" w:rsidRPr="00E97B2E">
        <w:rPr>
          <w:rFonts w:asciiTheme="minorBidi" w:hAnsiTheme="minorBidi" w:cstheme="minorBidi"/>
        </w:rPr>
        <w:t>partly/</w:t>
      </w:r>
      <w:r w:rsidR="00583D76" w:rsidRPr="00E97B2E">
        <w:rPr>
          <w:rFonts w:asciiTheme="minorBidi" w:hAnsiTheme="minorBidi" w:cstheme="minorBidi"/>
        </w:rPr>
        <w:t>unresolved matter</w:t>
      </w:r>
      <w:bookmarkEnd w:id="41"/>
    </w:p>
    <w:p w14:paraId="7B7293AC" w14:textId="6F4EB892" w:rsidR="00454B4F" w:rsidRPr="00E97B2E" w:rsidRDefault="000F7A45" w:rsidP="00454B4F">
      <w:pPr>
        <w:rPr>
          <w:rFonts w:asciiTheme="minorBidi" w:hAnsiTheme="minorBidi" w:cstheme="minorBidi"/>
          <w:highlight w:val="yellow"/>
        </w:rPr>
      </w:pPr>
      <w:r w:rsidRPr="00E97B2E">
        <w:rPr>
          <w:rFonts w:asciiTheme="minorBidi" w:hAnsiTheme="minorBidi" w:cstheme="minorBidi"/>
          <w:noProof/>
        </w:rPr>
        <w:drawing>
          <wp:inline distT="0" distB="0" distL="0" distR="0" wp14:anchorId="3A0BB38C" wp14:editId="583067D1">
            <wp:extent cx="5893182" cy="2118167"/>
            <wp:effectExtent l="0" t="0" r="0" b="0"/>
            <wp:docPr id="921713753" name="Picture 1" descr="Diagram showing client responses about their views on their services for those whose legal issue was partly or not resolv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713753" name="Picture 1" descr="Diagram showing client responses about their views on their services for those whose legal issue was partly or not resolved."/>
                    <pic:cNvPicPr/>
                  </pic:nvPicPr>
                  <pic:blipFill>
                    <a:blip r:embed="rId25"/>
                    <a:stretch>
                      <a:fillRect/>
                    </a:stretch>
                  </pic:blipFill>
                  <pic:spPr>
                    <a:xfrm>
                      <a:off x="0" y="0"/>
                      <a:ext cx="5895879" cy="2119136"/>
                    </a:xfrm>
                    <a:prstGeom prst="rect">
                      <a:avLst/>
                    </a:prstGeom>
                  </pic:spPr>
                </pic:pic>
              </a:graphicData>
            </a:graphic>
          </wp:inline>
        </w:drawing>
      </w:r>
    </w:p>
    <w:p w14:paraId="1B26B302" w14:textId="77777777" w:rsidR="000F7A45" w:rsidRPr="000F7A45" w:rsidRDefault="000F7A45" w:rsidP="000F7A45">
      <w:pPr>
        <w:spacing w:line="276" w:lineRule="auto"/>
        <w:rPr>
          <w:rFonts w:asciiTheme="minorBidi" w:hAnsiTheme="minorBidi" w:cstheme="minorBidi"/>
          <w:i/>
          <w:iCs/>
          <w:sz w:val="16"/>
          <w:szCs w:val="16"/>
        </w:rPr>
      </w:pPr>
      <w:r w:rsidRPr="000F7A45">
        <w:rPr>
          <w:rFonts w:asciiTheme="minorBidi" w:hAnsiTheme="minorBidi" w:cstheme="minorBidi"/>
          <w:i/>
          <w:iCs/>
          <w:sz w:val="16"/>
          <w:szCs w:val="16"/>
          <w:lang w:val="en-US"/>
        </w:rPr>
        <w:t>Q21. How much do you agree or disagree with the following? Q19a. How much do you agree or disagree with the following? – The help I got from Victoria Legal Aid so far will have a positive impact on the outcome of my legal problem. Base: All respondents with a partly resolved or unresolved legal problem, excluding those who did not know if their legal problem was resolved (base size noted above). Excludes ‘not sure / I can’t remember’ responses.</w:t>
      </w:r>
    </w:p>
    <w:p w14:paraId="51B75805" w14:textId="77777777" w:rsidR="000F7A45" w:rsidRPr="00E97B2E" w:rsidRDefault="000F7A45" w:rsidP="002A6AD2">
      <w:pPr>
        <w:spacing w:line="276" w:lineRule="auto"/>
        <w:rPr>
          <w:rFonts w:asciiTheme="minorBidi" w:hAnsiTheme="minorBidi" w:cstheme="minorBidi"/>
          <w:sz w:val="6"/>
          <w:szCs w:val="6"/>
        </w:rPr>
      </w:pPr>
    </w:p>
    <w:p w14:paraId="5857768A" w14:textId="77777777" w:rsidR="00F665C0" w:rsidRPr="00F665C0" w:rsidRDefault="00F665C0" w:rsidP="00F665C0">
      <w:pPr>
        <w:spacing w:line="276" w:lineRule="auto"/>
        <w:rPr>
          <w:rFonts w:asciiTheme="minorBidi" w:hAnsiTheme="minorBidi" w:cstheme="minorBidi"/>
          <w:sz w:val="24"/>
          <w:szCs w:val="24"/>
        </w:rPr>
      </w:pPr>
      <w:r w:rsidRPr="00F665C0">
        <w:rPr>
          <w:rFonts w:asciiTheme="minorBidi" w:hAnsiTheme="minorBidi" w:cstheme="minorBidi"/>
          <w:sz w:val="24"/>
          <w:szCs w:val="24"/>
        </w:rPr>
        <w:t>Respondents who were not satisfied with their overall experience and whose legal problem had not been resolved described disappointment with the quality of the service or felt that they weren’t helped.</w:t>
      </w:r>
    </w:p>
    <w:p w14:paraId="2E6B7D6D" w14:textId="77777777" w:rsidR="00F665C0" w:rsidRPr="00F665C0" w:rsidRDefault="00F665C0" w:rsidP="00F665C0">
      <w:pPr>
        <w:spacing w:line="276" w:lineRule="auto"/>
        <w:rPr>
          <w:rFonts w:asciiTheme="minorBidi" w:hAnsiTheme="minorBidi" w:cstheme="minorBidi"/>
          <w:color w:val="244061" w:themeColor="accent1" w:themeShade="80"/>
          <w:sz w:val="24"/>
          <w:szCs w:val="24"/>
        </w:rPr>
      </w:pPr>
      <w:r w:rsidRPr="00F665C0">
        <w:rPr>
          <w:rFonts w:asciiTheme="minorBidi" w:hAnsiTheme="minorBidi" w:cstheme="minorBidi"/>
          <w:i/>
          <w:iCs/>
          <w:color w:val="244061" w:themeColor="accent1" w:themeShade="80"/>
          <w:sz w:val="24"/>
          <w:szCs w:val="24"/>
        </w:rPr>
        <w:t>“</w:t>
      </w:r>
      <w:r w:rsidRPr="00F665C0">
        <w:rPr>
          <w:rFonts w:asciiTheme="minorBidi" w:hAnsiTheme="minorBidi" w:cstheme="minorBidi"/>
          <w:i/>
          <w:iCs/>
          <w:color w:val="244061" w:themeColor="accent1" w:themeShade="80"/>
          <w:sz w:val="24"/>
          <w:szCs w:val="24"/>
          <w:lang w:val="en-US"/>
        </w:rPr>
        <w:t>Was given incorrect advice totally irresponsible.”</w:t>
      </w:r>
    </w:p>
    <w:p w14:paraId="6CB78AA6" w14:textId="77777777" w:rsidR="00F665C0" w:rsidRPr="00F665C0" w:rsidRDefault="00F665C0" w:rsidP="00F665C0">
      <w:pPr>
        <w:spacing w:line="276" w:lineRule="auto"/>
        <w:rPr>
          <w:rFonts w:asciiTheme="minorBidi" w:hAnsiTheme="minorBidi" w:cstheme="minorBidi"/>
          <w:color w:val="244061" w:themeColor="accent1" w:themeShade="80"/>
          <w:sz w:val="24"/>
          <w:szCs w:val="24"/>
        </w:rPr>
      </w:pPr>
      <w:r w:rsidRPr="00F665C0">
        <w:rPr>
          <w:rFonts w:asciiTheme="minorBidi" w:hAnsiTheme="minorBidi" w:cstheme="minorBidi"/>
          <w:i/>
          <w:iCs/>
          <w:color w:val="244061" w:themeColor="accent1" w:themeShade="80"/>
          <w:sz w:val="24"/>
          <w:szCs w:val="24"/>
          <w:lang w:val="en-US"/>
        </w:rPr>
        <w:t>“They were very quick and rushed me/Couldn't help and told me to find someone else in private practice but gave no referrals.”</w:t>
      </w:r>
    </w:p>
    <w:p w14:paraId="584EEA27" w14:textId="77777777" w:rsidR="00F665C0" w:rsidRPr="00F665C0" w:rsidRDefault="00F665C0" w:rsidP="00F665C0">
      <w:pPr>
        <w:spacing w:line="276" w:lineRule="auto"/>
        <w:rPr>
          <w:rFonts w:asciiTheme="minorBidi" w:hAnsiTheme="minorBidi" w:cstheme="minorBidi"/>
          <w:color w:val="244061" w:themeColor="accent1" w:themeShade="80"/>
          <w:sz w:val="24"/>
          <w:szCs w:val="24"/>
        </w:rPr>
      </w:pPr>
      <w:r w:rsidRPr="00F665C0">
        <w:rPr>
          <w:rFonts w:asciiTheme="minorBidi" w:hAnsiTheme="minorBidi" w:cstheme="minorBidi"/>
          <w:i/>
          <w:iCs/>
          <w:color w:val="244061" w:themeColor="accent1" w:themeShade="80"/>
          <w:sz w:val="24"/>
          <w:szCs w:val="24"/>
          <w:lang w:val="en-US"/>
        </w:rPr>
        <w:t>“They didn't help with my situation.”</w:t>
      </w:r>
    </w:p>
    <w:p w14:paraId="6679D114" w14:textId="77777777" w:rsidR="00F665C0" w:rsidRPr="00F665C0" w:rsidRDefault="00F665C0" w:rsidP="00F665C0">
      <w:pPr>
        <w:spacing w:line="276" w:lineRule="auto"/>
        <w:rPr>
          <w:rFonts w:asciiTheme="minorBidi" w:hAnsiTheme="minorBidi" w:cstheme="minorBidi"/>
          <w:color w:val="244061" w:themeColor="accent1" w:themeShade="80"/>
          <w:sz w:val="24"/>
          <w:szCs w:val="24"/>
        </w:rPr>
      </w:pPr>
      <w:r w:rsidRPr="00F665C0">
        <w:rPr>
          <w:rFonts w:asciiTheme="minorBidi" w:hAnsiTheme="minorBidi" w:cstheme="minorBidi"/>
          <w:i/>
          <w:iCs/>
          <w:color w:val="244061" w:themeColor="accent1" w:themeShade="80"/>
          <w:sz w:val="24"/>
          <w:szCs w:val="24"/>
          <w:lang w:val="en-US"/>
        </w:rPr>
        <w:t>“The legal help I received before ended in a fiasco. The last time I called for legal aid, I was told that Legal Aid would pick me up with an interpreter, but I never received the call.”</w:t>
      </w:r>
    </w:p>
    <w:p w14:paraId="242EFB8A" w14:textId="77777777" w:rsidR="00F665C0" w:rsidRPr="00F665C0" w:rsidRDefault="00F665C0" w:rsidP="00F665C0">
      <w:pPr>
        <w:spacing w:line="276" w:lineRule="auto"/>
        <w:rPr>
          <w:rFonts w:asciiTheme="minorBidi" w:hAnsiTheme="minorBidi" w:cstheme="minorBidi"/>
          <w:sz w:val="24"/>
          <w:szCs w:val="24"/>
        </w:rPr>
      </w:pPr>
      <w:r w:rsidRPr="00F665C0">
        <w:rPr>
          <w:rFonts w:asciiTheme="minorBidi" w:hAnsiTheme="minorBidi" w:cstheme="minorBidi"/>
          <w:sz w:val="24"/>
          <w:szCs w:val="24"/>
          <w:lang w:val="en-US"/>
        </w:rPr>
        <w:t>However, some clients expressed satisfaction with VLA despite their case not being resolved. In many cases this was because they felt their lawyer had helped them, had been empathetic, and had reduced their stress levels.</w:t>
      </w:r>
    </w:p>
    <w:p w14:paraId="39749328" w14:textId="77777777" w:rsidR="00F665C0" w:rsidRPr="00F665C0" w:rsidRDefault="00F665C0" w:rsidP="00F665C0">
      <w:pPr>
        <w:spacing w:line="276" w:lineRule="auto"/>
        <w:rPr>
          <w:rFonts w:asciiTheme="minorBidi" w:hAnsiTheme="minorBidi" w:cstheme="minorBidi"/>
          <w:color w:val="244061" w:themeColor="accent1" w:themeShade="80"/>
          <w:sz w:val="24"/>
          <w:szCs w:val="24"/>
        </w:rPr>
      </w:pPr>
      <w:r w:rsidRPr="00F665C0">
        <w:rPr>
          <w:rFonts w:asciiTheme="minorBidi" w:hAnsiTheme="minorBidi" w:cstheme="minorBidi"/>
          <w:i/>
          <w:iCs/>
          <w:color w:val="244061" w:themeColor="accent1" w:themeShade="80"/>
          <w:sz w:val="24"/>
          <w:szCs w:val="24"/>
          <w:lang w:val="en-US"/>
        </w:rPr>
        <w:t>“Because I'm shown care in their tone and understanding.”</w:t>
      </w:r>
    </w:p>
    <w:p w14:paraId="483E3DF2" w14:textId="77777777" w:rsidR="00F665C0" w:rsidRPr="00F665C0" w:rsidRDefault="00F665C0" w:rsidP="00F665C0">
      <w:pPr>
        <w:spacing w:line="276" w:lineRule="auto"/>
        <w:rPr>
          <w:rFonts w:asciiTheme="minorBidi" w:hAnsiTheme="minorBidi" w:cstheme="minorBidi"/>
          <w:color w:val="244061" w:themeColor="accent1" w:themeShade="80"/>
          <w:sz w:val="24"/>
          <w:szCs w:val="24"/>
        </w:rPr>
      </w:pPr>
      <w:r w:rsidRPr="00F665C0">
        <w:rPr>
          <w:rFonts w:asciiTheme="minorBidi" w:hAnsiTheme="minorBidi" w:cstheme="minorBidi"/>
          <w:i/>
          <w:iCs/>
          <w:color w:val="244061" w:themeColor="accent1" w:themeShade="80"/>
          <w:sz w:val="24"/>
          <w:szCs w:val="24"/>
          <w:lang w:val="en-US"/>
        </w:rPr>
        <w:t xml:space="preserve">“I was at the lowest in my life with no direction or idea on how to until I spoke to [name] from Victorian legal aid, she </w:t>
      </w:r>
      <w:proofErr w:type="gramStart"/>
      <w:r w:rsidRPr="00F665C0">
        <w:rPr>
          <w:rFonts w:asciiTheme="minorBidi" w:hAnsiTheme="minorBidi" w:cstheme="minorBidi"/>
          <w:i/>
          <w:iCs/>
          <w:color w:val="244061" w:themeColor="accent1" w:themeShade="80"/>
          <w:sz w:val="24"/>
          <w:szCs w:val="24"/>
          <w:lang w:val="en-US"/>
        </w:rPr>
        <w:t>actually listened</w:t>
      </w:r>
      <w:proofErr w:type="gramEnd"/>
      <w:r w:rsidRPr="00F665C0">
        <w:rPr>
          <w:rFonts w:asciiTheme="minorBidi" w:hAnsiTheme="minorBidi" w:cstheme="minorBidi"/>
          <w:i/>
          <w:iCs/>
          <w:color w:val="244061" w:themeColor="accent1" w:themeShade="80"/>
          <w:sz w:val="24"/>
          <w:szCs w:val="24"/>
          <w:lang w:val="en-US"/>
        </w:rPr>
        <w:t xml:space="preserve"> and understood where we could fight for my right to be a parent.  She is an angel thank you.”</w:t>
      </w:r>
    </w:p>
    <w:p w14:paraId="16DB53A5" w14:textId="77777777" w:rsidR="00F665C0" w:rsidRPr="00F665C0" w:rsidRDefault="00F665C0" w:rsidP="00F665C0">
      <w:pPr>
        <w:spacing w:line="276" w:lineRule="auto"/>
        <w:rPr>
          <w:rFonts w:asciiTheme="minorBidi" w:hAnsiTheme="minorBidi" w:cstheme="minorBidi"/>
          <w:color w:val="244061" w:themeColor="accent1" w:themeShade="80"/>
          <w:sz w:val="24"/>
          <w:szCs w:val="24"/>
        </w:rPr>
      </w:pPr>
      <w:r w:rsidRPr="00F665C0">
        <w:rPr>
          <w:rFonts w:asciiTheme="minorBidi" w:hAnsiTheme="minorBidi" w:cstheme="minorBidi"/>
          <w:i/>
          <w:iCs/>
          <w:color w:val="244061" w:themeColor="accent1" w:themeShade="80"/>
          <w:sz w:val="24"/>
          <w:szCs w:val="24"/>
          <w:lang w:val="en-US"/>
        </w:rPr>
        <w:t>“They helped a lot with stress.”</w:t>
      </w:r>
    </w:p>
    <w:p w14:paraId="732766B6" w14:textId="6B302B12" w:rsidR="000F7A45" w:rsidRPr="00E97B2E" w:rsidRDefault="00F665C0" w:rsidP="002A6AD2">
      <w:pPr>
        <w:spacing w:line="276" w:lineRule="auto"/>
        <w:rPr>
          <w:rFonts w:asciiTheme="minorBidi" w:hAnsiTheme="minorBidi" w:cstheme="minorBidi"/>
          <w:i/>
          <w:iCs/>
          <w:color w:val="244061" w:themeColor="accent1" w:themeShade="80"/>
          <w:sz w:val="24"/>
          <w:szCs w:val="24"/>
          <w:lang w:val="en-US"/>
        </w:rPr>
      </w:pPr>
      <w:r w:rsidRPr="00E97B2E">
        <w:rPr>
          <w:rFonts w:asciiTheme="minorBidi" w:hAnsiTheme="minorBidi" w:cstheme="minorBidi"/>
          <w:i/>
          <w:iCs/>
          <w:color w:val="244061" w:themeColor="accent1" w:themeShade="80"/>
          <w:sz w:val="24"/>
          <w:szCs w:val="24"/>
          <w:lang w:val="en-US"/>
        </w:rPr>
        <w:t>“Just helpful and related easily to my issue.”</w:t>
      </w:r>
    </w:p>
    <w:p w14:paraId="1C7B1460" w14:textId="4C114E76" w:rsidR="00080521" w:rsidRPr="00E97B2E" w:rsidRDefault="00080521" w:rsidP="00080521">
      <w:pPr>
        <w:pStyle w:val="Heading2"/>
        <w:rPr>
          <w:rFonts w:asciiTheme="minorBidi" w:hAnsiTheme="minorBidi" w:cstheme="minorBidi"/>
          <w:lang w:val="en-US"/>
        </w:rPr>
      </w:pPr>
      <w:bookmarkStart w:id="42" w:name="_Toc208557297"/>
      <w:r w:rsidRPr="00E97B2E">
        <w:rPr>
          <w:rFonts w:asciiTheme="minorBidi" w:hAnsiTheme="minorBidi" w:cstheme="minorBidi"/>
          <w:lang w:val="en-US"/>
        </w:rPr>
        <w:lastRenderedPageBreak/>
        <w:t>Next steps after Legal Advice service</w:t>
      </w:r>
      <w:bookmarkEnd w:id="42"/>
    </w:p>
    <w:p w14:paraId="64958CF6" w14:textId="5C11FEFE" w:rsidR="00080521" w:rsidRPr="00E97B2E" w:rsidRDefault="00080521" w:rsidP="00FE32AB">
      <w:pPr>
        <w:spacing w:line="276" w:lineRule="auto"/>
        <w:rPr>
          <w:rFonts w:asciiTheme="minorBidi" w:hAnsiTheme="minorBidi" w:cstheme="minorBidi"/>
          <w:sz w:val="24"/>
          <w:szCs w:val="24"/>
          <w:lang w:val="en-US"/>
        </w:rPr>
      </w:pPr>
      <w:r w:rsidRPr="00E97B2E">
        <w:rPr>
          <w:rFonts w:asciiTheme="minorBidi" w:hAnsiTheme="minorBidi" w:cstheme="minorBidi"/>
          <w:sz w:val="24"/>
          <w:szCs w:val="24"/>
          <w:lang w:val="en-US"/>
        </w:rPr>
        <w:t xml:space="preserve">Clients were asked what they </w:t>
      </w:r>
      <w:proofErr w:type="gramStart"/>
      <w:r w:rsidRPr="00E97B2E">
        <w:rPr>
          <w:rFonts w:asciiTheme="minorBidi" w:hAnsiTheme="minorBidi" w:cstheme="minorBidi"/>
          <w:sz w:val="24"/>
          <w:szCs w:val="24"/>
          <w:lang w:val="en-US"/>
        </w:rPr>
        <w:t>actually did</w:t>
      </w:r>
      <w:proofErr w:type="gramEnd"/>
      <w:r w:rsidRPr="00E97B2E">
        <w:rPr>
          <w:rFonts w:asciiTheme="minorBidi" w:hAnsiTheme="minorBidi" w:cstheme="minorBidi"/>
          <w:sz w:val="24"/>
          <w:szCs w:val="24"/>
          <w:lang w:val="en-US"/>
        </w:rPr>
        <w:t xml:space="preserve"> after their legal advice service. </w:t>
      </w:r>
    </w:p>
    <w:p w14:paraId="4FE4659A" w14:textId="0903583D" w:rsidR="00FE32AB" w:rsidRPr="00E97B2E" w:rsidRDefault="00FE32AB" w:rsidP="00FE32AB">
      <w:pPr>
        <w:spacing w:line="276" w:lineRule="auto"/>
        <w:rPr>
          <w:rFonts w:asciiTheme="minorBidi" w:hAnsiTheme="minorBidi" w:cstheme="minorBidi"/>
          <w:sz w:val="24"/>
          <w:szCs w:val="24"/>
          <w:lang w:val="en-US"/>
        </w:rPr>
      </w:pPr>
      <w:r w:rsidRPr="00E97B2E">
        <w:rPr>
          <w:rFonts w:asciiTheme="minorBidi" w:hAnsiTheme="minorBidi" w:cstheme="minorBidi"/>
          <w:sz w:val="24"/>
          <w:szCs w:val="24"/>
          <w:lang w:val="en-US"/>
        </w:rPr>
        <w:t xml:space="preserve">After their service with VLA was completed, Legal Advice clients </w:t>
      </w:r>
      <w:proofErr w:type="gramStart"/>
      <w:r w:rsidRPr="00E97B2E">
        <w:rPr>
          <w:rFonts w:asciiTheme="minorBidi" w:hAnsiTheme="minorBidi" w:cstheme="minorBidi"/>
          <w:sz w:val="24"/>
          <w:szCs w:val="24"/>
          <w:lang w:val="en-US"/>
        </w:rPr>
        <w:t>most commonly looked</w:t>
      </w:r>
      <w:proofErr w:type="gramEnd"/>
      <w:r w:rsidRPr="00E97B2E">
        <w:rPr>
          <w:rFonts w:asciiTheme="minorBidi" w:hAnsiTheme="minorBidi" w:cstheme="minorBidi"/>
          <w:sz w:val="24"/>
          <w:szCs w:val="24"/>
          <w:lang w:val="en-US"/>
        </w:rPr>
        <w:t xml:space="preserve"> for legal help from private lawyers outside of VLA (19%) or followed up the referral(s) </w:t>
      </w:r>
      <w:proofErr w:type="gramStart"/>
      <w:r w:rsidRPr="00E97B2E">
        <w:rPr>
          <w:rFonts w:asciiTheme="minorBidi" w:hAnsiTheme="minorBidi" w:cstheme="minorBidi"/>
          <w:sz w:val="24"/>
          <w:szCs w:val="24"/>
          <w:lang w:val="en-US"/>
        </w:rPr>
        <w:t>provide</w:t>
      </w:r>
      <w:proofErr w:type="gramEnd"/>
      <w:r w:rsidRPr="00E97B2E">
        <w:rPr>
          <w:rFonts w:asciiTheme="minorBidi" w:hAnsiTheme="minorBidi" w:cstheme="minorBidi"/>
          <w:sz w:val="24"/>
          <w:szCs w:val="24"/>
          <w:lang w:val="en-US"/>
        </w:rPr>
        <w:t xml:space="preserve"> by VLA (18%).</w:t>
      </w:r>
      <w:r w:rsidR="009B665D" w:rsidRPr="00E97B2E">
        <w:rPr>
          <w:rFonts w:asciiTheme="minorBidi" w:hAnsiTheme="minorBidi" w:cstheme="minorBidi"/>
          <w:sz w:val="24"/>
          <w:szCs w:val="24"/>
          <w:lang w:val="en-US"/>
        </w:rPr>
        <w:t xml:space="preserve"> For more detail see </w:t>
      </w:r>
      <w:r w:rsidR="009B665D" w:rsidRPr="00E97B2E">
        <w:rPr>
          <w:rFonts w:asciiTheme="minorBidi" w:hAnsiTheme="minorBidi" w:cstheme="minorBidi"/>
          <w:sz w:val="24"/>
          <w:szCs w:val="24"/>
          <w:lang w:val="en-US"/>
        </w:rPr>
        <w:fldChar w:fldCharType="begin"/>
      </w:r>
      <w:r w:rsidR="009B665D" w:rsidRPr="00E97B2E">
        <w:rPr>
          <w:rFonts w:asciiTheme="minorBidi" w:hAnsiTheme="minorBidi" w:cstheme="minorBidi"/>
          <w:sz w:val="24"/>
          <w:szCs w:val="24"/>
          <w:lang w:val="en-US"/>
        </w:rPr>
        <w:instrText xml:space="preserve"> REF _Ref208556474 \h </w:instrText>
      </w:r>
      <w:r w:rsidR="002263A8" w:rsidRPr="00E97B2E">
        <w:rPr>
          <w:rFonts w:asciiTheme="minorBidi" w:hAnsiTheme="minorBidi" w:cstheme="minorBidi"/>
          <w:sz w:val="24"/>
          <w:szCs w:val="24"/>
          <w:lang w:val="en-US"/>
        </w:rPr>
        <w:instrText xml:space="preserve"> \* MERGEFORMAT </w:instrText>
      </w:r>
      <w:r w:rsidR="009B665D" w:rsidRPr="00E97B2E">
        <w:rPr>
          <w:rFonts w:asciiTheme="minorBidi" w:hAnsiTheme="minorBidi" w:cstheme="minorBidi"/>
          <w:sz w:val="24"/>
          <w:szCs w:val="24"/>
          <w:lang w:val="en-US"/>
        </w:rPr>
      </w:r>
      <w:r w:rsidR="009B665D" w:rsidRPr="00E97B2E">
        <w:rPr>
          <w:rFonts w:asciiTheme="minorBidi" w:hAnsiTheme="minorBidi" w:cstheme="minorBidi"/>
          <w:sz w:val="24"/>
          <w:szCs w:val="24"/>
          <w:lang w:val="en-US"/>
        </w:rPr>
        <w:fldChar w:fldCharType="separate"/>
      </w:r>
      <w:r w:rsidR="009B665D" w:rsidRPr="00E97B2E">
        <w:rPr>
          <w:rFonts w:asciiTheme="minorBidi" w:hAnsiTheme="minorBidi" w:cstheme="minorBidi"/>
        </w:rPr>
        <w:t xml:space="preserve">Figure </w:t>
      </w:r>
      <w:r w:rsidR="009B665D" w:rsidRPr="00E97B2E">
        <w:rPr>
          <w:rFonts w:asciiTheme="minorBidi" w:hAnsiTheme="minorBidi" w:cstheme="minorBidi"/>
          <w:noProof/>
        </w:rPr>
        <w:t>12</w:t>
      </w:r>
      <w:r w:rsidR="009B665D" w:rsidRPr="00E97B2E">
        <w:rPr>
          <w:rFonts w:asciiTheme="minorBidi" w:hAnsiTheme="minorBidi" w:cstheme="minorBidi"/>
        </w:rPr>
        <w:t xml:space="preserve">. </w:t>
      </w:r>
      <w:r w:rsidR="009B665D" w:rsidRPr="00E97B2E">
        <w:rPr>
          <w:rFonts w:asciiTheme="minorBidi" w:hAnsiTheme="minorBidi" w:cstheme="minorBidi"/>
          <w:sz w:val="24"/>
          <w:szCs w:val="24"/>
          <w:lang w:val="en-US"/>
        </w:rPr>
        <w:fldChar w:fldCharType="end"/>
      </w:r>
    </w:p>
    <w:p w14:paraId="73A8DD59" w14:textId="7DD0D0F2" w:rsidR="004F1E76" w:rsidRPr="00E97B2E" w:rsidRDefault="000F7050" w:rsidP="000F7050">
      <w:pPr>
        <w:pStyle w:val="FigureHeading"/>
        <w:rPr>
          <w:rFonts w:asciiTheme="minorBidi" w:hAnsiTheme="minorBidi" w:cstheme="minorBidi"/>
        </w:rPr>
      </w:pPr>
      <w:bookmarkStart w:id="43" w:name="_Ref208556474"/>
      <w:r w:rsidRPr="00E97B2E">
        <w:rPr>
          <w:rFonts w:asciiTheme="minorBidi" w:hAnsiTheme="minorBidi" w:cstheme="minorBidi"/>
        </w:rPr>
        <w:t xml:space="preserve">Figure </w:t>
      </w:r>
      <w:r w:rsidRPr="00E97B2E">
        <w:rPr>
          <w:rFonts w:asciiTheme="minorBidi" w:hAnsiTheme="minorBidi" w:cstheme="minorBidi"/>
        </w:rPr>
        <w:fldChar w:fldCharType="begin"/>
      </w:r>
      <w:r w:rsidRPr="00E97B2E">
        <w:rPr>
          <w:rFonts w:asciiTheme="minorBidi" w:hAnsiTheme="minorBidi" w:cstheme="minorBidi"/>
        </w:rPr>
        <w:instrText xml:space="preserve"> SEQ Figure \* ARABIC </w:instrText>
      </w:r>
      <w:r w:rsidRPr="00E97B2E">
        <w:rPr>
          <w:rFonts w:asciiTheme="minorBidi" w:hAnsiTheme="minorBidi" w:cstheme="minorBidi"/>
        </w:rPr>
        <w:fldChar w:fldCharType="separate"/>
      </w:r>
      <w:r w:rsidR="004E6B88" w:rsidRPr="00E97B2E">
        <w:rPr>
          <w:rFonts w:asciiTheme="minorBidi" w:hAnsiTheme="minorBidi" w:cstheme="minorBidi"/>
          <w:noProof/>
        </w:rPr>
        <w:t>12</w:t>
      </w:r>
      <w:r w:rsidRPr="00E97B2E">
        <w:rPr>
          <w:rFonts w:asciiTheme="minorBidi" w:hAnsiTheme="minorBidi" w:cstheme="minorBidi"/>
        </w:rPr>
        <w:fldChar w:fldCharType="end"/>
      </w:r>
      <w:r w:rsidR="004F1E76" w:rsidRPr="00E97B2E">
        <w:rPr>
          <w:rFonts w:asciiTheme="minorBidi" w:hAnsiTheme="minorBidi" w:cstheme="minorBidi"/>
        </w:rPr>
        <w:t>. Steps taken after legal advice service</w:t>
      </w:r>
      <w:bookmarkEnd w:id="43"/>
    </w:p>
    <w:p w14:paraId="390DA24D" w14:textId="113BF719" w:rsidR="00FE32AB" w:rsidRPr="00E97B2E" w:rsidRDefault="00B47073" w:rsidP="00FE32AB">
      <w:pPr>
        <w:spacing w:line="276" w:lineRule="auto"/>
        <w:rPr>
          <w:rFonts w:asciiTheme="minorBidi" w:hAnsiTheme="minorBidi" w:cstheme="minorBidi"/>
          <w:sz w:val="24"/>
          <w:szCs w:val="24"/>
        </w:rPr>
      </w:pPr>
      <w:r w:rsidRPr="00E97B2E">
        <w:rPr>
          <w:rFonts w:asciiTheme="minorBidi" w:hAnsiTheme="minorBidi" w:cstheme="minorBidi"/>
          <w:noProof/>
          <w:sz w:val="24"/>
          <w:szCs w:val="24"/>
        </w:rPr>
        <w:drawing>
          <wp:inline distT="0" distB="0" distL="0" distR="0" wp14:anchorId="5E1C35A6" wp14:editId="0488618A">
            <wp:extent cx="5827898" cy="2635624"/>
            <wp:effectExtent l="0" t="0" r="1905" b="0"/>
            <wp:docPr id="489978181" name="Picture 1" descr="Diagram showing the range of options that legal advice clients took up after getting their legal advice service from V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978181" name="Picture 1" descr="Diagram showing the range of options that legal advice clients took up after getting their legal advice service from VLA."/>
                    <pic:cNvPicPr/>
                  </pic:nvPicPr>
                  <pic:blipFill rotWithShape="1">
                    <a:blip r:embed="rId26"/>
                    <a:srcRect r="11893"/>
                    <a:stretch>
                      <a:fillRect/>
                    </a:stretch>
                  </pic:blipFill>
                  <pic:spPr bwMode="auto">
                    <a:xfrm>
                      <a:off x="0" y="0"/>
                      <a:ext cx="5856639" cy="2648622"/>
                    </a:xfrm>
                    <a:prstGeom prst="rect">
                      <a:avLst/>
                    </a:prstGeom>
                    <a:ln>
                      <a:noFill/>
                    </a:ln>
                    <a:extLst>
                      <a:ext uri="{53640926-AAD7-44D8-BBD7-CCE9431645EC}">
                        <a14:shadowObscured xmlns:a14="http://schemas.microsoft.com/office/drawing/2010/main"/>
                      </a:ext>
                    </a:extLst>
                  </pic:spPr>
                </pic:pic>
              </a:graphicData>
            </a:graphic>
          </wp:inline>
        </w:drawing>
      </w:r>
    </w:p>
    <w:p w14:paraId="4C80F9F0" w14:textId="77777777" w:rsidR="00493717" w:rsidRPr="00493717" w:rsidRDefault="00493717" w:rsidP="00493717">
      <w:pPr>
        <w:spacing w:line="276" w:lineRule="auto"/>
        <w:rPr>
          <w:rFonts w:asciiTheme="minorBidi" w:hAnsiTheme="minorBidi" w:cstheme="minorBidi"/>
          <w:sz w:val="16"/>
          <w:szCs w:val="16"/>
        </w:rPr>
      </w:pPr>
      <w:r w:rsidRPr="00493717">
        <w:rPr>
          <w:rFonts w:asciiTheme="minorBidi" w:hAnsiTheme="minorBidi" w:cstheme="minorBidi"/>
          <w:i/>
          <w:iCs/>
          <w:sz w:val="16"/>
          <w:szCs w:val="16"/>
          <w:lang w:val="en-US"/>
        </w:rPr>
        <w:t xml:space="preserve">Q35. </w:t>
      </w:r>
      <w:r w:rsidRPr="00493717">
        <w:rPr>
          <w:rFonts w:asciiTheme="minorBidi" w:hAnsiTheme="minorBidi" w:cstheme="minorBidi"/>
          <w:i/>
          <w:iCs/>
          <w:sz w:val="16"/>
          <w:szCs w:val="16"/>
        </w:rPr>
        <w:t xml:space="preserve">After your legal advice service with Victoria Legal Aid was completed, what did you do next? Base: Respondents who had received Legal Advice services (n=279). </w:t>
      </w:r>
    </w:p>
    <w:p w14:paraId="5FC80ADC" w14:textId="77777777" w:rsidR="004738D1" w:rsidRPr="00E97B2E" w:rsidRDefault="004738D1" w:rsidP="00FE32AB">
      <w:pPr>
        <w:spacing w:line="276" w:lineRule="auto"/>
        <w:rPr>
          <w:rFonts w:asciiTheme="minorBidi" w:hAnsiTheme="minorBidi" w:cstheme="minorBidi"/>
          <w:sz w:val="24"/>
          <w:szCs w:val="24"/>
        </w:rPr>
      </w:pPr>
    </w:p>
    <w:p w14:paraId="287051E9" w14:textId="40A5092F" w:rsidR="00493717" w:rsidRPr="00493717" w:rsidRDefault="00493717" w:rsidP="00493717">
      <w:pPr>
        <w:spacing w:line="276" w:lineRule="auto"/>
        <w:rPr>
          <w:rFonts w:asciiTheme="minorBidi" w:hAnsiTheme="minorBidi" w:cstheme="minorBidi"/>
          <w:sz w:val="24"/>
          <w:szCs w:val="24"/>
        </w:rPr>
      </w:pPr>
      <w:r w:rsidRPr="00493717">
        <w:rPr>
          <w:rFonts w:asciiTheme="minorBidi" w:hAnsiTheme="minorBidi" w:cstheme="minorBidi"/>
          <w:sz w:val="24"/>
          <w:szCs w:val="24"/>
          <w:lang w:val="en-US"/>
        </w:rPr>
        <w:t xml:space="preserve">Of those who </w:t>
      </w:r>
      <w:proofErr w:type="gramStart"/>
      <w:r w:rsidRPr="00493717">
        <w:rPr>
          <w:rFonts w:asciiTheme="minorBidi" w:hAnsiTheme="minorBidi" w:cstheme="minorBidi"/>
          <w:b/>
          <w:bCs/>
          <w:sz w:val="24"/>
          <w:szCs w:val="24"/>
          <w:lang w:val="en-US"/>
        </w:rPr>
        <w:t>self</w:t>
      </w:r>
      <w:proofErr w:type="gramEnd"/>
      <w:r w:rsidRPr="00493717">
        <w:rPr>
          <w:rFonts w:asciiTheme="minorBidi" w:hAnsiTheme="minorBidi" w:cstheme="minorBidi"/>
          <w:b/>
          <w:bCs/>
          <w:sz w:val="24"/>
          <w:szCs w:val="24"/>
          <w:lang w:val="en-US"/>
        </w:rPr>
        <w:t xml:space="preserve">-represented </w:t>
      </w:r>
      <w:r w:rsidRPr="00493717">
        <w:rPr>
          <w:rFonts w:asciiTheme="minorBidi" w:hAnsiTheme="minorBidi" w:cstheme="minorBidi"/>
          <w:sz w:val="24"/>
          <w:szCs w:val="24"/>
          <w:lang w:val="en-US"/>
        </w:rPr>
        <w:t>in court (n=40)</w:t>
      </w:r>
      <w:r w:rsidRPr="00E97B2E">
        <w:rPr>
          <w:rFonts w:asciiTheme="minorBidi" w:hAnsiTheme="minorBidi" w:cstheme="minorBidi"/>
          <w:sz w:val="24"/>
          <w:szCs w:val="24"/>
          <w:lang w:val="en-US"/>
        </w:rPr>
        <w:t>:</w:t>
      </w:r>
    </w:p>
    <w:p w14:paraId="78031F93" w14:textId="77777777" w:rsidR="00493717" w:rsidRPr="00E97B2E" w:rsidRDefault="00493717" w:rsidP="00493717">
      <w:pPr>
        <w:pStyle w:val="ListParagraph"/>
        <w:numPr>
          <w:ilvl w:val="0"/>
          <w:numId w:val="32"/>
        </w:numPr>
        <w:spacing w:line="276" w:lineRule="auto"/>
        <w:rPr>
          <w:rFonts w:asciiTheme="minorBidi" w:hAnsiTheme="minorBidi" w:cstheme="minorBidi"/>
          <w:sz w:val="24"/>
          <w:szCs w:val="24"/>
        </w:rPr>
      </w:pPr>
      <w:r w:rsidRPr="00E97B2E">
        <w:rPr>
          <w:rFonts w:asciiTheme="minorBidi" w:hAnsiTheme="minorBidi" w:cstheme="minorBidi"/>
          <w:b/>
          <w:bCs/>
          <w:sz w:val="24"/>
          <w:szCs w:val="24"/>
          <w:lang w:val="en-US"/>
        </w:rPr>
        <w:t xml:space="preserve">25% </w:t>
      </w:r>
      <w:r w:rsidRPr="00E97B2E">
        <w:rPr>
          <w:rFonts w:asciiTheme="minorBidi" w:hAnsiTheme="minorBidi" w:cstheme="minorBidi"/>
          <w:sz w:val="24"/>
          <w:szCs w:val="24"/>
          <w:lang w:val="en-US"/>
        </w:rPr>
        <w:t>Looked for legal help from private lawyers outside of VLA</w:t>
      </w:r>
    </w:p>
    <w:p w14:paraId="2ADF32A1" w14:textId="77777777" w:rsidR="00493717" w:rsidRPr="00E97B2E" w:rsidRDefault="00493717" w:rsidP="00493717">
      <w:pPr>
        <w:pStyle w:val="ListParagraph"/>
        <w:numPr>
          <w:ilvl w:val="0"/>
          <w:numId w:val="32"/>
        </w:numPr>
        <w:spacing w:line="276" w:lineRule="auto"/>
        <w:rPr>
          <w:rFonts w:asciiTheme="minorBidi" w:hAnsiTheme="minorBidi" w:cstheme="minorBidi"/>
          <w:sz w:val="24"/>
          <w:szCs w:val="24"/>
        </w:rPr>
      </w:pPr>
      <w:r w:rsidRPr="00E97B2E">
        <w:rPr>
          <w:rFonts w:asciiTheme="minorBidi" w:hAnsiTheme="minorBidi" w:cstheme="minorBidi"/>
          <w:b/>
          <w:bCs/>
          <w:sz w:val="24"/>
          <w:szCs w:val="24"/>
          <w:lang w:val="en-US"/>
        </w:rPr>
        <w:t xml:space="preserve">18% </w:t>
      </w:r>
      <w:r w:rsidRPr="00E97B2E">
        <w:rPr>
          <w:rFonts w:asciiTheme="minorBidi" w:hAnsiTheme="minorBidi" w:cstheme="minorBidi"/>
          <w:sz w:val="24"/>
          <w:szCs w:val="24"/>
          <w:lang w:val="en-US"/>
        </w:rPr>
        <w:t>Followed up the referral(s) provided by Victoria Legal Aid</w:t>
      </w:r>
    </w:p>
    <w:p w14:paraId="4FA61770" w14:textId="77777777" w:rsidR="00493717" w:rsidRPr="00E97B2E" w:rsidRDefault="00493717" w:rsidP="00493717">
      <w:pPr>
        <w:pStyle w:val="ListParagraph"/>
        <w:numPr>
          <w:ilvl w:val="0"/>
          <w:numId w:val="32"/>
        </w:numPr>
        <w:spacing w:line="276" w:lineRule="auto"/>
        <w:rPr>
          <w:rFonts w:asciiTheme="minorBidi" w:hAnsiTheme="minorBidi" w:cstheme="minorBidi"/>
          <w:sz w:val="24"/>
          <w:szCs w:val="24"/>
        </w:rPr>
      </w:pPr>
      <w:r w:rsidRPr="00E97B2E">
        <w:rPr>
          <w:rFonts w:asciiTheme="minorBidi" w:hAnsiTheme="minorBidi" w:cstheme="minorBidi"/>
          <w:b/>
          <w:bCs/>
          <w:sz w:val="24"/>
          <w:szCs w:val="24"/>
          <w:lang w:val="en-US"/>
        </w:rPr>
        <w:t xml:space="preserve">8% </w:t>
      </w:r>
      <w:r w:rsidRPr="00E97B2E">
        <w:rPr>
          <w:rFonts w:asciiTheme="minorBidi" w:hAnsiTheme="minorBidi" w:cstheme="minorBidi"/>
          <w:sz w:val="24"/>
          <w:szCs w:val="24"/>
          <w:lang w:val="en-US"/>
        </w:rPr>
        <w:t>Contacted another legal support service</w:t>
      </w:r>
    </w:p>
    <w:p w14:paraId="21C54BD3" w14:textId="44F2AD89" w:rsidR="004738D1" w:rsidRPr="00E97B2E" w:rsidRDefault="0037485D" w:rsidP="00FE32AB">
      <w:pPr>
        <w:spacing w:line="276" w:lineRule="auto"/>
        <w:rPr>
          <w:rFonts w:asciiTheme="minorBidi" w:hAnsiTheme="minorBidi" w:cstheme="minorBidi"/>
          <w:sz w:val="24"/>
          <w:szCs w:val="24"/>
        </w:rPr>
      </w:pPr>
      <w:r w:rsidRPr="00E97B2E">
        <w:rPr>
          <w:rFonts w:asciiTheme="minorBidi" w:hAnsiTheme="minorBidi" w:cstheme="minorBidi"/>
          <w:sz w:val="24"/>
          <w:szCs w:val="24"/>
        </w:rPr>
        <w:t xml:space="preserve">In terms of how many steps people took after their legal advice service, 51% took just the one step while 24% took between 2-4 steps </w:t>
      </w:r>
      <w:r w:rsidR="00E317C3" w:rsidRPr="00E97B2E">
        <w:rPr>
          <w:rFonts w:asciiTheme="minorBidi" w:hAnsiTheme="minorBidi" w:cstheme="minorBidi"/>
          <w:sz w:val="24"/>
          <w:szCs w:val="24"/>
        </w:rPr>
        <w:t>and 2% took more than 5 steps.</w:t>
      </w:r>
    </w:p>
    <w:p w14:paraId="5361B68D" w14:textId="77777777" w:rsidR="00E317C3" w:rsidRPr="00E317C3" w:rsidRDefault="00E317C3" w:rsidP="00E317C3">
      <w:pPr>
        <w:spacing w:line="276" w:lineRule="auto"/>
        <w:rPr>
          <w:rFonts w:asciiTheme="minorBidi" w:hAnsiTheme="minorBidi" w:cstheme="minorBidi"/>
          <w:sz w:val="24"/>
          <w:szCs w:val="24"/>
        </w:rPr>
      </w:pPr>
      <w:r w:rsidRPr="00E317C3">
        <w:rPr>
          <w:rFonts w:asciiTheme="minorBidi" w:hAnsiTheme="minorBidi" w:cstheme="minorBidi"/>
          <w:sz w:val="24"/>
          <w:szCs w:val="24"/>
        </w:rPr>
        <w:t>Many respondents who selected ‘</w:t>
      </w:r>
      <w:r w:rsidRPr="00E317C3">
        <w:rPr>
          <w:rFonts w:asciiTheme="minorBidi" w:hAnsiTheme="minorBidi" w:cstheme="minorBidi"/>
          <w:i/>
          <w:iCs/>
          <w:sz w:val="24"/>
          <w:szCs w:val="24"/>
        </w:rPr>
        <w:t xml:space="preserve">Other’ </w:t>
      </w:r>
      <w:r w:rsidRPr="00E317C3">
        <w:rPr>
          <w:rFonts w:asciiTheme="minorBidi" w:hAnsiTheme="minorBidi" w:cstheme="minorBidi"/>
          <w:sz w:val="24"/>
          <w:szCs w:val="24"/>
        </w:rPr>
        <w:t>as their next step mentioned that their case was still ongoing.</w:t>
      </w:r>
    </w:p>
    <w:p w14:paraId="555F9AFB" w14:textId="5B313004" w:rsidR="00E317C3" w:rsidRPr="00E317C3" w:rsidRDefault="00E317C3" w:rsidP="00E317C3">
      <w:pPr>
        <w:spacing w:line="276" w:lineRule="auto"/>
        <w:rPr>
          <w:rFonts w:asciiTheme="minorBidi" w:hAnsiTheme="minorBidi" w:cstheme="minorBidi"/>
          <w:color w:val="244061" w:themeColor="accent1" w:themeShade="80"/>
          <w:sz w:val="24"/>
          <w:szCs w:val="24"/>
        </w:rPr>
      </w:pPr>
      <w:r w:rsidRPr="00E97B2E">
        <w:rPr>
          <w:rFonts w:asciiTheme="minorBidi" w:hAnsiTheme="minorBidi" w:cstheme="minorBidi"/>
          <w:i/>
          <w:iCs/>
          <w:color w:val="244061" w:themeColor="accent1" w:themeShade="80"/>
          <w:sz w:val="24"/>
          <w:szCs w:val="24"/>
          <w:lang w:val="en-US"/>
        </w:rPr>
        <w:t>“</w:t>
      </w:r>
      <w:r w:rsidRPr="00E317C3">
        <w:rPr>
          <w:rFonts w:asciiTheme="minorBidi" w:hAnsiTheme="minorBidi" w:cstheme="minorBidi"/>
          <w:i/>
          <w:iCs/>
          <w:color w:val="244061" w:themeColor="accent1" w:themeShade="80"/>
          <w:sz w:val="24"/>
          <w:szCs w:val="24"/>
          <w:lang w:val="en-US"/>
        </w:rPr>
        <w:t>Need more follow up as matters with [</w:t>
      </w:r>
      <w:r w:rsidRPr="00E97B2E">
        <w:rPr>
          <w:rFonts w:asciiTheme="minorBidi" w:hAnsiTheme="minorBidi" w:cstheme="minorBidi"/>
          <w:i/>
          <w:iCs/>
          <w:color w:val="244061" w:themeColor="accent1" w:themeShade="80"/>
          <w:sz w:val="24"/>
          <w:szCs w:val="24"/>
          <w:lang w:val="en-US"/>
        </w:rPr>
        <w:t xml:space="preserve">other </w:t>
      </w:r>
      <w:proofErr w:type="spellStart"/>
      <w:r w:rsidRPr="00E317C3">
        <w:rPr>
          <w:rFonts w:asciiTheme="minorBidi" w:hAnsiTheme="minorBidi" w:cstheme="minorBidi"/>
          <w:i/>
          <w:iCs/>
          <w:color w:val="244061" w:themeColor="accent1" w:themeShade="80"/>
          <w:sz w:val="24"/>
          <w:szCs w:val="24"/>
          <w:lang w:val="en-US"/>
        </w:rPr>
        <w:t>organisation</w:t>
      </w:r>
      <w:proofErr w:type="spellEnd"/>
      <w:r w:rsidRPr="00E317C3">
        <w:rPr>
          <w:rFonts w:asciiTheme="minorBidi" w:hAnsiTheme="minorBidi" w:cstheme="minorBidi"/>
          <w:i/>
          <w:iCs/>
          <w:color w:val="244061" w:themeColor="accent1" w:themeShade="80"/>
          <w:sz w:val="24"/>
          <w:szCs w:val="24"/>
          <w:lang w:val="en-US"/>
        </w:rPr>
        <w:t>] not resolved.”</w:t>
      </w:r>
    </w:p>
    <w:p w14:paraId="4FC9729D" w14:textId="77777777" w:rsidR="00E317C3" w:rsidRPr="00E317C3" w:rsidRDefault="00E317C3" w:rsidP="00E317C3">
      <w:pPr>
        <w:spacing w:line="276" w:lineRule="auto"/>
        <w:rPr>
          <w:rFonts w:asciiTheme="minorBidi" w:hAnsiTheme="minorBidi" w:cstheme="minorBidi"/>
          <w:color w:val="244061" w:themeColor="accent1" w:themeShade="80"/>
          <w:sz w:val="24"/>
          <w:szCs w:val="24"/>
        </w:rPr>
      </w:pPr>
      <w:r w:rsidRPr="00E317C3">
        <w:rPr>
          <w:rFonts w:asciiTheme="minorBidi" w:hAnsiTheme="minorBidi" w:cstheme="minorBidi"/>
          <w:i/>
          <w:iCs/>
          <w:color w:val="244061" w:themeColor="accent1" w:themeShade="80"/>
          <w:sz w:val="24"/>
          <w:szCs w:val="24"/>
          <w:lang w:val="en-US"/>
        </w:rPr>
        <w:t xml:space="preserve">“Still </w:t>
      </w:r>
      <w:proofErr w:type="gramStart"/>
      <w:r w:rsidRPr="00E317C3">
        <w:rPr>
          <w:rFonts w:asciiTheme="minorBidi" w:hAnsiTheme="minorBidi" w:cstheme="minorBidi"/>
          <w:i/>
          <w:iCs/>
          <w:color w:val="244061" w:themeColor="accent1" w:themeShade="80"/>
          <w:sz w:val="24"/>
          <w:szCs w:val="24"/>
          <w:lang w:val="en-US"/>
        </w:rPr>
        <w:t>ongoing.“</w:t>
      </w:r>
      <w:proofErr w:type="gramEnd"/>
    </w:p>
    <w:p w14:paraId="7E3ECC4B" w14:textId="77777777" w:rsidR="00E317C3" w:rsidRPr="00E317C3" w:rsidRDefault="00E317C3" w:rsidP="00E317C3">
      <w:pPr>
        <w:spacing w:line="276" w:lineRule="auto"/>
        <w:rPr>
          <w:rFonts w:asciiTheme="minorBidi" w:hAnsiTheme="minorBidi" w:cstheme="minorBidi"/>
          <w:color w:val="244061" w:themeColor="accent1" w:themeShade="80"/>
          <w:sz w:val="24"/>
          <w:szCs w:val="24"/>
        </w:rPr>
      </w:pPr>
      <w:r w:rsidRPr="00E317C3">
        <w:rPr>
          <w:rFonts w:asciiTheme="minorBidi" w:hAnsiTheme="minorBidi" w:cstheme="minorBidi"/>
          <w:i/>
          <w:iCs/>
          <w:color w:val="244061" w:themeColor="accent1" w:themeShade="80"/>
          <w:sz w:val="24"/>
          <w:szCs w:val="24"/>
          <w:lang w:val="en-US"/>
        </w:rPr>
        <w:t xml:space="preserve">“Has not been </w:t>
      </w:r>
      <w:proofErr w:type="gramStart"/>
      <w:r w:rsidRPr="00E317C3">
        <w:rPr>
          <w:rFonts w:asciiTheme="minorBidi" w:hAnsiTheme="minorBidi" w:cstheme="minorBidi"/>
          <w:i/>
          <w:iCs/>
          <w:color w:val="244061" w:themeColor="accent1" w:themeShade="80"/>
          <w:sz w:val="24"/>
          <w:szCs w:val="24"/>
          <w:lang w:val="en-US"/>
        </w:rPr>
        <w:t>resolved.“</w:t>
      </w:r>
      <w:proofErr w:type="gramEnd"/>
    </w:p>
    <w:p w14:paraId="48B11292" w14:textId="77777777" w:rsidR="00E317C3" w:rsidRPr="00E97B2E" w:rsidRDefault="00E317C3" w:rsidP="00FE32AB">
      <w:pPr>
        <w:spacing w:line="276" w:lineRule="auto"/>
        <w:rPr>
          <w:rFonts w:asciiTheme="minorBidi" w:hAnsiTheme="minorBidi" w:cstheme="minorBidi"/>
          <w:sz w:val="24"/>
          <w:szCs w:val="24"/>
          <w:lang w:val="en-US"/>
        </w:rPr>
      </w:pPr>
    </w:p>
    <w:p w14:paraId="762D6422" w14:textId="77777777" w:rsidR="00BF0A61" w:rsidRPr="00E97B2E" w:rsidRDefault="00BF0A61" w:rsidP="002A6AD2">
      <w:pPr>
        <w:pStyle w:val="Heading1"/>
        <w:spacing w:line="276" w:lineRule="auto"/>
        <w:rPr>
          <w:rFonts w:asciiTheme="minorBidi" w:hAnsiTheme="minorBidi" w:cstheme="minorBidi"/>
        </w:rPr>
      </w:pPr>
      <w:bookmarkStart w:id="44" w:name="_Toc208557298"/>
      <w:r w:rsidRPr="00E97B2E">
        <w:rPr>
          <w:rFonts w:asciiTheme="minorBidi" w:hAnsiTheme="minorBidi" w:cstheme="minorBidi"/>
        </w:rPr>
        <w:lastRenderedPageBreak/>
        <w:t>Wellbeing</w:t>
      </w:r>
      <w:bookmarkEnd w:id="44"/>
    </w:p>
    <w:p w14:paraId="46676BE1" w14:textId="4F5B5BB9" w:rsidR="00BF0A61" w:rsidRPr="00E97B2E" w:rsidRDefault="00BF0A61" w:rsidP="002A6AD2">
      <w:pPr>
        <w:spacing w:line="276" w:lineRule="auto"/>
        <w:rPr>
          <w:rStyle w:val="Emphasis"/>
          <w:rFonts w:asciiTheme="minorBidi" w:hAnsiTheme="minorBidi" w:cstheme="minorBidi"/>
          <w:sz w:val="20"/>
          <w:szCs w:val="20"/>
        </w:rPr>
      </w:pPr>
      <w:r w:rsidRPr="00E97B2E">
        <w:rPr>
          <w:rStyle w:val="Emphasis"/>
          <w:rFonts w:asciiTheme="minorBidi" w:hAnsiTheme="minorBidi" w:cstheme="minorBidi"/>
          <w:sz w:val="20"/>
          <w:szCs w:val="20"/>
        </w:rPr>
        <w:t>This section discusses VLA’s impact on the wellbeing of clients</w:t>
      </w:r>
      <w:r w:rsidR="00AE3FBE" w:rsidRPr="00E97B2E">
        <w:rPr>
          <w:rFonts w:asciiTheme="minorBidi" w:hAnsiTheme="minorBidi" w:cstheme="minorBidi"/>
          <w:i/>
          <w:iCs/>
          <w:sz w:val="20"/>
          <w:szCs w:val="20"/>
        </w:rPr>
        <w:t>, including stress levels, overall wellbeing and mental health.</w:t>
      </w:r>
    </w:p>
    <w:p w14:paraId="0FFBF404" w14:textId="77777777" w:rsidR="004E7CFF" w:rsidRPr="00E97B2E" w:rsidRDefault="004E7CFF" w:rsidP="002A6AD2">
      <w:pPr>
        <w:pStyle w:val="Heading2"/>
        <w:spacing w:line="276" w:lineRule="auto"/>
        <w:rPr>
          <w:rFonts w:asciiTheme="minorBidi" w:hAnsiTheme="minorBidi" w:cstheme="minorBidi"/>
          <w:sz w:val="28"/>
          <w:szCs w:val="28"/>
        </w:rPr>
      </w:pPr>
      <w:bookmarkStart w:id="45" w:name="_Toc208557299"/>
      <w:r w:rsidRPr="00E97B2E">
        <w:rPr>
          <w:rFonts w:asciiTheme="minorBidi" w:hAnsiTheme="minorBidi" w:cstheme="minorBidi"/>
          <w:sz w:val="28"/>
          <w:szCs w:val="28"/>
        </w:rPr>
        <w:t>Stress</w:t>
      </w:r>
      <w:bookmarkEnd w:id="45"/>
    </w:p>
    <w:p w14:paraId="3B1336B8" w14:textId="77777777" w:rsidR="002416CA" w:rsidRPr="00E97B2E" w:rsidRDefault="00C57FAD" w:rsidP="002416CA">
      <w:pPr>
        <w:spacing w:line="276" w:lineRule="auto"/>
        <w:rPr>
          <w:rFonts w:asciiTheme="minorBidi" w:hAnsiTheme="minorBidi" w:cstheme="minorBidi"/>
          <w:sz w:val="24"/>
          <w:szCs w:val="24"/>
        </w:rPr>
      </w:pPr>
      <w:r w:rsidRPr="00E97B2E">
        <w:rPr>
          <w:rFonts w:asciiTheme="minorBidi" w:hAnsiTheme="minorBidi" w:cstheme="minorBidi"/>
          <w:sz w:val="24"/>
          <w:szCs w:val="24"/>
          <w:lang w:val="en-US"/>
        </w:rPr>
        <w:t>Almost three in four respondents whose legal problem was resolved generally indicated that VLA’s services had a positive impact on their stress levels</w:t>
      </w:r>
      <w:r w:rsidR="002416CA" w:rsidRPr="00E97B2E">
        <w:rPr>
          <w:rFonts w:asciiTheme="minorBidi" w:hAnsiTheme="minorBidi" w:cstheme="minorBidi"/>
          <w:sz w:val="24"/>
          <w:szCs w:val="24"/>
          <w:lang w:val="en-US"/>
        </w:rPr>
        <w:t>. In contrast, just over half of respondents whose problems were partially or entirely unresolved agreed that VLA’s services had a positive impact on stress levels (54%).</w:t>
      </w:r>
    </w:p>
    <w:p w14:paraId="6F5C4BF7" w14:textId="605CCF7C" w:rsidR="00290587" w:rsidRPr="00E97B2E" w:rsidRDefault="00341E5D" w:rsidP="002A6AD2">
      <w:pPr>
        <w:spacing w:line="276" w:lineRule="auto"/>
        <w:rPr>
          <w:rFonts w:asciiTheme="minorBidi" w:hAnsiTheme="minorBidi" w:cstheme="minorBidi"/>
          <w:sz w:val="24"/>
          <w:szCs w:val="24"/>
        </w:rPr>
      </w:pPr>
      <w:r w:rsidRPr="00E97B2E">
        <w:rPr>
          <w:rFonts w:asciiTheme="minorBidi" w:hAnsiTheme="minorBidi" w:cstheme="minorBidi"/>
          <w:sz w:val="24"/>
          <w:szCs w:val="24"/>
        </w:rPr>
        <w:t>Overall, t</w:t>
      </w:r>
      <w:r w:rsidR="006A753B" w:rsidRPr="00E97B2E">
        <w:rPr>
          <w:rFonts w:asciiTheme="minorBidi" w:hAnsiTheme="minorBidi" w:cstheme="minorBidi"/>
          <w:sz w:val="24"/>
          <w:szCs w:val="24"/>
        </w:rPr>
        <w:t>hree in five (</w:t>
      </w:r>
      <w:r w:rsidR="00031E1E" w:rsidRPr="00E97B2E">
        <w:rPr>
          <w:rFonts w:asciiTheme="minorBidi" w:hAnsiTheme="minorBidi" w:cstheme="minorBidi"/>
          <w:sz w:val="24"/>
          <w:szCs w:val="24"/>
        </w:rPr>
        <w:t>65</w:t>
      </w:r>
      <w:r w:rsidR="006A753B" w:rsidRPr="00E97B2E">
        <w:rPr>
          <w:rFonts w:asciiTheme="minorBidi" w:hAnsiTheme="minorBidi" w:cstheme="minorBidi"/>
          <w:sz w:val="24"/>
          <w:szCs w:val="24"/>
        </w:rPr>
        <w:t xml:space="preserve">%) respondents agreed </w:t>
      </w:r>
      <w:r w:rsidR="00A47A0C" w:rsidRPr="00E97B2E">
        <w:rPr>
          <w:rFonts w:asciiTheme="minorBidi" w:hAnsiTheme="minorBidi" w:cstheme="minorBidi"/>
          <w:sz w:val="24"/>
          <w:szCs w:val="24"/>
        </w:rPr>
        <w:t xml:space="preserve">that </w:t>
      </w:r>
      <w:r w:rsidR="006A753B" w:rsidRPr="00E97B2E">
        <w:rPr>
          <w:rFonts w:asciiTheme="minorBidi" w:hAnsiTheme="minorBidi" w:cstheme="minorBidi"/>
          <w:sz w:val="24"/>
          <w:szCs w:val="24"/>
        </w:rPr>
        <w:t xml:space="preserve">they were less stressed after talking to the lawyer. </w:t>
      </w:r>
      <w:r w:rsidR="00031E1E" w:rsidRPr="00E97B2E">
        <w:rPr>
          <w:rFonts w:asciiTheme="minorBidi" w:hAnsiTheme="minorBidi" w:cstheme="minorBidi"/>
          <w:sz w:val="24"/>
          <w:szCs w:val="24"/>
        </w:rPr>
        <w:t>Three quarters of</w:t>
      </w:r>
      <w:r w:rsidR="00290587" w:rsidRPr="00E97B2E">
        <w:rPr>
          <w:rFonts w:asciiTheme="minorBidi" w:hAnsiTheme="minorBidi" w:cstheme="minorBidi"/>
          <w:sz w:val="24"/>
          <w:szCs w:val="24"/>
        </w:rPr>
        <w:t xml:space="preserve"> </w:t>
      </w:r>
      <w:r w:rsidR="00C92735" w:rsidRPr="00E97B2E">
        <w:rPr>
          <w:rFonts w:asciiTheme="minorBidi" w:hAnsiTheme="minorBidi" w:cstheme="minorBidi"/>
          <w:sz w:val="24"/>
          <w:szCs w:val="24"/>
        </w:rPr>
        <w:t>respondents</w:t>
      </w:r>
      <w:r w:rsidR="00290587" w:rsidRPr="00E97B2E">
        <w:rPr>
          <w:rFonts w:asciiTheme="minorBidi" w:hAnsiTheme="minorBidi" w:cstheme="minorBidi"/>
          <w:sz w:val="24"/>
          <w:szCs w:val="24"/>
        </w:rPr>
        <w:t xml:space="preserve"> </w:t>
      </w:r>
      <w:r w:rsidR="00031E1E" w:rsidRPr="00E97B2E">
        <w:rPr>
          <w:rFonts w:asciiTheme="minorBidi" w:hAnsiTheme="minorBidi" w:cstheme="minorBidi"/>
          <w:sz w:val="24"/>
          <w:szCs w:val="24"/>
        </w:rPr>
        <w:t xml:space="preserve">(74%) </w:t>
      </w:r>
      <w:r w:rsidR="00290587" w:rsidRPr="00E97B2E">
        <w:rPr>
          <w:rFonts w:asciiTheme="minorBidi" w:hAnsiTheme="minorBidi" w:cstheme="minorBidi"/>
          <w:sz w:val="24"/>
          <w:szCs w:val="24"/>
        </w:rPr>
        <w:t xml:space="preserve">with a resolved legal matter agreed they were less stressed after talking to the lawyer, but this was </w:t>
      </w:r>
      <w:r w:rsidR="00031E1E" w:rsidRPr="00E97B2E">
        <w:rPr>
          <w:rFonts w:asciiTheme="minorBidi" w:hAnsiTheme="minorBidi" w:cstheme="minorBidi"/>
          <w:sz w:val="24"/>
          <w:szCs w:val="24"/>
        </w:rPr>
        <w:t>slightly over half</w:t>
      </w:r>
      <w:r w:rsidR="00290587" w:rsidRPr="00E97B2E">
        <w:rPr>
          <w:rFonts w:asciiTheme="minorBidi" w:hAnsiTheme="minorBidi" w:cstheme="minorBidi"/>
          <w:sz w:val="24"/>
          <w:szCs w:val="24"/>
        </w:rPr>
        <w:t xml:space="preserve"> (</w:t>
      </w:r>
      <w:r w:rsidR="00031E1E" w:rsidRPr="00E97B2E">
        <w:rPr>
          <w:rFonts w:asciiTheme="minorBidi" w:hAnsiTheme="minorBidi" w:cstheme="minorBidi"/>
          <w:sz w:val="24"/>
          <w:szCs w:val="24"/>
        </w:rPr>
        <w:t>54</w:t>
      </w:r>
      <w:r w:rsidR="00290587" w:rsidRPr="00E97B2E">
        <w:rPr>
          <w:rFonts w:asciiTheme="minorBidi" w:hAnsiTheme="minorBidi" w:cstheme="minorBidi"/>
          <w:sz w:val="24"/>
          <w:szCs w:val="24"/>
        </w:rPr>
        <w:t>%) for those without a resolved matter (</w:t>
      </w:r>
      <w:r w:rsidR="00532126" w:rsidRPr="00E97B2E">
        <w:rPr>
          <w:rFonts w:asciiTheme="minorBidi" w:hAnsiTheme="minorBidi" w:cstheme="minorBidi"/>
          <w:sz w:val="24"/>
          <w:szCs w:val="24"/>
        </w:rPr>
        <w:t>as shown in</w:t>
      </w:r>
      <w:r w:rsidR="009B665D" w:rsidRPr="00E97B2E">
        <w:rPr>
          <w:rFonts w:asciiTheme="minorBidi" w:hAnsiTheme="minorBidi" w:cstheme="minorBidi"/>
          <w:sz w:val="24"/>
          <w:szCs w:val="24"/>
        </w:rPr>
        <w:t xml:space="preserve"> </w:t>
      </w:r>
      <w:r w:rsidR="009B665D" w:rsidRPr="00E97B2E">
        <w:rPr>
          <w:rFonts w:asciiTheme="minorBidi" w:hAnsiTheme="minorBidi" w:cstheme="minorBidi"/>
          <w:sz w:val="24"/>
          <w:szCs w:val="24"/>
        </w:rPr>
        <w:fldChar w:fldCharType="begin"/>
      </w:r>
      <w:r w:rsidR="009B665D" w:rsidRPr="00E97B2E">
        <w:rPr>
          <w:rFonts w:asciiTheme="minorBidi" w:hAnsiTheme="minorBidi" w:cstheme="minorBidi"/>
          <w:sz w:val="24"/>
          <w:szCs w:val="24"/>
        </w:rPr>
        <w:instrText xml:space="preserve"> REF _Ref208556557 \h </w:instrText>
      </w:r>
      <w:r w:rsidR="002263A8" w:rsidRPr="00E97B2E">
        <w:rPr>
          <w:rFonts w:asciiTheme="minorBidi" w:hAnsiTheme="minorBidi" w:cstheme="minorBidi"/>
          <w:sz w:val="24"/>
          <w:szCs w:val="24"/>
        </w:rPr>
        <w:instrText xml:space="preserve"> \* MERGEFORMAT </w:instrText>
      </w:r>
      <w:r w:rsidR="009B665D" w:rsidRPr="00E97B2E">
        <w:rPr>
          <w:rFonts w:asciiTheme="minorBidi" w:hAnsiTheme="minorBidi" w:cstheme="minorBidi"/>
          <w:sz w:val="24"/>
          <w:szCs w:val="24"/>
        </w:rPr>
      </w:r>
      <w:r w:rsidR="009B665D" w:rsidRPr="00E97B2E">
        <w:rPr>
          <w:rFonts w:asciiTheme="minorBidi" w:hAnsiTheme="minorBidi" w:cstheme="minorBidi"/>
          <w:sz w:val="24"/>
          <w:szCs w:val="24"/>
        </w:rPr>
        <w:fldChar w:fldCharType="separate"/>
      </w:r>
      <w:r w:rsidR="009B665D" w:rsidRPr="00E97B2E">
        <w:rPr>
          <w:rFonts w:asciiTheme="minorBidi" w:hAnsiTheme="minorBidi" w:cstheme="minorBidi"/>
        </w:rPr>
        <w:t xml:space="preserve">Figure </w:t>
      </w:r>
      <w:r w:rsidR="009B665D" w:rsidRPr="00E97B2E">
        <w:rPr>
          <w:rFonts w:asciiTheme="minorBidi" w:hAnsiTheme="minorBidi" w:cstheme="minorBidi"/>
          <w:noProof/>
        </w:rPr>
        <w:t>13</w:t>
      </w:r>
      <w:r w:rsidR="009B665D" w:rsidRPr="00E97B2E">
        <w:rPr>
          <w:rFonts w:asciiTheme="minorBidi" w:hAnsiTheme="minorBidi" w:cstheme="minorBidi"/>
        </w:rPr>
        <w:t>.</w:t>
      </w:r>
      <w:r w:rsidR="009B665D" w:rsidRPr="00E97B2E">
        <w:rPr>
          <w:rFonts w:asciiTheme="minorBidi" w:hAnsiTheme="minorBidi" w:cstheme="minorBidi"/>
          <w:sz w:val="24"/>
          <w:szCs w:val="24"/>
        </w:rPr>
        <w:fldChar w:fldCharType="end"/>
      </w:r>
      <w:r w:rsidR="00290587" w:rsidRPr="00E97B2E">
        <w:rPr>
          <w:rFonts w:asciiTheme="minorBidi" w:hAnsiTheme="minorBidi" w:cstheme="minorBidi"/>
          <w:sz w:val="24"/>
          <w:szCs w:val="24"/>
        </w:rPr>
        <w:t>).</w:t>
      </w:r>
    </w:p>
    <w:p w14:paraId="42DB36F2" w14:textId="6DDDFFE7" w:rsidR="00290587" w:rsidRPr="00E97B2E" w:rsidRDefault="009B665D" w:rsidP="009B665D">
      <w:pPr>
        <w:pStyle w:val="FigureHeading"/>
        <w:rPr>
          <w:rFonts w:asciiTheme="minorBidi" w:hAnsiTheme="minorBidi" w:cstheme="minorBidi"/>
        </w:rPr>
      </w:pPr>
      <w:bookmarkStart w:id="46" w:name="_Ref208556557"/>
      <w:r w:rsidRPr="00E97B2E">
        <w:rPr>
          <w:rFonts w:asciiTheme="minorBidi" w:hAnsiTheme="minorBidi" w:cstheme="minorBidi"/>
        </w:rPr>
        <w:t xml:space="preserve">Figure </w:t>
      </w:r>
      <w:r w:rsidRPr="00E97B2E">
        <w:rPr>
          <w:rFonts w:asciiTheme="minorBidi" w:hAnsiTheme="minorBidi" w:cstheme="minorBidi"/>
        </w:rPr>
        <w:fldChar w:fldCharType="begin"/>
      </w:r>
      <w:r w:rsidRPr="00E97B2E">
        <w:rPr>
          <w:rFonts w:asciiTheme="minorBidi" w:hAnsiTheme="minorBidi" w:cstheme="minorBidi"/>
        </w:rPr>
        <w:instrText xml:space="preserve"> SEQ Figure \* ARABIC </w:instrText>
      </w:r>
      <w:r w:rsidRPr="00E97B2E">
        <w:rPr>
          <w:rFonts w:asciiTheme="minorBidi" w:hAnsiTheme="minorBidi" w:cstheme="minorBidi"/>
        </w:rPr>
        <w:fldChar w:fldCharType="separate"/>
      </w:r>
      <w:r w:rsidR="004E6B88" w:rsidRPr="00E97B2E">
        <w:rPr>
          <w:rFonts w:asciiTheme="minorBidi" w:hAnsiTheme="minorBidi" w:cstheme="minorBidi"/>
          <w:noProof/>
        </w:rPr>
        <w:t>13</w:t>
      </w:r>
      <w:r w:rsidRPr="00E97B2E">
        <w:rPr>
          <w:rFonts w:asciiTheme="minorBidi" w:hAnsiTheme="minorBidi" w:cstheme="minorBidi"/>
        </w:rPr>
        <w:fldChar w:fldCharType="end"/>
      </w:r>
      <w:r w:rsidR="00290587" w:rsidRPr="00E97B2E">
        <w:rPr>
          <w:rFonts w:asciiTheme="minorBidi" w:hAnsiTheme="minorBidi" w:cstheme="minorBidi"/>
        </w:rPr>
        <w:t>. Wellbeing – stress</w:t>
      </w:r>
      <w:r w:rsidR="00532126" w:rsidRPr="00E97B2E">
        <w:rPr>
          <w:rFonts w:asciiTheme="minorBidi" w:hAnsiTheme="minorBidi" w:cstheme="minorBidi"/>
        </w:rPr>
        <w:t xml:space="preserve"> levels</w:t>
      </w:r>
      <w:bookmarkEnd w:id="46"/>
    </w:p>
    <w:p w14:paraId="7AB9E752" w14:textId="35B23351" w:rsidR="001522CA" w:rsidRPr="00E97B2E" w:rsidRDefault="00AD08EE" w:rsidP="00AD08EE">
      <w:pPr>
        <w:pStyle w:val="Note"/>
        <w:spacing w:after="120"/>
        <w:rPr>
          <w:rFonts w:asciiTheme="minorBidi" w:hAnsiTheme="minorBidi" w:cstheme="minorBidi"/>
        </w:rPr>
      </w:pPr>
      <w:r w:rsidRPr="00E97B2E">
        <w:rPr>
          <w:rFonts w:asciiTheme="minorBidi" w:hAnsiTheme="minorBidi" w:cstheme="minorBidi"/>
          <w:noProof/>
        </w:rPr>
        <w:drawing>
          <wp:inline distT="0" distB="0" distL="0" distR="0" wp14:anchorId="10676925" wp14:editId="497C248C">
            <wp:extent cx="5911689" cy="2190649"/>
            <wp:effectExtent l="0" t="0" r="0" b="635"/>
            <wp:docPr id="1803687026" name="Picture 1" descr="Diagram showing client responses to the question about how stressed they felt after talking to their lawyer for resolved or other cli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3687026" name="Picture 1" descr="Diagram showing client responses to the question about how stressed they felt after talking to their lawyer for resolved or other clients."/>
                    <pic:cNvPicPr/>
                  </pic:nvPicPr>
                  <pic:blipFill>
                    <a:blip r:embed="rId27"/>
                    <a:stretch>
                      <a:fillRect/>
                    </a:stretch>
                  </pic:blipFill>
                  <pic:spPr>
                    <a:xfrm>
                      <a:off x="0" y="0"/>
                      <a:ext cx="5915071" cy="2191902"/>
                    </a:xfrm>
                    <a:prstGeom prst="rect">
                      <a:avLst/>
                    </a:prstGeom>
                  </pic:spPr>
                </pic:pic>
              </a:graphicData>
            </a:graphic>
          </wp:inline>
        </w:drawing>
      </w:r>
    </w:p>
    <w:p w14:paraId="1069D7A5" w14:textId="77777777" w:rsidR="00AA1C08" w:rsidRPr="00AA1C08" w:rsidRDefault="00AA1C08" w:rsidP="00AA1C08">
      <w:pPr>
        <w:spacing w:line="276" w:lineRule="auto"/>
        <w:rPr>
          <w:rFonts w:asciiTheme="minorBidi" w:hAnsiTheme="minorBidi" w:cstheme="minorBidi"/>
          <w:i/>
          <w:iCs/>
          <w:sz w:val="16"/>
          <w:szCs w:val="16"/>
        </w:rPr>
      </w:pPr>
      <w:r w:rsidRPr="00AA1C08">
        <w:rPr>
          <w:rFonts w:asciiTheme="minorBidi" w:hAnsiTheme="minorBidi" w:cstheme="minorBidi"/>
          <w:i/>
          <w:iCs/>
          <w:sz w:val="16"/>
          <w:szCs w:val="16"/>
          <w:lang w:val="en-US"/>
        </w:rPr>
        <w:t xml:space="preserve">Q8a. </w:t>
      </w:r>
      <w:r w:rsidRPr="00AA1C08">
        <w:rPr>
          <w:rFonts w:asciiTheme="minorBidi" w:hAnsiTheme="minorBidi" w:cstheme="minorBidi"/>
          <w:i/>
          <w:iCs/>
          <w:sz w:val="16"/>
          <w:szCs w:val="16"/>
        </w:rPr>
        <w:t xml:space="preserve">How much do you agree or disagree with the following statements </w:t>
      </w:r>
      <w:r w:rsidRPr="00AA1C08">
        <w:rPr>
          <w:rFonts w:asciiTheme="minorBidi" w:hAnsiTheme="minorBidi" w:cstheme="minorBidi"/>
          <w:i/>
          <w:iCs/>
          <w:sz w:val="16"/>
          <w:szCs w:val="16"/>
          <w:u w:val="single"/>
        </w:rPr>
        <w:t>about how you felt</w:t>
      </w:r>
      <w:r w:rsidRPr="00AA1C08">
        <w:rPr>
          <w:rFonts w:asciiTheme="minorBidi" w:hAnsiTheme="minorBidi" w:cstheme="minorBidi"/>
          <w:i/>
          <w:iCs/>
          <w:sz w:val="16"/>
          <w:szCs w:val="16"/>
        </w:rPr>
        <w:t xml:space="preserve">? </w:t>
      </w:r>
      <w:r w:rsidRPr="00AA1C08">
        <w:rPr>
          <w:rFonts w:asciiTheme="minorBidi" w:hAnsiTheme="minorBidi" w:cstheme="minorBidi"/>
          <w:i/>
          <w:iCs/>
          <w:sz w:val="16"/>
          <w:szCs w:val="16"/>
          <w:lang w:val="en-US"/>
        </w:rPr>
        <w:t xml:space="preserve">– I was less stressed after talking to the lawyer. </w:t>
      </w:r>
      <w:r w:rsidRPr="00AA1C08">
        <w:rPr>
          <w:rFonts w:asciiTheme="minorBidi" w:hAnsiTheme="minorBidi" w:cstheme="minorBidi"/>
          <w:i/>
          <w:iCs/>
          <w:sz w:val="16"/>
          <w:szCs w:val="16"/>
        </w:rPr>
        <w:t xml:space="preserve">Base: All respondents, respondents with a fully resolved legal problem, and respondents with </w:t>
      </w:r>
      <w:r w:rsidRPr="00AA1C08">
        <w:rPr>
          <w:rFonts w:asciiTheme="minorBidi" w:hAnsiTheme="minorBidi" w:cstheme="minorBidi"/>
          <w:i/>
          <w:iCs/>
          <w:sz w:val="16"/>
          <w:szCs w:val="16"/>
          <w:lang w:val="en-US"/>
        </w:rPr>
        <w:t>a partly resolved or unresolved legal problem</w:t>
      </w:r>
      <w:r w:rsidRPr="00AA1C08">
        <w:rPr>
          <w:rFonts w:asciiTheme="minorBidi" w:hAnsiTheme="minorBidi" w:cstheme="minorBidi"/>
          <w:i/>
          <w:iCs/>
          <w:sz w:val="16"/>
          <w:szCs w:val="16"/>
        </w:rPr>
        <w:t xml:space="preserve"> </w:t>
      </w:r>
      <w:r w:rsidRPr="00AA1C08">
        <w:rPr>
          <w:rFonts w:asciiTheme="minorBidi" w:hAnsiTheme="minorBidi" w:cstheme="minorBidi"/>
          <w:i/>
          <w:iCs/>
          <w:sz w:val="16"/>
          <w:szCs w:val="16"/>
          <w:lang w:val="en-US"/>
        </w:rPr>
        <w:t>excluding those who did not know if their legal problem was resolved</w:t>
      </w:r>
      <w:r w:rsidRPr="00AA1C08">
        <w:rPr>
          <w:rFonts w:asciiTheme="minorBidi" w:hAnsiTheme="minorBidi" w:cstheme="minorBidi"/>
          <w:i/>
          <w:iCs/>
          <w:sz w:val="16"/>
          <w:szCs w:val="16"/>
        </w:rPr>
        <w:t xml:space="preserve"> (base size noted above). Excludes ‘not sure / I can’t remember’ responses.</w:t>
      </w:r>
    </w:p>
    <w:p w14:paraId="0EAD7E78" w14:textId="77777777" w:rsidR="00AF5BA5" w:rsidRPr="00E97B2E" w:rsidRDefault="00AF5BA5" w:rsidP="002A6AD2">
      <w:pPr>
        <w:spacing w:line="276" w:lineRule="auto"/>
        <w:rPr>
          <w:rFonts w:asciiTheme="minorBidi" w:hAnsiTheme="minorBidi" w:cstheme="minorBidi"/>
          <w:i/>
          <w:iCs/>
          <w:sz w:val="16"/>
          <w:szCs w:val="16"/>
          <w:lang w:val="en-US"/>
        </w:rPr>
      </w:pPr>
    </w:p>
    <w:p w14:paraId="180F85E7" w14:textId="77777777" w:rsidR="00AF5BA5" w:rsidRPr="00AF5BA5" w:rsidRDefault="00AF5BA5" w:rsidP="00AF5BA5">
      <w:pPr>
        <w:pStyle w:val="Quote"/>
        <w:spacing w:before="120" w:line="276" w:lineRule="auto"/>
        <w:ind w:left="0"/>
        <w:rPr>
          <w:rFonts w:asciiTheme="minorBidi" w:hAnsiTheme="minorBidi" w:cstheme="minorBidi"/>
          <w:color w:val="auto"/>
          <w:sz w:val="24"/>
          <w:szCs w:val="24"/>
          <w:lang w:eastAsia="en-US"/>
        </w:rPr>
      </w:pPr>
      <w:r w:rsidRPr="00AF5BA5">
        <w:rPr>
          <w:rFonts w:asciiTheme="minorBidi" w:hAnsiTheme="minorBidi" w:cstheme="minorBidi"/>
          <w:color w:val="auto"/>
          <w:sz w:val="24"/>
          <w:szCs w:val="24"/>
          <w:lang w:val="en-US" w:eastAsia="en-US"/>
        </w:rPr>
        <w:t xml:space="preserve">Some of those with unresolved problems indicated that their involvement with VLA may have been detrimental to their </w:t>
      </w:r>
      <w:proofErr w:type="gramStart"/>
      <w:r w:rsidRPr="00AF5BA5">
        <w:rPr>
          <w:rFonts w:asciiTheme="minorBidi" w:hAnsiTheme="minorBidi" w:cstheme="minorBidi"/>
          <w:color w:val="auto"/>
          <w:sz w:val="24"/>
          <w:szCs w:val="24"/>
          <w:lang w:val="en-US" w:eastAsia="en-US"/>
        </w:rPr>
        <w:t>wellbeing, and</w:t>
      </w:r>
      <w:proofErr w:type="gramEnd"/>
      <w:r w:rsidRPr="00AF5BA5">
        <w:rPr>
          <w:rFonts w:asciiTheme="minorBidi" w:hAnsiTheme="minorBidi" w:cstheme="minorBidi"/>
          <w:color w:val="auto"/>
          <w:sz w:val="24"/>
          <w:szCs w:val="24"/>
          <w:lang w:val="en-US" w:eastAsia="en-US"/>
        </w:rPr>
        <w:t xml:space="preserve"> caused them emotional distress</w:t>
      </w:r>
      <w:r w:rsidRPr="00AF5BA5">
        <w:rPr>
          <w:rFonts w:asciiTheme="minorBidi" w:hAnsiTheme="minorBidi" w:cstheme="minorBidi"/>
          <w:color w:val="auto"/>
          <w:sz w:val="24"/>
          <w:szCs w:val="24"/>
          <w:lang w:eastAsia="en-US"/>
        </w:rPr>
        <w:t>.</w:t>
      </w:r>
    </w:p>
    <w:p w14:paraId="2690A22C" w14:textId="77777777" w:rsidR="00AF5BA5" w:rsidRPr="00AF5BA5" w:rsidRDefault="00AF5BA5" w:rsidP="00AF5BA5">
      <w:pPr>
        <w:pStyle w:val="Quote"/>
        <w:spacing w:before="120" w:line="276" w:lineRule="auto"/>
        <w:ind w:left="425"/>
        <w:rPr>
          <w:rFonts w:asciiTheme="minorBidi" w:hAnsiTheme="minorBidi" w:cstheme="minorBidi"/>
          <w:color w:val="002060"/>
          <w:sz w:val="24"/>
          <w:szCs w:val="24"/>
          <w:lang w:eastAsia="en-US"/>
        </w:rPr>
      </w:pPr>
      <w:r w:rsidRPr="00AF5BA5">
        <w:rPr>
          <w:rFonts w:asciiTheme="minorBidi" w:hAnsiTheme="minorBidi" w:cstheme="minorBidi"/>
          <w:color w:val="002060"/>
          <w:sz w:val="24"/>
          <w:szCs w:val="24"/>
          <w:lang w:val="en-US" w:eastAsia="en-US"/>
        </w:rPr>
        <w:t>“They have destroyed our life, collected a paycheck and left my child and myself to fend for ourselves.”</w:t>
      </w:r>
    </w:p>
    <w:p w14:paraId="79F0BD0F" w14:textId="15AA2EC1" w:rsidR="00AF5BA5" w:rsidRPr="00E97B2E" w:rsidRDefault="00AF5BA5" w:rsidP="00AF5BA5">
      <w:pPr>
        <w:pStyle w:val="Quote"/>
        <w:spacing w:before="120" w:line="276" w:lineRule="auto"/>
        <w:ind w:left="425"/>
        <w:rPr>
          <w:rFonts w:asciiTheme="minorBidi" w:hAnsiTheme="minorBidi" w:cstheme="minorBidi"/>
          <w:color w:val="002060"/>
          <w:sz w:val="24"/>
          <w:szCs w:val="24"/>
          <w:lang w:eastAsia="en-US"/>
        </w:rPr>
      </w:pPr>
      <w:r w:rsidRPr="00E97B2E">
        <w:rPr>
          <w:rFonts w:asciiTheme="minorBidi" w:hAnsiTheme="minorBidi" w:cstheme="minorBidi"/>
          <w:color w:val="002060"/>
          <w:sz w:val="24"/>
          <w:szCs w:val="24"/>
          <w:lang w:val="en-US" w:eastAsia="en-US"/>
        </w:rPr>
        <w:t>“The lady I spoke to did not listen and I felt very judged and dictated to. I was emotional by the end of the call and very confused.”</w:t>
      </w:r>
    </w:p>
    <w:p w14:paraId="56E5D581" w14:textId="17B723F5" w:rsidR="00425A29" w:rsidRPr="00E97B2E" w:rsidRDefault="00425A29" w:rsidP="002A6AD2">
      <w:pPr>
        <w:pStyle w:val="Heading2"/>
        <w:spacing w:line="276" w:lineRule="auto"/>
        <w:rPr>
          <w:rFonts w:asciiTheme="minorBidi" w:hAnsiTheme="minorBidi" w:cstheme="minorBidi"/>
          <w:sz w:val="28"/>
          <w:szCs w:val="28"/>
        </w:rPr>
      </w:pPr>
      <w:bookmarkStart w:id="47" w:name="_Toc208557300"/>
      <w:r w:rsidRPr="00E97B2E">
        <w:rPr>
          <w:rFonts w:asciiTheme="minorBidi" w:hAnsiTheme="minorBidi" w:cstheme="minorBidi"/>
          <w:sz w:val="28"/>
          <w:szCs w:val="28"/>
        </w:rPr>
        <w:lastRenderedPageBreak/>
        <w:t>Overall Wellbeing</w:t>
      </w:r>
      <w:bookmarkEnd w:id="47"/>
    </w:p>
    <w:p w14:paraId="12FB84A8" w14:textId="77777777" w:rsidR="00AA1C08" w:rsidRPr="00E97B2E" w:rsidRDefault="00AA1C08" w:rsidP="002A6AD2">
      <w:pPr>
        <w:spacing w:line="276" w:lineRule="auto"/>
        <w:rPr>
          <w:rFonts w:asciiTheme="minorBidi" w:hAnsiTheme="minorBidi" w:cstheme="minorBidi"/>
          <w:sz w:val="24"/>
          <w:szCs w:val="24"/>
          <w:lang w:val="en-US"/>
        </w:rPr>
      </w:pPr>
      <w:r w:rsidRPr="00E97B2E">
        <w:rPr>
          <w:rFonts w:asciiTheme="minorBidi" w:hAnsiTheme="minorBidi" w:cstheme="minorBidi"/>
          <w:sz w:val="24"/>
          <w:szCs w:val="24"/>
          <w:lang w:val="en-US"/>
        </w:rPr>
        <w:t>Similarly, respondents whose legal problem was resolved generally indicated that VLA’s services had a positive impact on their wellbeing</w:t>
      </w:r>
    </w:p>
    <w:p w14:paraId="63E54BA6" w14:textId="6390B225" w:rsidR="00465B64" w:rsidRPr="00E97B2E" w:rsidRDefault="006A753B" w:rsidP="002A6AD2">
      <w:pPr>
        <w:spacing w:line="276" w:lineRule="auto"/>
        <w:rPr>
          <w:rFonts w:asciiTheme="minorBidi" w:hAnsiTheme="minorBidi" w:cstheme="minorBidi"/>
          <w:sz w:val="24"/>
          <w:szCs w:val="24"/>
        </w:rPr>
      </w:pPr>
      <w:r w:rsidRPr="00E97B2E">
        <w:rPr>
          <w:rFonts w:asciiTheme="minorBidi" w:hAnsiTheme="minorBidi" w:cstheme="minorBidi"/>
          <w:sz w:val="24"/>
          <w:szCs w:val="24"/>
        </w:rPr>
        <w:t xml:space="preserve">Half </w:t>
      </w:r>
      <w:r w:rsidR="00C92735" w:rsidRPr="00E97B2E">
        <w:rPr>
          <w:rFonts w:asciiTheme="minorBidi" w:hAnsiTheme="minorBidi" w:cstheme="minorBidi"/>
          <w:sz w:val="24"/>
          <w:szCs w:val="24"/>
        </w:rPr>
        <w:t>(5</w:t>
      </w:r>
      <w:r w:rsidR="00D9686A" w:rsidRPr="00E97B2E">
        <w:rPr>
          <w:rFonts w:asciiTheme="minorBidi" w:hAnsiTheme="minorBidi" w:cstheme="minorBidi"/>
          <w:sz w:val="24"/>
          <w:szCs w:val="24"/>
        </w:rPr>
        <w:t>3</w:t>
      </w:r>
      <w:r w:rsidR="00C92735" w:rsidRPr="00E97B2E">
        <w:rPr>
          <w:rFonts w:asciiTheme="minorBidi" w:hAnsiTheme="minorBidi" w:cstheme="minorBidi"/>
          <w:sz w:val="24"/>
          <w:szCs w:val="24"/>
        </w:rPr>
        <w:t xml:space="preserve">%) </w:t>
      </w:r>
      <w:r w:rsidRPr="00E97B2E">
        <w:rPr>
          <w:rFonts w:asciiTheme="minorBidi" w:hAnsiTheme="minorBidi" w:cstheme="minorBidi"/>
          <w:sz w:val="24"/>
          <w:szCs w:val="24"/>
        </w:rPr>
        <w:t>of all respondents</w:t>
      </w:r>
      <w:r w:rsidR="00C92735" w:rsidRPr="00E97B2E">
        <w:rPr>
          <w:rFonts w:asciiTheme="minorBidi" w:hAnsiTheme="minorBidi" w:cstheme="minorBidi"/>
          <w:sz w:val="24"/>
          <w:szCs w:val="24"/>
        </w:rPr>
        <w:t xml:space="preserve"> agreed that the help they got from VLA improved their overall wellbeing. </w:t>
      </w:r>
      <w:r w:rsidR="00A57F46" w:rsidRPr="00E97B2E">
        <w:rPr>
          <w:rFonts w:asciiTheme="minorBidi" w:hAnsiTheme="minorBidi" w:cstheme="minorBidi"/>
          <w:sz w:val="24"/>
          <w:szCs w:val="24"/>
        </w:rPr>
        <w:t>Two in three (6</w:t>
      </w:r>
      <w:r w:rsidR="00D9686A" w:rsidRPr="00E97B2E">
        <w:rPr>
          <w:rFonts w:asciiTheme="minorBidi" w:hAnsiTheme="minorBidi" w:cstheme="minorBidi"/>
          <w:sz w:val="24"/>
          <w:szCs w:val="24"/>
        </w:rPr>
        <w:t>6</w:t>
      </w:r>
      <w:r w:rsidR="00A57F46" w:rsidRPr="00E97B2E">
        <w:rPr>
          <w:rFonts w:asciiTheme="minorBidi" w:hAnsiTheme="minorBidi" w:cstheme="minorBidi"/>
          <w:sz w:val="24"/>
          <w:szCs w:val="24"/>
        </w:rPr>
        <w:t>%) respondents with a fully resolved matter agreed that the help they got from VLA improved their overall wellbeing</w:t>
      </w:r>
      <w:r w:rsidR="00D9686A" w:rsidRPr="00E97B2E">
        <w:rPr>
          <w:rFonts w:asciiTheme="minorBidi" w:hAnsiTheme="minorBidi" w:cstheme="minorBidi"/>
          <w:sz w:val="24"/>
          <w:szCs w:val="24"/>
        </w:rPr>
        <w:t xml:space="preserve"> and 37% of respon</w:t>
      </w:r>
      <w:r w:rsidR="00465B64" w:rsidRPr="00E97B2E">
        <w:rPr>
          <w:rFonts w:asciiTheme="minorBidi" w:hAnsiTheme="minorBidi" w:cstheme="minorBidi"/>
          <w:sz w:val="24"/>
          <w:szCs w:val="24"/>
        </w:rPr>
        <w:t>dents with an unresolved or partly resolved matter agreed that the help they got from VLA improved their overall wellbeing</w:t>
      </w:r>
      <w:r w:rsidR="00A57F46" w:rsidRPr="00E97B2E">
        <w:rPr>
          <w:rFonts w:asciiTheme="minorBidi" w:hAnsiTheme="minorBidi" w:cstheme="minorBidi"/>
          <w:sz w:val="24"/>
          <w:szCs w:val="24"/>
        </w:rPr>
        <w:t xml:space="preserve"> (</w:t>
      </w:r>
      <w:r w:rsidR="00BE0C3C" w:rsidRPr="00E97B2E">
        <w:rPr>
          <w:rFonts w:asciiTheme="minorBidi" w:hAnsiTheme="minorBidi" w:cstheme="minorBidi"/>
          <w:sz w:val="24"/>
          <w:szCs w:val="24"/>
        </w:rPr>
        <w:t xml:space="preserve">as shown in </w:t>
      </w:r>
      <w:r w:rsidR="009B665D" w:rsidRPr="00E97B2E">
        <w:rPr>
          <w:rFonts w:asciiTheme="minorBidi" w:hAnsiTheme="minorBidi" w:cstheme="minorBidi"/>
          <w:sz w:val="24"/>
          <w:szCs w:val="24"/>
        </w:rPr>
        <w:fldChar w:fldCharType="begin"/>
      </w:r>
      <w:r w:rsidR="009B665D" w:rsidRPr="00E97B2E">
        <w:rPr>
          <w:rFonts w:asciiTheme="minorBidi" w:hAnsiTheme="minorBidi" w:cstheme="minorBidi"/>
          <w:sz w:val="24"/>
          <w:szCs w:val="24"/>
        </w:rPr>
        <w:instrText xml:space="preserve"> REF _Ref208556609 \h </w:instrText>
      </w:r>
      <w:r w:rsidR="002263A8" w:rsidRPr="00E97B2E">
        <w:rPr>
          <w:rFonts w:asciiTheme="minorBidi" w:hAnsiTheme="minorBidi" w:cstheme="minorBidi"/>
          <w:sz w:val="24"/>
          <w:szCs w:val="24"/>
        </w:rPr>
        <w:instrText xml:space="preserve"> \* MERGEFORMAT </w:instrText>
      </w:r>
      <w:r w:rsidR="009B665D" w:rsidRPr="00E97B2E">
        <w:rPr>
          <w:rFonts w:asciiTheme="minorBidi" w:hAnsiTheme="minorBidi" w:cstheme="minorBidi"/>
          <w:sz w:val="24"/>
          <w:szCs w:val="24"/>
        </w:rPr>
      </w:r>
      <w:r w:rsidR="009B665D" w:rsidRPr="00E97B2E">
        <w:rPr>
          <w:rFonts w:asciiTheme="minorBidi" w:hAnsiTheme="minorBidi" w:cstheme="minorBidi"/>
          <w:sz w:val="24"/>
          <w:szCs w:val="24"/>
        </w:rPr>
        <w:fldChar w:fldCharType="separate"/>
      </w:r>
      <w:r w:rsidR="009B665D" w:rsidRPr="00E97B2E">
        <w:rPr>
          <w:rFonts w:asciiTheme="minorBidi" w:hAnsiTheme="minorBidi" w:cstheme="minorBidi"/>
        </w:rPr>
        <w:t xml:space="preserve">Figure </w:t>
      </w:r>
      <w:r w:rsidR="009B665D" w:rsidRPr="00E97B2E">
        <w:rPr>
          <w:rFonts w:asciiTheme="minorBidi" w:hAnsiTheme="minorBidi" w:cstheme="minorBidi"/>
          <w:noProof/>
        </w:rPr>
        <w:t>14)</w:t>
      </w:r>
      <w:r w:rsidR="009B665D" w:rsidRPr="00E97B2E">
        <w:rPr>
          <w:rFonts w:asciiTheme="minorBidi" w:hAnsiTheme="minorBidi" w:cstheme="minorBidi"/>
          <w:sz w:val="24"/>
          <w:szCs w:val="24"/>
        </w:rPr>
        <w:fldChar w:fldCharType="end"/>
      </w:r>
      <w:r w:rsidR="00A57F46" w:rsidRPr="00E97B2E">
        <w:rPr>
          <w:rFonts w:asciiTheme="minorBidi" w:hAnsiTheme="minorBidi" w:cstheme="minorBidi"/>
          <w:sz w:val="24"/>
          <w:szCs w:val="24"/>
        </w:rPr>
        <w:t>.</w:t>
      </w:r>
    </w:p>
    <w:p w14:paraId="628CC486" w14:textId="606FE255" w:rsidR="009B665D" w:rsidRPr="00E97B2E" w:rsidRDefault="009B665D" w:rsidP="009B665D">
      <w:pPr>
        <w:pStyle w:val="FigureHeading"/>
        <w:rPr>
          <w:rFonts w:asciiTheme="minorBidi" w:hAnsiTheme="minorBidi" w:cstheme="minorBidi"/>
        </w:rPr>
      </w:pPr>
      <w:bookmarkStart w:id="48" w:name="_Ref208556609"/>
      <w:r w:rsidRPr="00E97B2E">
        <w:rPr>
          <w:rFonts w:asciiTheme="minorBidi" w:hAnsiTheme="minorBidi" w:cstheme="minorBidi"/>
        </w:rPr>
        <w:t xml:space="preserve">Figure </w:t>
      </w:r>
      <w:r w:rsidRPr="00E97B2E">
        <w:rPr>
          <w:rFonts w:asciiTheme="minorBidi" w:hAnsiTheme="minorBidi" w:cstheme="minorBidi"/>
        </w:rPr>
        <w:fldChar w:fldCharType="begin"/>
      </w:r>
      <w:r w:rsidRPr="00E97B2E">
        <w:rPr>
          <w:rFonts w:asciiTheme="minorBidi" w:hAnsiTheme="minorBidi" w:cstheme="minorBidi"/>
        </w:rPr>
        <w:instrText xml:space="preserve"> SEQ Figure \* ARABIC </w:instrText>
      </w:r>
      <w:r w:rsidRPr="00E97B2E">
        <w:rPr>
          <w:rFonts w:asciiTheme="minorBidi" w:hAnsiTheme="minorBidi" w:cstheme="minorBidi"/>
        </w:rPr>
        <w:fldChar w:fldCharType="separate"/>
      </w:r>
      <w:r w:rsidR="004E6B88" w:rsidRPr="00E97B2E">
        <w:rPr>
          <w:rFonts w:asciiTheme="minorBidi" w:hAnsiTheme="minorBidi" w:cstheme="minorBidi"/>
          <w:noProof/>
        </w:rPr>
        <w:t>14</w:t>
      </w:r>
      <w:r w:rsidRPr="00E97B2E">
        <w:rPr>
          <w:rFonts w:asciiTheme="minorBidi" w:hAnsiTheme="minorBidi" w:cstheme="minorBidi"/>
        </w:rPr>
        <w:fldChar w:fldCharType="end"/>
      </w:r>
      <w:r w:rsidRPr="00E97B2E">
        <w:rPr>
          <w:rFonts w:asciiTheme="minorBidi" w:hAnsiTheme="minorBidi" w:cstheme="minorBidi"/>
        </w:rPr>
        <w:t>. Overall wellbeing</w:t>
      </w:r>
      <w:bookmarkEnd w:id="48"/>
    </w:p>
    <w:p w14:paraId="5DA6B566" w14:textId="2F9185F9" w:rsidR="00290587" w:rsidRPr="00E97B2E" w:rsidRDefault="00D9686A" w:rsidP="002A6AD2">
      <w:pPr>
        <w:pStyle w:val="Image"/>
        <w:spacing w:before="120" w:after="0" w:line="276" w:lineRule="auto"/>
        <w:rPr>
          <w:rFonts w:asciiTheme="minorBidi" w:hAnsiTheme="minorBidi" w:cstheme="minorBidi"/>
          <w:noProof w:val="0"/>
        </w:rPr>
      </w:pPr>
      <w:r w:rsidRPr="00E97B2E">
        <w:rPr>
          <w:rFonts w:asciiTheme="minorBidi" w:hAnsiTheme="minorBidi" w:cstheme="minorBidi"/>
        </w:rPr>
        <w:drawing>
          <wp:inline distT="0" distB="0" distL="0" distR="0" wp14:anchorId="7CCD784C" wp14:editId="3A46E320">
            <wp:extent cx="5759450" cy="2265680"/>
            <wp:effectExtent l="0" t="0" r="0" b="1270"/>
            <wp:docPr id="611660981" name="Picture 1" descr="Diagram showing client responses to the question about the impact of their VLA service on their overall wellbe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1660981" name="Picture 1" descr="Diagram showing client responses to the question about the impact of their VLA service on their overall wellbeing."/>
                    <pic:cNvPicPr/>
                  </pic:nvPicPr>
                  <pic:blipFill>
                    <a:blip r:embed="rId28"/>
                    <a:stretch>
                      <a:fillRect/>
                    </a:stretch>
                  </pic:blipFill>
                  <pic:spPr>
                    <a:xfrm>
                      <a:off x="0" y="0"/>
                      <a:ext cx="5759450" cy="2265680"/>
                    </a:xfrm>
                    <a:prstGeom prst="rect">
                      <a:avLst/>
                    </a:prstGeom>
                  </pic:spPr>
                </pic:pic>
              </a:graphicData>
            </a:graphic>
          </wp:inline>
        </w:drawing>
      </w:r>
    </w:p>
    <w:p w14:paraId="5AB64A96" w14:textId="49FBE489" w:rsidR="00D9686A" w:rsidRPr="00D9686A" w:rsidRDefault="00D9686A" w:rsidP="00D9686A">
      <w:pPr>
        <w:spacing w:before="0" w:line="276" w:lineRule="auto"/>
        <w:rPr>
          <w:rFonts w:asciiTheme="minorBidi" w:hAnsiTheme="minorBidi" w:cstheme="minorBidi"/>
          <w:i/>
          <w:iCs/>
          <w:sz w:val="18"/>
          <w:szCs w:val="18"/>
        </w:rPr>
      </w:pPr>
      <w:r w:rsidRPr="00D9686A">
        <w:rPr>
          <w:rFonts w:asciiTheme="minorBidi" w:hAnsiTheme="minorBidi" w:cstheme="minorBidi"/>
          <w:i/>
          <w:iCs/>
          <w:sz w:val="18"/>
          <w:szCs w:val="18"/>
        </w:rPr>
        <w:t xml:space="preserve">Q18. How much do you agree or disagree with the following statements? Q19. How much do you agree or disagree with the following statements? Base: All respondents, respondents with a fully resolved legal problem, and respondents with a partly resolved or unresolved legal problem </w:t>
      </w:r>
      <w:r w:rsidRPr="00D9686A">
        <w:rPr>
          <w:rFonts w:asciiTheme="minorBidi" w:hAnsiTheme="minorBidi" w:cstheme="minorBidi"/>
          <w:i/>
          <w:iCs/>
          <w:sz w:val="18"/>
          <w:szCs w:val="18"/>
          <w:lang w:val="en-US"/>
        </w:rPr>
        <w:t>excluding those who did not know if their legal problem was resolved</w:t>
      </w:r>
      <w:r w:rsidRPr="00D9686A">
        <w:rPr>
          <w:rFonts w:asciiTheme="minorBidi" w:hAnsiTheme="minorBidi" w:cstheme="minorBidi"/>
          <w:i/>
          <w:iCs/>
          <w:sz w:val="18"/>
          <w:szCs w:val="18"/>
        </w:rPr>
        <w:t xml:space="preserve"> (base sizes noted above). Excludes ‘not sure / not applicable’ responses.</w:t>
      </w:r>
    </w:p>
    <w:p w14:paraId="6E711017" w14:textId="4A582341" w:rsidR="00290587" w:rsidRPr="00E97B2E" w:rsidRDefault="00290587" w:rsidP="002A6AD2">
      <w:pPr>
        <w:spacing w:before="0" w:line="276" w:lineRule="auto"/>
        <w:rPr>
          <w:rFonts w:asciiTheme="minorBidi" w:hAnsiTheme="minorBidi" w:cstheme="minorBidi"/>
          <w:i/>
          <w:iCs/>
          <w:sz w:val="18"/>
          <w:szCs w:val="18"/>
        </w:rPr>
      </w:pPr>
    </w:p>
    <w:p w14:paraId="5C8D1672" w14:textId="77777777" w:rsidR="00290587" w:rsidRPr="00E97B2E" w:rsidRDefault="00290587" w:rsidP="002A6AD2">
      <w:pPr>
        <w:pStyle w:val="Heading2"/>
        <w:spacing w:line="276" w:lineRule="auto"/>
        <w:rPr>
          <w:rFonts w:asciiTheme="minorBidi" w:hAnsiTheme="minorBidi" w:cstheme="minorBidi"/>
          <w:sz w:val="28"/>
          <w:szCs w:val="28"/>
        </w:rPr>
      </w:pPr>
      <w:bookmarkStart w:id="49" w:name="_Toc208557301"/>
      <w:r w:rsidRPr="00E97B2E">
        <w:rPr>
          <w:rFonts w:asciiTheme="minorBidi" w:hAnsiTheme="minorBidi" w:cstheme="minorBidi"/>
          <w:sz w:val="28"/>
          <w:szCs w:val="28"/>
        </w:rPr>
        <w:t>Mental health</w:t>
      </w:r>
      <w:bookmarkEnd w:id="49"/>
    </w:p>
    <w:p w14:paraId="4E257A46" w14:textId="77777777" w:rsidR="009C5BC8" w:rsidRPr="00E97B2E" w:rsidRDefault="009C5BC8" w:rsidP="009C5BC8">
      <w:pPr>
        <w:spacing w:line="276" w:lineRule="auto"/>
        <w:rPr>
          <w:rFonts w:asciiTheme="minorBidi" w:hAnsiTheme="minorBidi" w:cstheme="minorBidi"/>
        </w:rPr>
      </w:pPr>
      <w:r w:rsidRPr="00E97B2E">
        <w:rPr>
          <w:rFonts w:asciiTheme="minorBidi" w:hAnsiTheme="minorBidi" w:cstheme="minorBidi"/>
          <w:sz w:val="24"/>
          <w:szCs w:val="24"/>
        </w:rPr>
        <w:t>Similarly, respondents whose legal problem was resolved generally indicated that VLA’s services had a positive impact on their mental health</w:t>
      </w:r>
      <w:r w:rsidR="001128C1" w:rsidRPr="00E97B2E">
        <w:rPr>
          <w:rFonts w:asciiTheme="minorBidi" w:hAnsiTheme="minorBidi" w:cstheme="minorBidi"/>
          <w:sz w:val="24"/>
          <w:szCs w:val="24"/>
        </w:rPr>
        <w:t>.</w:t>
      </w:r>
      <w:r w:rsidRPr="00E97B2E">
        <w:rPr>
          <w:rFonts w:asciiTheme="minorBidi" w:hAnsiTheme="minorBidi" w:cstheme="minorBidi"/>
          <w:sz w:val="24"/>
          <w:szCs w:val="24"/>
        </w:rPr>
        <w:t xml:space="preserve"> </w:t>
      </w:r>
      <w:r w:rsidRPr="00E97B2E">
        <w:rPr>
          <w:rFonts w:asciiTheme="minorBidi" w:hAnsiTheme="minorBidi" w:cstheme="minorBidi"/>
          <w:lang w:val="en-US"/>
        </w:rPr>
        <w:t>In contrast, a minority of respondents whose problems were partially or entirely unresolved agreed VLA’s services had a positive impact on their mental health.</w:t>
      </w:r>
    </w:p>
    <w:p w14:paraId="25D0841A" w14:textId="410F1713" w:rsidR="00290587" w:rsidRPr="00E97B2E" w:rsidRDefault="00C92735" w:rsidP="002A6AD2">
      <w:pPr>
        <w:spacing w:line="276" w:lineRule="auto"/>
        <w:rPr>
          <w:rFonts w:asciiTheme="minorBidi" w:hAnsiTheme="minorBidi" w:cstheme="minorBidi"/>
          <w:sz w:val="24"/>
          <w:szCs w:val="24"/>
        </w:rPr>
      </w:pPr>
      <w:r w:rsidRPr="00E97B2E">
        <w:rPr>
          <w:rFonts w:asciiTheme="minorBidi" w:hAnsiTheme="minorBidi" w:cstheme="minorBidi"/>
          <w:sz w:val="24"/>
          <w:szCs w:val="24"/>
        </w:rPr>
        <w:t xml:space="preserve">Half (50%) of all respondents agreed the help they got from VLA improved their mental health. </w:t>
      </w:r>
      <w:r w:rsidR="00491E18" w:rsidRPr="00E97B2E">
        <w:rPr>
          <w:rFonts w:asciiTheme="minorBidi" w:hAnsiTheme="minorBidi" w:cstheme="minorBidi"/>
          <w:sz w:val="24"/>
          <w:szCs w:val="24"/>
        </w:rPr>
        <w:t>Sixty-two percent</w:t>
      </w:r>
      <w:r w:rsidRPr="00E97B2E">
        <w:rPr>
          <w:rFonts w:asciiTheme="minorBidi" w:hAnsiTheme="minorBidi" w:cstheme="minorBidi"/>
          <w:sz w:val="24"/>
          <w:szCs w:val="24"/>
        </w:rPr>
        <w:t xml:space="preserve"> (</w:t>
      </w:r>
      <w:r w:rsidR="00290587" w:rsidRPr="00E97B2E">
        <w:rPr>
          <w:rFonts w:asciiTheme="minorBidi" w:hAnsiTheme="minorBidi" w:cstheme="minorBidi"/>
          <w:sz w:val="24"/>
          <w:szCs w:val="24"/>
        </w:rPr>
        <w:t>6</w:t>
      </w:r>
      <w:r w:rsidR="00491E18" w:rsidRPr="00E97B2E">
        <w:rPr>
          <w:rFonts w:asciiTheme="minorBidi" w:hAnsiTheme="minorBidi" w:cstheme="minorBidi"/>
          <w:sz w:val="24"/>
          <w:szCs w:val="24"/>
        </w:rPr>
        <w:t>2</w:t>
      </w:r>
      <w:r w:rsidR="00290587" w:rsidRPr="00E97B2E">
        <w:rPr>
          <w:rFonts w:asciiTheme="minorBidi" w:hAnsiTheme="minorBidi" w:cstheme="minorBidi"/>
          <w:sz w:val="24"/>
          <w:szCs w:val="24"/>
        </w:rPr>
        <w:t>%</w:t>
      </w:r>
      <w:r w:rsidRPr="00E97B2E">
        <w:rPr>
          <w:rFonts w:asciiTheme="minorBidi" w:hAnsiTheme="minorBidi" w:cstheme="minorBidi"/>
          <w:sz w:val="24"/>
          <w:szCs w:val="24"/>
        </w:rPr>
        <w:t>)</w:t>
      </w:r>
      <w:r w:rsidR="00290587" w:rsidRPr="00E97B2E">
        <w:rPr>
          <w:rFonts w:asciiTheme="minorBidi" w:hAnsiTheme="minorBidi" w:cstheme="minorBidi"/>
          <w:sz w:val="24"/>
          <w:szCs w:val="24"/>
        </w:rPr>
        <w:t xml:space="preserve"> </w:t>
      </w:r>
      <w:r w:rsidR="00491E18" w:rsidRPr="00E97B2E">
        <w:rPr>
          <w:rFonts w:asciiTheme="minorBidi" w:hAnsiTheme="minorBidi" w:cstheme="minorBidi"/>
          <w:sz w:val="24"/>
          <w:szCs w:val="24"/>
        </w:rPr>
        <w:t xml:space="preserve">of </w:t>
      </w:r>
      <w:r w:rsidR="00290587" w:rsidRPr="00E97B2E">
        <w:rPr>
          <w:rFonts w:asciiTheme="minorBidi" w:hAnsiTheme="minorBidi" w:cstheme="minorBidi"/>
          <w:sz w:val="24"/>
          <w:szCs w:val="24"/>
        </w:rPr>
        <w:t>respondents with a fully resolved matter thought the help</w:t>
      </w:r>
      <w:r w:rsidRPr="00E97B2E">
        <w:rPr>
          <w:rFonts w:asciiTheme="minorBidi" w:hAnsiTheme="minorBidi" w:cstheme="minorBidi"/>
          <w:sz w:val="24"/>
          <w:szCs w:val="24"/>
        </w:rPr>
        <w:t xml:space="preserve"> they got from VLA</w:t>
      </w:r>
      <w:r w:rsidR="00290587" w:rsidRPr="00E97B2E">
        <w:rPr>
          <w:rFonts w:asciiTheme="minorBidi" w:hAnsiTheme="minorBidi" w:cstheme="minorBidi"/>
          <w:sz w:val="24"/>
          <w:szCs w:val="24"/>
        </w:rPr>
        <w:t xml:space="preserve"> improved their mental health. </w:t>
      </w:r>
      <w:r w:rsidR="009E710D" w:rsidRPr="00E97B2E">
        <w:rPr>
          <w:rFonts w:asciiTheme="minorBidi" w:hAnsiTheme="minorBidi" w:cstheme="minorBidi"/>
          <w:sz w:val="24"/>
          <w:szCs w:val="24"/>
        </w:rPr>
        <w:t>Thirty-six percent (36%) of</w:t>
      </w:r>
      <w:r w:rsidR="00290587" w:rsidRPr="00E97B2E">
        <w:rPr>
          <w:rFonts w:asciiTheme="minorBidi" w:hAnsiTheme="minorBidi" w:cstheme="minorBidi"/>
          <w:sz w:val="24"/>
          <w:szCs w:val="24"/>
        </w:rPr>
        <w:t xml:space="preserve"> respondents with an unresolved or partly resolved matter thought the help </w:t>
      </w:r>
      <w:r w:rsidRPr="00E97B2E">
        <w:rPr>
          <w:rFonts w:asciiTheme="minorBidi" w:hAnsiTheme="minorBidi" w:cstheme="minorBidi"/>
          <w:sz w:val="24"/>
          <w:szCs w:val="24"/>
        </w:rPr>
        <w:t xml:space="preserve">they got from VLA </w:t>
      </w:r>
      <w:r w:rsidR="00290587" w:rsidRPr="00E97B2E">
        <w:rPr>
          <w:rFonts w:asciiTheme="minorBidi" w:hAnsiTheme="minorBidi" w:cstheme="minorBidi"/>
          <w:sz w:val="24"/>
          <w:szCs w:val="24"/>
        </w:rPr>
        <w:t>improved their mental health (</w:t>
      </w:r>
      <w:r w:rsidR="00A174E1" w:rsidRPr="00E97B2E">
        <w:rPr>
          <w:rFonts w:asciiTheme="minorBidi" w:hAnsiTheme="minorBidi" w:cstheme="minorBidi"/>
          <w:sz w:val="24"/>
          <w:szCs w:val="24"/>
        </w:rPr>
        <w:t xml:space="preserve">as shown in </w:t>
      </w:r>
      <w:r w:rsidR="004E6B88" w:rsidRPr="00E97B2E">
        <w:rPr>
          <w:rFonts w:asciiTheme="minorBidi" w:hAnsiTheme="minorBidi" w:cstheme="minorBidi"/>
          <w:sz w:val="24"/>
          <w:szCs w:val="24"/>
        </w:rPr>
        <w:fldChar w:fldCharType="begin"/>
      </w:r>
      <w:r w:rsidR="004E6B88" w:rsidRPr="00E97B2E">
        <w:rPr>
          <w:rFonts w:asciiTheme="minorBidi" w:hAnsiTheme="minorBidi" w:cstheme="minorBidi"/>
          <w:sz w:val="24"/>
          <w:szCs w:val="24"/>
        </w:rPr>
        <w:instrText xml:space="preserve"> REF _Ref208556684 \h </w:instrText>
      </w:r>
      <w:r w:rsidR="002263A8" w:rsidRPr="00E97B2E">
        <w:rPr>
          <w:rFonts w:asciiTheme="minorBidi" w:hAnsiTheme="minorBidi" w:cstheme="minorBidi"/>
          <w:sz w:val="24"/>
          <w:szCs w:val="24"/>
        </w:rPr>
        <w:instrText xml:space="preserve"> \* MERGEFORMAT </w:instrText>
      </w:r>
      <w:r w:rsidR="004E6B88" w:rsidRPr="00E97B2E">
        <w:rPr>
          <w:rFonts w:asciiTheme="minorBidi" w:hAnsiTheme="minorBidi" w:cstheme="minorBidi"/>
          <w:sz w:val="24"/>
          <w:szCs w:val="24"/>
        </w:rPr>
      </w:r>
      <w:r w:rsidR="004E6B88" w:rsidRPr="00E97B2E">
        <w:rPr>
          <w:rFonts w:asciiTheme="minorBidi" w:hAnsiTheme="minorBidi" w:cstheme="minorBidi"/>
          <w:sz w:val="24"/>
          <w:szCs w:val="24"/>
        </w:rPr>
        <w:fldChar w:fldCharType="separate"/>
      </w:r>
      <w:r w:rsidR="004E6B88" w:rsidRPr="00E97B2E">
        <w:rPr>
          <w:rFonts w:asciiTheme="minorBidi" w:hAnsiTheme="minorBidi" w:cstheme="minorBidi"/>
        </w:rPr>
        <w:t xml:space="preserve">Figure </w:t>
      </w:r>
      <w:r w:rsidR="004E6B88" w:rsidRPr="00E97B2E">
        <w:rPr>
          <w:rFonts w:asciiTheme="minorBidi" w:hAnsiTheme="minorBidi" w:cstheme="minorBidi"/>
          <w:noProof/>
        </w:rPr>
        <w:t>15</w:t>
      </w:r>
      <w:r w:rsidR="004E6B88" w:rsidRPr="00E97B2E">
        <w:rPr>
          <w:rFonts w:asciiTheme="minorBidi" w:hAnsiTheme="minorBidi" w:cstheme="minorBidi"/>
          <w:sz w:val="24"/>
          <w:szCs w:val="24"/>
        </w:rPr>
        <w:fldChar w:fldCharType="end"/>
      </w:r>
      <w:r w:rsidR="00290587" w:rsidRPr="00E97B2E">
        <w:rPr>
          <w:rFonts w:asciiTheme="minorBidi" w:hAnsiTheme="minorBidi" w:cstheme="minorBidi"/>
          <w:sz w:val="24"/>
          <w:szCs w:val="24"/>
        </w:rPr>
        <w:t>).</w:t>
      </w:r>
      <w:bookmarkStart w:id="50" w:name="_Ref147409990"/>
    </w:p>
    <w:p w14:paraId="3AE41870" w14:textId="77777777" w:rsidR="004E6B88" w:rsidRPr="00E97B2E" w:rsidRDefault="004E6B88" w:rsidP="002A6AD2">
      <w:pPr>
        <w:spacing w:line="276" w:lineRule="auto"/>
        <w:rPr>
          <w:rFonts w:asciiTheme="minorBidi" w:hAnsiTheme="minorBidi" w:cstheme="minorBidi"/>
          <w:sz w:val="24"/>
          <w:szCs w:val="24"/>
        </w:rPr>
      </w:pPr>
    </w:p>
    <w:p w14:paraId="643BB02C" w14:textId="77777777" w:rsidR="004E6B88" w:rsidRPr="00E97B2E" w:rsidRDefault="004E6B88" w:rsidP="002A6AD2">
      <w:pPr>
        <w:spacing w:line="276" w:lineRule="auto"/>
        <w:rPr>
          <w:rFonts w:asciiTheme="minorBidi" w:hAnsiTheme="minorBidi" w:cstheme="minorBidi"/>
          <w:sz w:val="24"/>
          <w:szCs w:val="24"/>
        </w:rPr>
      </w:pPr>
    </w:p>
    <w:p w14:paraId="4B68AAE4" w14:textId="646779C1" w:rsidR="00290587" w:rsidRPr="00E97B2E" w:rsidRDefault="004E6B88" w:rsidP="004E6B88">
      <w:pPr>
        <w:pStyle w:val="FigureHeading"/>
        <w:rPr>
          <w:rFonts w:asciiTheme="minorBidi" w:hAnsiTheme="minorBidi" w:cstheme="minorBidi"/>
        </w:rPr>
      </w:pPr>
      <w:bookmarkStart w:id="51" w:name="_Ref208556684"/>
      <w:r w:rsidRPr="00E97B2E">
        <w:rPr>
          <w:rFonts w:asciiTheme="minorBidi" w:hAnsiTheme="minorBidi" w:cstheme="minorBidi"/>
        </w:rPr>
        <w:lastRenderedPageBreak/>
        <w:t xml:space="preserve">Figure </w:t>
      </w:r>
      <w:r w:rsidRPr="00E97B2E">
        <w:rPr>
          <w:rFonts w:asciiTheme="minorBidi" w:hAnsiTheme="minorBidi" w:cstheme="minorBidi"/>
        </w:rPr>
        <w:fldChar w:fldCharType="begin"/>
      </w:r>
      <w:r w:rsidRPr="00E97B2E">
        <w:rPr>
          <w:rFonts w:asciiTheme="minorBidi" w:hAnsiTheme="minorBidi" w:cstheme="minorBidi"/>
        </w:rPr>
        <w:instrText xml:space="preserve"> SEQ Figure \* ARABIC </w:instrText>
      </w:r>
      <w:r w:rsidRPr="00E97B2E">
        <w:rPr>
          <w:rFonts w:asciiTheme="minorBidi" w:hAnsiTheme="minorBidi" w:cstheme="minorBidi"/>
        </w:rPr>
        <w:fldChar w:fldCharType="separate"/>
      </w:r>
      <w:r w:rsidRPr="00E97B2E">
        <w:rPr>
          <w:rFonts w:asciiTheme="minorBidi" w:hAnsiTheme="minorBidi" w:cstheme="minorBidi"/>
          <w:noProof/>
        </w:rPr>
        <w:t>15</w:t>
      </w:r>
      <w:r w:rsidRPr="00E97B2E">
        <w:rPr>
          <w:rFonts w:asciiTheme="minorBidi" w:hAnsiTheme="minorBidi" w:cstheme="minorBidi"/>
        </w:rPr>
        <w:fldChar w:fldCharType="end"/>
      </w:r>
      <w:bookmarkEnd w:id="50"/>
      <w:r w:rsidR="00290587" w:rsidRPr="00E97B2E">
        <w:rPr>
          <w:rFonts w:asciiTheme="minorBidi" w:hAnsiTheme="minorBidi" w:cstheme="minorBidi"/>
        </w:rPr>
        <w:t>. Wellbeing – mental health</w:t>
      </w:r>
      <w:bookmarkEnd w:id="51"/>
    </w:p>
    <w:p w14:paraId="2288E82A" w14:textId="75D2C7A2" w:rsidR="009C5BC8" w:rsidRPr="00E97B2E" w:rsidRDefault="005A1BA7" w:rsidP="009C5BC8">
      <w:pPr>
        <w:rPr>
          <w:rFonts w:asciiTheme="minorBidi" w:hAnsiTheme="minorBidi" w:cstheme="minorBidi"/>
        </w:rPr>
      </w:pPr>
      <w:r w:rsidRPr="00E97B2E">
        <w:rPr>
          <w:rFonts w:asciiTheme="minorBidi" w:hAnsiTheme="minorBidi" w:cstheme="minorBidi"/>
          <w:noProof/>
        </w:rPr>
        <w:drawing>
          <wp:inline distT="0" distB="0" distL="0" distR="0" wp14:anchorId="324196DA" wp14:editId="5A0F46DB">
            <wp:extent cx="5759450" cy="2058035"/>
            <wp:effectExtent l="0" t="0" r="0" b="0"/>
            <wp:docPr id="928090215" name="Picture 1" descr="Diagram showing client responses to the question about the impact of their VLA service on their mental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8090215" name="Picture 1" descr="Diagram showing client responses to the question about the impact of their VLA service on their mental health."/>
                    <pic:cNvPicPr/>
                  </pic:nvPicPr>
                  <pic:blipFill>
                    <a:blip r:embed="rId29"/>
                    <a:stretch>
                      <a:fillRect/>
                    </a:stretch>
                  </pic:blipFill>
                  <pic:spPr>
                    <a:xfrm>
                      <a:off x="0" y="0"/>
                      <a:ext cx="5759450" cy="2058035"/>
                    </a:xfrm>
                    <a:prstGeom prst="rect">
                      <a:avLst/>
                    </a:prstGeom>
                  </pic:spPr>
                </pic:pic>
              </a:graphicData>
            </a:graphic>
          </wp:inline>
        </w:drawing>
      </w:r>
    </w:p>
    <w:p w14:paraId="7591743F" w14:textId="77777777" w:rsidR="00491E18" w:rsidRPr="00491E18" w:rsidRDefault="00491E18" w:rsidP="00491E18">
      <w:pPr>
        <w:spacing w:before="0" w:line="276" w:lineRule="auto"/>
        <w:rPr>
          <w:rFonts w:asciiTheme="minorBidi" w:hAnsiTheme="minorBidi" w:cstheme="minorBidi"/>
          <w:i/>
          <w:iCs/>
          <w:sz w:val="16"/>
          <w:szCs w:val="16"/>
        </w:rPr>
      </w:pPr>
      <w:r w:rsidRPr="00491E18">
        <w:rPr>
          <w:rFonts w:asciiTheme="minorBidi" w:hAnsiTheme="minorBidi" w:cstheme="minorBidi"/>
          <w:i/>
          <w:iCs/>
          <w:sz w:val="16"/>
          <w:szCs w:val="16"/>
        </w:rPr>
        <w:t>Q18. How much do you agree or disagree with the following statements? Excludes ‘not sure / not applicable’ responses.</w:t>
      </w:r>
    </w:p>
    <w:p w14:paraId="68257F82" w14:textId="77777777" w:rsidR="00491E18" w:rsidRPr="00491E18" w:rsidRDefault="00491E18" w:rsidP="00491E18">
      <w:pPr>
        <w:spacing w:before="0" w:line="276" w:lineRule="auto"/>
        <w:rPr>
          <w:rFonts w:asciiTheme="minorBidi" w:hAnsiTheme="minorBidi" w:cstheme="minorBidi"/>
          <w:i/>
          <w:iCs/>
          <w:sz w:val="16"/>
          <w:szCs w:val="16"/>
        </w:rPr>
      </w:pPr>
      <w:r w:rsidRPr="00491E18">
        <w:rPr>
          <w:rFonts w:asciiTheme="minorBidi" w:hAnsiTheme="minorBidi" w:cstheme="minorBidi"/>
          <w:i/>
          <w:iCs/>
          <w:sz w:val="16"/>
          <w:szCs w:val="16"/>
        </w:rPr>
        <w:t>Q19. How much do you agree or disagree with the following statements? Excludes ‘not sure / not applicable’ responses.</w:t>
      </w:r>
    </w:p>
    <w:p w14:paraId="01998A5A" w14:textId="77777777" w:rsidR="00491E18" w:rsidRPr="00491E18" w:rsidRDefault="00491E18" w:rsidP="00491E18">
      <w:pPr>
        <w:spacing w:before="0" w:line="276" w:lineRule="auto"/>
        <w:rPr>
          <w:rFonts w:asciiTheme="minorBidi" w:hAnsiTheme="minorBidi" w:cstheme="minorBidi"/>
          <w:i/>
          <w:iCs/>
          <w:sz w:val="16"/>
          <w:szCs w:val="16"/>
        </w:rPr>
      </w:pPr>
      <w:r w:rsidRPr="00491E18">
        <w:rPr>
          <w:rFonts w:asciiTheme="minorBidi" w:hAnsiTheme="minorBidi" w:cstheme="minorBidi"/>
          <w:i/>
          <w:iCs/>
          <w:sz w:val="16"/>
          <w:szCs w:val="16"/>
        </w:rPr>
        <w:t xml:space="preserve">Base: All respondents, respondents with a fully resolved legal problem, and respondents with a partly resolved or unresolved legal problem </w:t>
      </w:r>
      <w:r w:rsidRPr="00491E18">
        <w:rPr>
          <w:rFonts w:asciiTheme="minorBidi" w:hAnsiTheme="minorBidi" w:cstheme="minorBidi"/>
          <w:i/>
          <w:iCs/>
          <w:sz w:val="16"/>
          <w:szCs w:val="16"/>
          <w:lang w:val="en-US"/>
        </w:rPr>
        <w:t>excluding those who did not know if their legal problem was resolved</w:t>
      </w:r>
      <w:r w:rsidRPr="00491E18">
        <w:rPr>
          <w:rFonts w:asciiTheme="minorBidi" w:hAnsiTheme="minorBidi" w:cstheme="minorBidi"/>
          <w:i/>
          <w:iCs/>
          <w:sz w:val="16"/>
          <w:szCs w:val="16"/>
        </w:rPr>
        <w:t xml:space="preserve"> (base sizes noted above).</w:t>
      </w:r>
    </w:p>
    <w:p w14:paraId="7EE3E61A" w14:textId="77777777" w:rsidR="00491E18" w:rsidRPr="00E97B2E" w:rsidRDefault="00491E18" w:rsidP="002A6AD2">
      <w:pPr>
        <w:spacing w:before="0" w:line="276" w:lineRule="auto"/>
        <w:rPr>
          <w:rFonts w:asciiTheme="minorBidi" w:hAnsiTheme="minorBidi" w:cstheme="minorBidi"/>
        </w:rPr>
      </w:pPr>
    </w:p>
    <w:p w14:paraId="0CBC6BC3" w14:textId="77777777" w:rsidR="009E710D" w:rsidRPr="00E97B2E" w:rsidRDefault="009E710D" w:rsidP="002A6AD2">
      <w:pPr>
        <w:spacing w:before="0" w:line="276" w:lineRule="auto"/>
        <w:rPr>
          <w:rFonts w:asciiTheme="minorBidi" w:hAnsiTheme="minorBidi" w:cstheme="minorBidi"/>
        </w:rPr>
      </w:pPr>
    </w:p>
    <w:p w14:paraId="34E593FB" w14:textId="13FD7E53" w:rsidR="00290587" w:rsidRPr="00E97B2E" w:rsidRDefault="00290587" w:rsidP="002A6AD2">
      <w:pPr>
        <w:spacing w:before="0" w:line="276" w:lineRule="auto"/>
        <w:rPr>
          <w:rFonts w:asciiTheme="minorBidi" w:hAnsiTheme="minorBidi" w:cstheme="minorBidi"/>
          <w:sz w:val="24"/>
          <w:szCs w:val="24"/>
        </w:rPr>
      </w:pPr>
      <w:r w:rsidRPr="00E97B2E">
        <w:rPr>
          <w:rFonts w:asciiTheme="minorBidi" w:hAnsiTheme="minorBidi" w:cstheme="minorBidi"/>
          <w:sz w:val="24"/>
          <w:szCs w:val="24"/>
        </w:rPr>
        <w:t>Respondents who felt that they had good mental health outcomes, praised VLA’s assistance:</w:t>
      </w:r>
    </w:p>
    <w:p w14:paraId="4C796616" w14:textId="5ECC9225" w:rsidR="00290587" w:rsidRPr="00E97B2E" w:rsidRDefault="00290587" w:rsidP="002A6AD2">
      <w:pPr>
        <w:pStyle w:val="Quote"/>
        <w:keepNext/>
        <w:keepLines/>
        <w:spacing w:before="120" w:line="276" w:lineRule="auto"/>
        <w:ind w:left="425"/>
        <w:rPr>
          <w:rFonts w:asciiTheme="minorBidi" w:hAnsiTheme="minorBidi" w:cstheme="minorBidi"/>
          <w:color w:val="002060"/>
          <w:sz w:val="24"/>
          <w:szCs w:val="24"/>
          <w:lang w:eastAsia="en-US"/>
        </w:rPr>
      </w:pPr>
      <w:r w:rsidRPr="00E97B2E">
        <w:rPr>
          <w:rFonts w:asciiTheme="minorBidi" w:hAnsiTheme="minorBidi" w:cstheme="minorBidi"/>
          <w:color w:val="002060"/>
          <w:sz w:val="24"/>
          <w:szCs w:val="24"/>
          <w:lang w:eastAsia="en-US"/>
        </w:rPr>
        <w:t>“It was daunting in the extreme and very stressful when trying to handle my legal problems, so having Vic Legal Aid represent me has saved my wellbeing and allowed me look to the future...without that help my life would have been very bleak indeed.”</w:t>
      </w:r>
    </w:p>
    <w:p w14:paraId="47FB8533" w14:textId="4DD55314" w:rsidR="00290587" w:rsidRPr="00E97B2E" w:rsidRDefault="00A57F46" w:rsidP="002A6AD2">
      <w:pPr>
        <w:pStyle w:val="Quote"/>
        <w:spacing w:line="276" w:lineRule="auto"/>
        <w:ind w:left="425"/>
        <w:rPr>
          <w:rFonts w:asciiTheme="minorBidi" w:hAnsiTheme="minorBidi" w:cstheme="minorBidi"/>
          <w:color w:val="002060"/>
          <w:sz w:val="24"/>
          <w:szCs w:val="24"/>
          <w:lang w:eastAsia="en-US"/>
        </w:rPr>
      </w:pPr>
      <w:r w:rsidRPr="00E97B2E">
        <w:rPr>
          <w:rFonts w:asciiTheme="minorBidi" w:hAnsiTheme="minorBidi" w:cstheme="minorBidi"/>
          <w:color w:val="002060"/>
          <w:sz w:val="24"/>
          <w:szCs w:val="24"/>
          <w:lang w:eastAsia="en-US"/>
        </w:rPr>
        <w:t>“The legal problem was quite distressing and the lawyer who provided my advice was able to reduce my distress and give me clear guidance.”</w:t>
      </w:r>
    </w:p>
    <w:p w14:paraId="7DF7041A" w14:textId="77777777" w:rsidR="00BF0A61" w:rsidRPr="00E97B2E" w:rsidRDefault="00BF0A61" w:rsidP="002A6AD2">
      <w:pPr>
        <w:pStyle w:val="Heading1"/>
        <w:spacing w:line="276" w:lineRule="auto"/>
        <w:rPr>
          <w:rFonts w:asciiTheme="minorBidi" w:eastAsia="Times New Roman" w:hAnsiTheme="minorBidi" w:cstheme="minorBidi"/>
          <w:sz w:val="24"/>
          <w:szCs w:val="24"/>
        </w:rPr>
      </w:pPr>
      <w:bookmarkStart w:id="52" w:name="_Toc208557302"/>
      <w:r w:rsidRPr="00E97B2E">
        <w:rPr>
          <w:rFonts w:asciiTheme="minorBidi" w:hAnsiTheme="minorBidi" w:cstheme="minorBidi"/>
        </w:rPr>
        <w:lastRenderedPageBreak/>
        <w:t>Overall client satisfaction</w:t>
      </w:r>
      <w:bookmarkEnd w:id="52"/>
    </w:p>
    <w:p w14:paraId="386D24A9" w14:textId="24CA667B" w:rsidR="00E97B2E" w:rsidRPr="00E97B2E" w:rsidRDefault="00E97B2E" w:rsidP="00E97B2E">
      <w:pPr>
        <w:pStyle w:val="Heading2"/>
        <w:rPr>
          <w:rFonts w:asciiTheme="minorBidi" w:hAnsiTheme="minorBidi" w:cstheme="minorBidi"/>
        </w:rPr>
      </w:pPr>
      <w:bookmarkStart w:id="53" w:name="_Toc208557303"/>
      <w:r w:rsidRPr="00E97B2E">
        <w:rPr>
          <w:rFonts w:asciiTheme="minorBidi" w:hAnsiTheme="minorBidi" w:cstheme="minorBidi"/>
        </w:rPr>
        <w:t>Results and trends</w:t>
      </w:r>
      <w:bookmarkEnd w:id="53"/>
    </w:p>
    <w:p w14:paraId="2F804BAD" w14:textId="78AA4D87" w:rsidR="001157D5" w:rsidRPr="00E97B2E" w:rsidRDefault="001157D5" w:rsidP="002A6AD2">
      <w:pPr>
        <w:spacing w:line="276" w:lineRule="auto"/>
        <w:rPr>
          <w:rFonts w:asciiTheme="minorBidi" w:hAnsiTheme="minorBidi" w:cstheme="minorBidi"/>
          <w:sz w:val="24"/>
          <w:szCs w:val="24"/>
        </w:rPr>
      </w:pPr>
      <w:r w:rsidRPr="00E97B2E">
        <w:rPr>
          <w:rFonts w:asciiTheme="minorBidi" w:hAnsiTheme="minorBidi" w:cstheme="minorBidi"/>
          <w:sz w:val="24"/>
          <w:szCs w:val="24"/>
        </w:rPr>
        <w:t>Between 2015 and 2023, client satisfaction followed a trajectory of decline. In 2024 this trend reversed, and satisfaction has continued to increase into 2025.</w:t>
      </w:r>
    </w:p>
    <w:p w14:paraId="3027C9EB" w14:textId="7AF50160" w:rsidR="00BF0A61" w:rsidRPr="00E97B2E" w:rsidRDefault="001157D5" w:rsidP="002A6AD2">
      <w:pPr>
        <w:spacing w:line="276" w:lineRule="auto"/>
        <w:rPr>
          <w:rFonts w:asciiTheme="minorBidi" w:hAnsiTheme="minorBidi" w:cstheme="minorBidi"/>
        </w:rPr>
      </w:pPr>
      <w:r w:rsidRPr="00E97B2E">
        <w:rPr>
          <w:rFonts w:asciiTheme="minorBidi" w:hAnsiTheme="minorBidi" w:cstheme="minorBidi"/>
        </w:rPr>
        <w:t>Sixty-eight percent of</w:t>
      </w:r>
      <w:r w:rsidR="00BF0A61" w:rsidRPr="00E97B2E">
        <w:rPr>
          <w:rFonts w:asciiTheme="minorBidi" w:hAnsiTheme="minorBidi" w:cstheme="minorBidi"/>
        </w:rPr>
        <w:t xml:space="preserve"> respondents were either very satisfied or satisfied with the </w:t>
      </w:r>
      <w:r w:rsidRPr="00E97B2E">
        <w:rPr>
          <w:rFonts w:asciiTheme="minorBidi" w:hAnsiTheme="minorBidi" w:cstheme="minorBidi"/>
        </w:rPr>
        <w:t>overall help they received from VLA</w:t>
      </w:r>
      <w:r w:rsidR="00BF0A61" w:rsidRPr="00E97B2E">
        <w:rPr>
          <w:rFonts w:asciiTheme="minorBidi" w:hAnsiTheme="minorBidi" w:cstheme="minorBidi"/>
        </w:rPr>
        <w:t xml:space="preserve">. </w:t>
      </w:r>
      <w:r w:rsidR="008D2CD1" w:rsidRPr="00E97B2E">
        <w:rPr>
          <w:rFonts w:asciiTheme="minorBidi" w:hAnsiTheme="minorBidi" w:cstheme="minorBidi"/>
        </w:rPr>
        <w:t>This is an increase from 65% in 2024 and 62% in 2023. Longer term trends are</w:t>
      </w:r>
      <w:r w:rsidR="00B64BA7" w:rsidRPr="00E97B2E">
        <w:rPr>
          <w:rFonts w:asciiTheme="minorBidi" w:hAnsiTheme="minorBidi" w:cstheme="minorBidi"/>
        </w:rPr>
        <w:t xml:space="preserve"> shown in </w:t>
      </w:r>
      <w:r w:rsidR="004E6B88" w:rsidRPr="00E97B2E">
        <w:rPr>
          <w:rFonts w:asciiTheme="minorBidi" w:hAnsiTheme="minorBidi" w:cstheme="minorBidi"/>
        </w:rPr>
        <w:fldChar w:fldCharType="begin"/>
      </w:r>
      <w:r w:rsidR="004E6B88" w:rsidRPr="00E97B2E">
        <w:rPr>
          <w:rFonts w:asciiTheme="minorBidi" w:hAnsiTheme="minorBidi" w:cstheme="minorBidi"/>
        </w:rPr>
        <w:instrText xml:space="preserve"> REF _Ref208556743 \h </w:instrText>
      </w:r>
      <w:r w:rsidR="002263A8" w:rsidRPr="00E97B2E">
        <w:rPr>
          <w:rFonts w:asciiTheme="minorBidi" w:hAnsiTheme="minorBidi" w:cstheme="minorBidi"/>
        </w:rPr>
        <w:instrText xml:space="preserve"> \* MERGEFORMAT </w:instrText>
      </w:r>
      <w:r w:rsidR="004E6B88" w:rsidRPr="00E97B2E">
        <w:rPr>
          <w:rFonts w:asciiTheme="minorBidi" w:hAnsiTheme="minorBidi" w:cstheme="minorBidi"/>
        </w:rPr>
      </w:r>
      <w:r w:rsidR="004E6B88" w:rsidRPr="00E97B2E">
        <w:rPr>
          <w:rFonts w:asciiTheme="minorBidi" w:hAnsiTheme="minorBidi" w:cstheme="minorBidi"/>
        </w:rPr>
        <w:fldChar w:fldCharType="separate"/>
      </w:r>
      <w:r w:rsidR="004E6B88" w:rsidRPr="00E97B2E">
        <w:rPr>
          <w:rFonts w:asciiTheme="minorBidi" w:hAnsiTheme="minorBidi" w:cstheme="minorBidi"/>
        </w:rPr>
        <w:t xml:space="preserve">Figure </w:t>
      </w:r>
      <w:r w:rsidR="004E6B88" w:rsidRPr="00E97B2E">
        <w:rPr>
          <w:rFonts w:asciiTheme="minorBidi" w:hAnsiTheme="minorBidi" w:cstheme="minorBidi"/>
          <w:noProof/>
        </w:rPr>
        <w:t>16</w:t>
      </w:r>
      <w:r w:rsidR="004E6B88" w:rsidRPr="00E97B2E">
        <w:rPr>
          <w:rFonts w:asciiTheme="minorBidi" w:hAnsiTheme="minorBidi" w:cstheme="minorBidi"/>
        </w:rPr>
        <w:t xml:space="preserve">. </w:t>
      </w:r>
      <w:r w:rsidR="004E6B88" w:rsidRPr="00E97B2E">
        <w:rPr>
          <w:rFonts w:asciiTheme="minorBidi" w:hAnsiTheme="minorBidi" w:cstheme="minorBidi"/>
        </w:rPr>
        <w:fldChar w:fldCharType="end"/>
      </w:r>
    </w:p>
    <w:p w14:paraId="697A9B5E" w14:textId="54A1D14C" w:rsidR="00BF0A61" w:rsidRPr="00E97B2E" w:rsidRDefault="004E6B88" w:rsidP="004E6B88">
      <w:pPr>
        <w:pStyle w:val="FigureHeading"/>
        <w:rPr>
          <w:rFonts w:asciiTheme="minorBidi" w:hAnsiTheme="minorBidi" w:cstheme="minorBidi"/>
        </w:rPr>
      </w:pPr>
      <w:bookmarkStart w:id="54" w:name="_Ref147410046"/>
      <w:bookmarkStart w:id="55" w:name="_Ref208556743"/>
      <w:r w:rsidRPr="00E97B2E">
        <w:rPr>
          <w:rFonts w:asciiTheme="minorBidi" w:hAnsiTheme="minorBidi" w:cstheme="minorBidi"/>
        </w:rPr>
        <w:t xml:space="preserve">Figure </w:t>
      </w:r>
      <w:r w:rsidRPr="00E97B2E">
        <w:rPr>
          <w:rFonts w:asciiTheme="minorBidi" w:hAnsiTheme="minorBidi" w:cstheme="minorBidi"/>
        </w:rPr>
        <w:fldChar w:fldCharType="begin"/>
      </w:r>
      <w:r w:rsidRPr="00E97B2E">
        <w:rPr>
          <w:rFonts w:asciiTheme="minorBidi" w:hAnsiTheme="minorBidi" w:cstheme="minorBidi"/>
        </w:rPr>
        <w:instrText xml:space="preserve"> SEQ Figure \* ARABIC </w:instrText>
      </w:r>
      <w:r w:rsidRPr="00E97B2E">
        <w:rPr>
          <w:rFonts w:asciiTheme="minorBidi" w:hAnsiTheme="minorBidi" w:cstheme="minorBidi"/>
        </w:rPr>
        <w:fldChar w:fldCharType="separate"/>
      </w:r>
      <w:r w:rsidRPr="00E97B2E">
        <w:rPr>
          <w:rFonts w:asciiTheme="minorBidi" w:hAnsiTheme="minorBidi" w:cstheme="minorBidi"/>
          <w:noProof/>
        </w:rPr>
        <w:t>16</w:t>
      </w:r>
      <w:r w:rsidRPr="00E97B2E">
        <w:rPr>
          <w:rFonts w:asciiTheme="minorBidi" w:hAnsiTheme="minorBidi" w:cstheme="minorBidi"/>
        </w:rPr>
        <w:fldChar w:fldCharType="end"/>
      </w:r>
      <w:bookmarkEnd w:id="54"/>
      <w:r w:rsidR="00D64B60" w:rsidRPr="00E97B2E">
        <w:rPr>
          <w:rFonts w:asciiTheme="minorBidi" w:hAnsiTheme="minorBidi" w:cstheme="minorBidi"/>
        </w:rPr>
        <w:t>. Overall satisfaction</w:t>
      </w:r>
      <w:r w:rsidR="00B778A9" w:rsidRPr="00E97B2E">
        <w:rPr>
          <w:rFonts w:asciiTheme="minorBidi" w:hAnsiTheme="minorBidi" w:cstheme="minorBidi"/>
        </w:rPr>
        <w:t xml:space="preserve"> in 2024</w:t>
      </w:r>
      <w:r w:rsidR="00D64B60" w:rsidRPr="00E97B2E">
        <w:rPr>
          <w:rFonts w:asciiTheme="minorBidi" w:hAnsiTheme="minorBidi" w:cstheme="minorBidi"/>
        </w:rPr>
        <w:t xml:space="preserve"> and time series comparison</w:t>
      </w:r>
      <w:bookmarkEnd w:id="55"/>
    </w:p>
    <w:p w14:paraId="2B3FC297" w14:textId="1932FB7E" w:rsidR="00B778A9" w:rsidRPr="00E97B2E" w:rsidRDefault="00E22A03" w:rsidP="002A6AD2">
      <w:pPr>
        <w:pStyle w:val="Image"/>
        <w:spacing w:after="0" w:line="276" w:lineRule="auto"/>
        <w:rPr>
          <w:rFonts w:asciiTheme="minorBidi" w:hAnsiTheme="minorBidi" w:cstheme="minorBidi"/>
          <w:noProof w:val="0"/>
        </w:rPr>
      </w:pPr>
      <w:r w:rsidRPr="00E97B2E">
        <w:rPr>
          <w:rFonts w:asciiTheme="minorBidi" w:hAnsiTheme="minorBidi" w:cstheme="minorBidi"/>
        </w:rPr>
        <w:drawing>
          <wp:inline distT="0" distB="0" distL="0" distR="0" wp14:anchorId="53E6C23A" wp14:editId="7E412681">
            <wp:extent cx="3819646" cy="2976514"/>
            <wp:effectExtent l="0" t="0" r="0" b="0"/>
            <wp:docPr id="1586987937" name="Picture 1" descr="Diagram showing client responses to their overall satisfaction with the help they got from V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6987937" name="Picture 1" descr="Diagram showing client responses to their overall satisfaction with the help they got from VLA."/>
                    <pic:cNvPicPr/>
                  </pic:nvPicPr>
                  <pic:blipFill>
                    <a:blip r:embed="rId30"/>
                    <a:stretch>
                      <a:fillRect/>
                    </a:stretch>
                  </pic:blipFill>
                  <pic:spPr>
                    <a:xfrm>
                      <a:off x="0" y="0"/>
                      <a:ext cx="3826303" cy="2981701"/>
                    </a:xfrm>
                    <a:prstGeom prst="rect">
                      <a:avLst/>
                    </a:prstGeom>
                  </pic:spPr>
                </pic:pic>
              </a:graphicData>
            </a:graphic>
          </wp:inline>
        </w:drawing>
      </w:r>
    </w:p>
    <w:p w14:paraId="2DA9348D" w14:textId="37E0AF88" w:rsidR="00935659" w:rsidRPr="00E97B2E" w:rsidRDefault="001320F6" w:rsidP="002866D9">
      <w:pPr>
        <w:pStyle w:val="Note"/>
        <w:spacing w:after="120"/>
        <w:jc w:val="center"/>
        <w:rPr>
          <w:rFonts w:asciiTheme="minorBidi" w:hAnsiTheme="minorBidi" w:cstheme="minorBidi"/>
        </w:rPr>
      </w:pPr>
      <w:r w:rsidRPr="00E97B2E">
        <w:rPr>
          <w:rFonts w:asciiTheme="minorBidi" w:hAnsiTheme="minorBidi" w:cstheme="minorBidi"/>
          <w:noProof/>
        </w:rPr>
        <w:drawing>
          <wp:inline distT="0" distB="0" distL="0" distR="0" wp14:anchorId="41BABD9D" wp14:editId="485DE40F">
            <wp:extent cx="4708916" cy="2857235"/>
            <wp:effectExtent l="0" t="0" r="0" b="635"/>
            <wp:docPr id="913664627" name="Picture 1" descr="Diagram showing results for the question on overall satisfaction between 2013 and 2025 - showing those who were satisfied and very satisfied as well as the trend for those who were dissatisfied and very dissatisfi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664627" name="Picture 1" descr="Diagram showing results for the question on overall satisfaction between 2013 and 2025 - showing those who were satisfied and very satisfied as well as the trend for those who were dissatisfied and very dissatisfied. "/>
                    <pic:cNvPicPr/>
                  </pic:nvPicPr>
                  <pic:blipFill>
                    <a:blip r:embed="rId31"/>
                    <a:stretch>
                      <a:fillRect/>
                    </a:stretch>
                  </pic:blipFill>
                  <pic:spPr>
                    <a:xfrm>
                      <a:off x="0" y="0"/>
                      <a:ext cx="4735605" cy="2873429"/>
                    </a:xfrm>
                    <a:prstGeom prst="rect">
                      <a:avLst/>
                    </a:prstGeom>
                  </pic:spPr>
                </pic:pic>
              </a:graphicData>
            </a:graphic>
          </wp:inline>
        </w:drawing>
      </w:r>
    </w:p>
    <w:p w14:paraId="193B8154" w14:textId="6AAB14AB" w:rsidR="00B82F52" w:rsidRPr="00B82F52" w:rsidRDefault="00B82F52" w:rsidP="00B82F52">
      <w:pPr>
        <w:spacing w:line="276" w:lineRule="auto"/>
        <w:rPr>
          <w:rFonts w:asciiTheme="minorBidi" w:hAnsiTheme="minorBidi" w:cstheme="minorBidi"/>
          <w:i/>
          <w:iCs/>
          <w:sz w:val="16"/>
          <w:szCs w:val="16"/>
        </w:rPr>
      </w:pPr>
      <w:r w:rsidRPr="00B82F52">
        <w:rPr>
          <w:rFonts w:asciiTheme="minorBidi" w:hAnsiTheme="minorBidi" w:cstheme="minorBidi"/>
          <w:i/>
          <w:iCs/>
          <w:sz w:val="16"/>
          <w:szCs w:val="16"/>
          <w:lang w:val="en-US"/>
        </w:rPr>
        <w:t xml:space="preserve">Q23. Overall, how do you feel about the help you got from Victoria Legal Aid? </w:t>
      </w:r>
      <w:r w:rsidRPr="00E97B2E">
        <w:rPr>
          <w:rFonts w:asciiTheme="minorBidi" w:hAnsiTheme="minorBidi" w:cstheme="minorBidi"/>
          <w:i/>
          <w:iCs/>
          <w:sz w:val="16"/>
          <w:szCs w:val="16"/>
          <w:lang w:val="en-US"/>
        </w:rPr>
        <w:t xml:space="preserve">^ Base sizes are not available for 2013-2022 results. </w:t>
      </w:r>
      <w:r w:rsidRPr="00B82F52">
        <w:rPr>
          <w:rFonts w:asciiTheme="minorBidi" w:hAnsiTheme="minorBidi" w:cstheme="minorBidi"/>
          <w:i/>
          <w:iCs/>
          <w:sz w:val="16"/>
          <w:szCs w:val="16"/>
          <w:lang w:val="en-US"/>
        </w:rPr>
        <w:t xml:space="preserve">Base size for 2023 is n=783, base size for 2024 is n=802 and base size for 2025 is n=926. 2023, 2024 and 2025 results are weighted. Any trends described are indicative only. </w:t>
      </w:r>
    </w:p>
    <w:p w14:paraId="18AD72A7" w14:textId="77777777" w:rsidR="00F77484" w:rsidRPr="00F77484" w:rsidRDefault="00F77484" w:rsidP="00F77484">
      <w:pPr>
        <w:spacing w:line="276" w:lineRule="auto"/>
        <w:rPr>
          <w:rFonts w:asciiTheme="minorBidi" w:hAnsiTheme="minorBidi" w:cstheme="minorBidi"/>
        </w:rPr>
      </w:pPr>
      <w:r w:rsidRPr="00F77484">
        <w:rPr>
          <w:rFonts w:asciiTheme="minorBidi" w:hAnsiTheme="minorBidi" w:cstheme="minorBidi"/>
        </w:rPr>
        <w:lastRenderedPageBreak/>
        <w:t>Respondents were asked the reason for their level of satisfaction. The main reason among those satisfied was that their request for services was fulfilled or they were satisfied due to the outcome of their legal problem:</w:t>
      </w:r>
    </w:p>
    <w:p w14:paraId="51142365" w14:textId="77777777" w:rsidR="00F77484" w:rsidRPr="00F77484" w:rsidRDefault="00F77484" w:rsidP="00F77484">
      <w:pPr>
        <w:spacing w:line="276" w:lineRule="auto"/>
        <w:rPr>
          <w:rFonts w:asciiTheme="minorBidi" w:hAnsiTheme="minorBidi" w:cstheme="minorBidi"/>
          <w:color w:val="244061" w:themeColor="accent1" w:themeShade="80"/>
        </w:rPr>
      </w:pPr>
      <w:r w:rsidRPr="00F77484">
        <w:rPr>
          <w:rFonts w:asciiTheme="minorBidi" w:hAnsiTheme="minorBidi" w:cstheme="minorBidi"/>
          <w:i/>
          <w:iCs/>
          <w:color w:val="244061" w:themeColor="accent1" w:themeShade="80"/>
          <w:lang w:val="en-US"/>
        </w:rPr>
        <w:t>“I was happy with out the outcome / He did a good job.”</w:t>
      </w:r>
    </w:p>
    <w:p w14:paraId="0C9EB269" w14:textId="77777777" w:rsidR="00F77484" w:rsidRPr="00F77484" w:rsidRDefault="00F77484" w:rsidP="00F77484">
      <w:pPr>
        <w:spacing w:line="276" w:lineRule="auto"/>
        <w:rPr>
          <w:rFonts w:asciiTheme="minorBidi" w:hAnsiTheme="minorBidi" w:cstheme="minorBidi"/>
          <w:color w:val="244061" w:themeColor="accent1" w:themeShade="80"/>
        </w:rPr>
      </w:pPr>
      <w:r w:rsidRPr="00F77484">
        <w:rPr>
          <w:rFonts w:asciiTheme="minorBidi" w:hAnsiTheme="minorBidi" w:cstheme="minorBidi"/>
          <w:i/>
          <w:iCs/>
          <w:color w:val="244061" w:themeColor="accent1" w:themeShade="80"/>
          <w:lang w:val="en-US"/>
        </w:rPr>
        <w:t>“They understood me and got the case sorted.”</w:t>
      </w:r>
    </w:p>
    <w:p w14:paraId="20D1E855" w14:textId="77777777" w:rsidR="00F02B9B" w:rsidRPr="00F02B9B" w:rsidRDefault="00F02B9B" w:rsidP="00F02B9B">
      <w:pPr>
        <w:spacing w:line="276" w:lineRule="auto"/>
        <w:rPr>
          <w:rFonts w:asciiTheme="minorBidi" w:hAnsiTheme="minorBidi" w:cstheme="minorBidi"/>
        </w:rPr>
      </w:pPr>
      <w:r w:rsidRPr="00F02B9B">
        <w:rPr>
          <w:rFonts w:asciiTheme="minorBidi" w:hAnsiTheme="minorBidi" w:cstheme="minorBidi"/>
          <w:lang w:val="en-US"/>
        </w:rPr>
        <w:t xml:space="preserve">Another common reason for satisfaction was the character or conduct of the lawyer, including mentions of empathy, patience, professionalism, understanding, care/support, work ethic and use of a trauma-informed approach. </w:t>
      </w:r>
    </w:p>
    <w:p w14:paraId="2FCAC552" w14:textId="77777777" w:rsidR="00F02B9B" w:rsidRPr="00F02B9B" w:rsidRDefault="00F02B9B" w:rsidP="00F02B9B">
      <w:pPr>
        <w:spacing w:line="276" w:lineRule="auto"/>
        <w:rPr>
          <w:rFonts w:asciiTheme="minorBidi" w:hAnsiTheme="minorBidi" w:cstheme="minorBidi"/>
          <w:color w:val="244061" w:themeColor="accent1" w:themeShade="80"/>
        </w:rPr>
      </w:pPr>
      <w:r w:rsidRPr="00F02B9B">
        <w:rPr>
          <w:rFonts w:asciiTheme="minorBidi" w:hAnsiTheme="minorBidi" w:cstheme="minorBidi"/>
          <w:i/>
          <w:iCs/>
          <w:color w:val="244061" w:themeColor="accent1" w:themeShade="80"/>
          <w:lang w:val="en-US"/>
        </w:rPr>
        <w:t>“Because the lawyer I had was very respectful and understood my problem and supported me in my rough patch at that time.”</w:t>
      </w:r>
    </w:p>
    <w:p w14:paraId="1100965C" w14:textId="77777777" w:rsidR="00F02B9B" w:rsidRPr="00F02B9B" w:rsidRDefault="00F02B9B" w:rsidP="00F02B9B">
      <w:pPr>
        <w:spacing w:line="276" w:lineRule="auto"/>
        <w:rPr>
          <w:rFonts w:asciiTheme="minorBidi" w:hAnsiTheme="minorBidi" w:cstheme="minorBidi"/>
          <w:color w:val="244061" w:themeColor="accent1" w:themeShade="80"/>
        </w:rPr>
      </w:pPr>
      <w:r w:rsidRPr="00F02B9B">
        <w:rPr>
          <w:rFonts w:asciiTheme="minorBidi" w:hAnsiTheme="minorBidi" w:cstheme="minorBidi"/>
          <w:i/>
          <w:iCs/>
          <w:color w:val="244061" w:themeColor="accent1" w:themeShade="80"/>
          <w:lang w:val="en-US"/>
        </w:rPr>
        <w:t>“They fought hard for the result and were very competent lawyers that treated me well.”</w:t>
      </w:r>
    </w:p>
    <w:p w14:paraId="5E950A68" w14:textId="77777777" w:rsidR="00F02B9B" w:rsidRPr="00F02B9B" w:rsidRDefault="00F02B9B" w:rsidP="00F02B9B">
      <w:pPr>
        <w:spacing w:line="276" w:lineRule="auto"/>
        <w:rPr>
          <w:rFonts w:asciiTheme="minorBidi" w:hAnsiTheme="minorBidi" w:cstheme="minorBidi"/>
          <w:color w:val="244061" w:themeColor="accent1" w:themeShade="80"/>
        </w:rPr>
      </w:pPr>
      <w:r w:rsidRPr="00F02B9B">
        <w:rPr>
          <w:rFonts w:asciiTheme="minorBidi" w:hAnsiTheme="minorBidi" w:cstheme="minorBidi"/>
          <w:i/>
          <w:iCs/>
          <w:color w:val="244061" w:themeColor="accent1" w:themeShade="80"/>
          <w:lang w:val="en-US"/>
        </w:rPr>
        <w:t>“I really appreciate that the lawyers I have interacted with are highly sensitive in their approach to working with victims of trauma, which has made a significant difference in how supported and secure we feel.”</w:t>
      </w:r>
    </w:p>
    <w:p w14:paraId="1CED0C85" w14:textId="4D06135F" w:rsidR="0021523D" w:rsidRPr="00E97B2E" w:rsidRDefault="0021523D">
      <w:pPr>
        <w:rPr>
          <w:rFonts w:asciiTheme="minorBidi" w:eastAsia="Calibri" w:hAnsiTheme="minorBidi" w:cstheme="minorBidi"/>
          <w:b/>
          <w:color w:val="365F91" w:themeColor="accent1" w:themeShade="BF"/>
          <w:sz w:val="18"/>
          <w:szCs w:val="18"/>
        </w:rPr>
      </w:pPr>
    </w:p>
    <w:p w14:paraId="05E80730" w14:textId="00677B2D" w:rsidR="00BF0A61" w:rsidRPr="00E97B2E" w:rsidRDefault="00BF0A61" w:rsidP="002A6AD2">
      <w:pPr>
        <w:pStyle w:val="Heading2"/>
        <w:spacing w:line="276" w:lineRule="auto"/>
        <w:rPr>
          <w:rStyle w:val="Emphasis"/>
          <w:rFonts w:asciiTheme="minorBidi" w:hAnsiTheme="minorBidi" w:cstheme="minorBidi"/>
          <w:i w:val="0"/>
          <w:iCs w:val="0"/>
        </w:rPr>
      </w:pPr>
      <w:bookmarkStart w:id="56" w:name="_Toc208557304"/>
      <w:r w:rsidRPr="00E97B2E">
        <w:rPr>
          <w:rFonts w:asciiTheme="minorBidi" w:hAnsiTheme="minorBidi" w:cstheme="minorBidi"/>
        </w:rPr>
        <w:t>Overall satisfaction comparisons by cohorts</w:t>
      </w:r>
      <w:bookmarkEnd w:id="56"/>
    </w:p>
    <w:p w14:paraId="0CFBC46C" w14:textId="77777777" w:rsidR="009C5296" w:rsidRPr="00E97B2E" w:rsidRDefault="00D94B59" w:rsidP="002A6AD2">
      <w:pPr>
        <w:spacing w:line="276" w:lineRule="auto"/>
        <w:rPr>
          <w:rFonts w:asciiTheme="minorBidi" w:hAnsiTheme="minorBidi" w:cstheme="minorBidi"/>
        </w:rPr>
      </w:pPr>
      <w:r w:rsidRPr="00E97B2E">
        <w:rPr>
          <w:rFonts w:asciiTheme="minorBidi" w:hAnsiTheme="minorBidi" w:cstheme="minorBidi"/>
        </w:rPr>
        <w:t>Regarding the rate of</w:t>
      </w:r>
      <w:r w:rsidR="00BF0A61" w:rsidRPr="00E97B2E">
        <w:rPr>
          <w:rFonts w:asciiTheme="minorBidi" w:hAnsiTheme="minorBidi" w:cstheme="minorBidi"/>
        </w:rPr>
        <w:t xml:space="preserve"> </w:t>
      </w:r>
      <w:r w:rsidR="00BF0A61" w:rsidRPr="00E97B2E">
        <w:rPr>
          <w:rStyle w:val="Strong"/>
          <w:rFonts w:asciiTheme="minorBidi" w:hAnsiTheme="minorBidi" w:cstheme="minorBidi"/>
        </w:rPr>
        <w:t xml:space="preserve">overall satisfaction by </w:t>
      </w:r>
      <w:r w:rsidRPr="00E97B2E">
        <w:rPr>
          <w:rStyle w:val="Strong"/>
          <w:rFonts w:asciiTheme="minorBidi" w:hAnsiTheme="minorBidi" w:cstheme="minorBidi"/>
        </w:rPr>
        <w:t xml:space="preserve">the </w:t>
      </w:r>
      <w:r w:rsidR="00BF0A61" w:rsidRPr="00E97B2E">
        <w:rPr>
          <w:rStyle w:val="Strong"/>
          <w:rFonts w:asciiTheme="minorBidi" w:hAnsiTheme="minorBidi" w:cstheme="minorBidi"/>
        </w:rPr>
        <w:t xml:space="preserve">outcome of </w:t>
      </w:r>
      <w:r w:rsidRPr="00E97B2E">
        <w:rPr>
          <w:rStyle w:val="Strong"/>
          <w:rFonts w:asciiTheme="minorBidi" w:hAnsiTheme="minorBidi" w:cstheme="minorBidi"/>
        </w:rPr>
        <w:t xml:space="preserve">respondents’ </w:t>
      </w:r>
      <w:r w:rsidR="00BF0A61" w:rsidRPr="00E97B2E">
        <w:rPr>
          <w:rStyle w:val="Strong"/>
          <w:rFonts w:asciiTheme="minorBidi" w:hAnsiTheme="minorBidi" w:cstheme="minorBidi"/>
        </w:rPr>
        <w:t>legal problem</w:t>
      </w:r>
      <w:r w:rsidR="00BF0A61" w:rsidRPr="00E97B2E">
        <w:rPr>
          <w:rFonts w:asciiTheme="minorBidi" w:hAnsiTheme="minorBidi" w:cstheme="minorBidi"/>
        </w:rPr>
        <w:t xml:space="preserve">, the rates of satisfaction </w:t>
      </w:r>
      <w:r w:rsidR="009C5296" w:rsidRPr="00E97B2E">
        <w:rPr>
          <w:rFonts w:asciiTheme="minorBidi" w:hAnsiTheme="minorBidi" w:cstheme="minorBidi"/>
        </w:rPr>
        <w:t>are:</w:t>
      </w:r>
    </w:p>
    <w:p w14:paraId="326DA0F9" w14:textId="77777777" w:rsidR="009C5296" w:rsidRPr="00E97B2E" w:rsidRDefault="009C5296" w:rsidP="009C5296">
      <w:pPr>
        <w:pStyle w:val="ListParagraph"/>
        <w:numPr>
          <w:ilvl w:val="0"/>
          <w:numId w:val="33"/>
        </w:numPr>
        <w:spacing w:line="276" w:lineRule="auto"/>
        <w:rPr>
          <w:rFonts w:asciiTheme="minorBidi" w:hAnsiTheme="minorBidi" w:cstheme="minorBidi"/>
        </w:rPr>
      </w:pPr>
      <w:r w:rsidRPr="00E97B2E">
        <w:rPr>
          <w:rFonts w:asciiTheme="minorBidi" w:hAnsiTheme="minorBidi" w:cstheme="minorBidi"/>
        </w:rPr>
        <w:t xml:space="preserve">92% </w:t>
      </w:r>
      <w:r w:rsidR="00BF0A61" w:rsidRPr="00E97B2E">
        <w:rPr>
          <w:rFonts w:asciiTheme="minorBidi" w:hAnsiTheme="minorBidi" w:cstheme="minorBidi"/>
        </w:rPr>
        <w:t xml:space="preserve">for </w:t>
      </w:r>
      <w:r w:rsidRPr="00E97B2E">
        <w:rPr>
          <w:rFonts w:asciiTheme="minorBidi" w:hAnsiTheme="minorBidi" w:cstheme="minorBidi"/>
        </w:rPr>
        <w:t xml:space="preserve">clients whose legal problem was resolved </w:t>
      </w:r>
      <w:r w:rsidR="00BF0A61" w:rsidRPr="00E97B2E">
        <w:rPr>
          <w:rFonts w:asciiTheme="minorBidi" w:hAnsiTheme="minorBidi" w:cstheme="minorBidi"/>
        </w:rPr>
        <w:t xml:space="preserve">completely in </w:t>
      </w:r>
      <w:r w:rsidRPr="00E97B2E">
        <w:rPr>
          <w:rFonts w:asciiTheme="minorBidi" w:hAnsiTheme="minorBidi" w:cstheme="minorBidi"/>
        </w:rPr>
        <w:t>their</w:t>
      </w:r>
      <w:r w:rsidR="00BF0A61" w:rsidRPr="00E97B2E">
        <w:rPr>
          <w:rFonts w:asciiTheme="minorBidi" w:hAnsiTheme="minorBidi" w:cstheme="minorBidi"/>
        </w:rPr>
        <w:t xml:space="preserve"> favour,</w:t>
      </w:r>
    </w:p>
    <w:p w14:paraId="1597CC15" w14:textId="77777777" w:rsidR="00854735" w:rsidRPr="00E97B2E" w:rsidRDefault="00854735" w:rsidP="009C5296">
      <w:pPr>
        <w:pStyle w:val="ListParagraph"/>
        <w:numPr>
          <w:ilvl w:val="0"/>
          <w:numId w:val="33"/>
        </w:numPr>
        <w:spacing w:line="276" w:lineRule="auto"/>
        <w:rPr>
          <w:rFonts w:asciiTheme="minorBidi" w:hAnsiTheme="minorBidi" w:cstheme="minorBidi"/>
        </w:rPr>
      </w:pPr>
      <w:r w:rsidRPr="00E97B2E">
        <w:rPr>
          <w:rFonts w:asciiTheme="minorBidi" w:hAnsiTheme="minorBidi" w:cstheme="minorBidi"/>
        </w:rPr>
        <w:t xml:space="preserve">86% for clients whose legal problem was resolved </w:t>
      </w:r>
      <w:r w:rsidR="00BF0A61" w:rsidRPr="00E97B2E">
        <w:rPr>
          <w:rFonts w:asciiTheme="minorBidi" w:hAnsiTheme="minorBidi" w:cstheme="minorBidi"/>
        </w:rPr>
        <w:t xml:space="preserve">partly in </w:t>
      </w:r>
      <w:r w:rsidRPr="00E97B2E">
        <w:rPr>
          <w:rFonts w:asciiTheme="minorBidi" w:hAnsiTheme="minorBidi" w:cstheme="minorBidi"/>
        </w:rPr>
        <w:t>their</w:t>
      </w:r>
      <w:r w:rsidR="00BF0A61" w:rsidRPr="00E97B2E">
        <w:rPr>
          <w:rFonts w:asciiTheme="minorBidi" w:hAnsiTheme="minorBidi" w:cstheme="minorBidi"/>
        </w:rPr>
        <w:t xml:space="preserve"> favour,</w:t>
      </w:r>
      <w:r w:rsidR="00D94B59" w:rsidRPr="00E97B2E">
        <w:rPr>
          <w:rFonts w:asciiTheme="minorBidi" w:hAnsiTheme="minorBidi" w:cstheme="minorBidi"/>
        </w:rPr>
        <w:t xml:space="preserve"> and</w:t>
      </w:r>
      <w:r w:rsidR="00BF0A61" w:rsidRPr="00E97B2E">
        <w:rPr>
          <w:rFonts w:asciiTheme="minorBidi" w:hAnsiTheme="minorBidi" w:cstheme="minorBidi"/>
        </w:rPr>
        <w:t xml:space="preserve"> </w:t>
      </w:r>
    </w:p>
    <w:p w14:paraId="680390CA" w14:textId="30F47323" w:rsidR="00532B3F" w:rsidRPr="00E97B2E" w:rsidRDefault="00854735" w:rsidP="009C5296">
      <w:pPr>
        <w:pStyle w:val="ListParagraph"/>
        <w:numPr>
          <w:ilvl w:val="0"/>
          <w:numId w:val="33"/>
        </w:numPr>
        <w:spacing w:line="276" w:lineRule="auto"/>
        <w:rPr>
          <w:rFonts w:asciiTheme="minorBidi" w:hAnsiTheme="minorBidi" w:cstheme="minorBidi"/>
        </w:rPr>
      </w:pPr>
      <w:r w:rsidRPr="00E97B2E">
        <w:rPr>
          <w:rFonts w:asciiTheme="minorBidi" w:hAnsiTheme="minorBidi" w:cstheme="minorBidi"/>
        </w:rPr>
        <w:t xml:space="preserve">36% for clients whose legal problem was resolved </w:t>
      </w:r>
      <w:r w:rsidR="00BF0A61" w:rsidRPr="00E97B2E">
        <w:rPr>
          <w:rFonts w:asciiTheme="minorBidi" w:hAnsiTheme="minorBidi" w:cstheme="minorBidi"/>
        </w:rPr>
        <w:t xml:space="preserve">not at all in </w:t>
      </w:r>
      <w:r w:rsidRPr="00E97B2E">
        <w:rPr>
          <w:rFonts w:asciiTheme="minorBidi" w:hAnsiTheme="minorBidi" w:cstheme="minorBidi"/>
        </w:rPr>
        <w:t>their</w:t>
      </w:r>
      <w:r w:rsidR="00BF0A61" w:rsidRPr="00E97B2E">
        <w:rPr>
          <w:rFonts w:asciiTheme="minorBidi" w:hAnsiTheme="minorBidi" w:cstheme="minorBidi"/>
        </w:rPr>
        <w:t xml:space="preserve"> favour</w:t>
      </w:r>
      <w:r w:rsidRPr="00E97B2E">
        <w:rPr>
          <w:rFonts w:asciiTheme="minorBidi" w:hAnsiTheme="minorBidi" w:cstheme="minorBidi"/>
        </w:rPr>
        <w:t xml:space="preserve">. </w:t>
      </w:r>
    </w:p>
    <w:p w14:paraId="0F12F040" w14:textId="425630DF" w:rsidR="00BF0A61" w:rsidRPr="000C48A6" w:rsidRDefault="00BF0A61" w:rsidP="002A6AD2">
      <w:pPr>
        <w:spacing w:line="276" w:lineRule="auto"/>
        <w:rPr>
          <w:rFonts w:asciiTheme="minorBidi" w:hAnsiTheme="minorBidi" w:cstheme="minorBidi"/>
        </w:rPr>
      </w:pPr>
      <w:r w:rsidRPr="000C48A6">
        <w:rPr>
          <w:rFonts w:asciiTheme="minorBidi" w:hAnsiTheme="minorBidi" w:cstheme="minorBidi"/>
        </w:rPr>
        <w:t xml:space="preserve">Regarding </w:t>
      </w:r>
      <w:r w:rsidR="00D94B59" w:rsidRPr="000C48A6">
        <w:rPr>
          <w:rFonts w:asciiTheme="minorBidi" w:hAnsiTheme="minorBidi" w:cstheme="minorBidi"/>
        </w:rPr>
        <w:t xml:space="preserve">the rate of </w:t>
      </w:r>
      <w:r w:rsidRPr="000C48A6">
        <w:rPr>
          <w:rStyle w:val="Strong"/>
          <w:rFonts w:asciiTheme="minorBidi" w:hAnsiTheme="minorBidi" w:cstheme="minorBidi"/>
        </w:rPr>
        <w:t>overall satisfaction by resolution status of legal problem</w:t>
      </w:r>
      <w:r w:rsidRPr="000C48A6">
        <w:rPr>
          <w:rFonts w:asciiTheme="minorBidi" w:hAnsiTheme="minorBidi" w:cstheme="minorBidi"/>
        </w:rPr>
        <w:t xml:space="preserve">, </w:t>
      </w:r>
      <w:r w:rsidR="001A0CD1" w:rsidRPr="000C48A6">
        <w:rPr>
          <w:rFonts w:asciiTheme="minorBidi" w:hAnsiTheme="minorBidi" w:cstheme="minorBidi"/>
        </w:rPr>
        <w:t>85</w:t>
      </w:r>
      <w:r w:rsidRPr="000C48A6">
        <w:rPr>
          <w:rFonts w:asciiTheme="minorBidi" w:hAnsiTheme="minorBidi" w:cstheme="minorBidi"/>
        </w:rPr>
        <w:t xml:space="preserve">% of respondents </w:t>
      </w:r>
      <w:r w:rsidR="00FA0C5A" w:rsidRPr="000C48A6">
        <w:rPr>
          <w:rFonts w:asciiTheme="minorBidi" w:hAnsiTheme="minorBidi" w:cstheme="minorBidi"/>
        </w:rPr>
        <w:t>with a fully resolved matter were satisfied</w:t>
      </w:r>
      <w:r w:rsidRPr="000C48A6">
        <w:rPr>
          <w:rFonts w:asciiTheme="minorBidi" w:hAnsiTheme="minorBidi" w:cstheme="minorBidi"/>
        </w:rPr>
        <w:t>, 7</w:t>
      </w:r>
      <w:r w:rsidR="001A0CD1" w:rsidRPr="000C48A6">
        <w:rPr>
          <w:rFonts w:asciiTheme="minorBidi" w:hAnsiTheme="minorBidi" w:cstheme="minorBidi"/>
        </w:rPr>
        <w:t>4</w:t>
      </w:r>
      <w:r w:rsidRPr="000C48A6">
        <w:rPr>
          <w:rFonts w:asciiTheme="minorBidi" w:hAnsiTheme="minorBidi" w:cstheme="minorBidi"/>
        </w:rPr>
        <w:t xml:space="preserve">% of respondents </w:t>
      </w:r>
      <w:r w:rsidR="00FA0C5A" w:rsidRPr="000C48A6">
        <w:rPr>
          <w:rFonts w:asciiTheme="minorBidi" w:hAnsiTheme="minorBidi" w:cstheme="minorBidi"/>
        </w:rPr>
        <w:t>with a partially resolved matter were satisfied</w:t>
      </w:r>
      <w:r w:rsidRPr="000C48A6">
        <w:rPr>
          <w:rFonts w:asciiTheme="minorBidi" w:hAnsiTheme="minorBidi" w:cstheme="minorBidi"/>
        </w:rPr>
        <w:t xml:space="preserve">, </w:t>
      </w:r>
      <w:r w:rsidR="00FF2031" w:rsidRPr="000C48A6">
        <w:rPr>
          <w:rFonts w:asciiTheme="minorBidi" w:hAnsiTheme="minorBidi" w:cstheme="minorBidi"/>
        </w:rPr>
        <w:t xml:space="preserve">and </w:t>
      </w:r>
      <w:r w:rsidRPr="000C48A6">
        <w:rPr>
          <w:rFonts w:asciiTheme="minorBidi" w:hAnsiTheme="minorBidi" w:cstheme="minorBidi"/>
        </w:rPr>
        <w:t xml:space="preserve">32% of respondents </w:t>
      </w:r>
      <w:r w:rsidR="00FA0C5A" w:rsidRPr="000C48A6">
        <w:rPr>
          <w:rFonts w:asciiTheme="minorBidi" w:hAnsiTheme="minorBidi" w:cstheme="minorBidi"/>
        </w:rPr>
        <w:t>with an unresolved matter were satisfied</w:t>
      </w:r>
      <w:r w:rsidR="001A0CD1" w:rsidRPr="000C48A6">
        <w:rPr>
          <w:rFonts w:asciiTheme="minorBidi" w:hAnsiTheme="minorBidi" w:cstheme="minorBidi"/>
        </w:rPr>
        <w:t>.</w:t>
      </w:r>
    </w:p>
    <w:p w14:paraId="1DBC8EA3" w14:textId="7B59698E" w:rsidR="00FF2031" w:rsidRPr="000C48A6" w:rsidRDefault="00FF2031" w:rsidP="002A6AD2">
      <w:pPr>
        <w:spacing w:line="276" w:lineRule="auto"/>
        <w:rPr>
          <w:rStyle w:val="Strong"/>
          <w:rFonts w:asciiTheme="minorBidi" w:hAnsiTheme="minorBidi" w:cstheme="minorBidi"/>
          <w:b w:val="0"/>
          <w:bCs w:val="0"/>
        </w:rPr>
      </w:pPr>
      <w:r w:rsidRPr="000C48A6">
        <w:rPr>
          <w:rFonts w:asciiTheme="minorBidi" w:hAnsiTheme="minorBidi" w:cstheme="minorBidi"/>
        </w:rPr>
        <w:t xml:space="preserve">Regarding the rate of </w:t>
      </w:r>
      <w:r w:rsidRPr="000C48A6">
        <w:rPr>
          <w:rStyle w:val="Strong"/>
          <w:rFonts w:asciiTheme="minorBidi" w:hAnsiTheme="minorBidi" w:cstheme="minorBidi"/>
        </w:rPr>
        <w:t>overall satisfaction by service type</w:t>
      </w:r>
      <w:r w:rsidRPr="000C48A6">
        <w:rPr>
          <w:rStyle w:val="Strong"/>
          <w:rFonts w:asciiTheme="minorBidi" w:hAnsiTheme="minorBidi" w:cstheme="minorBidi"/>
          <w:b w:val="0"/>
          <w:bCs w:val="0"/>
        </w:rPr>
        <w:t>, 74% of respondents that received case work services were satisfied, 69% of respondents that received duty lawyer services were satisfied, and 56% of respondents that received legal advice services were satisfied.</w:t>
      </w:r>
    </w:p>
    <w:p w14:paraId="61947E59" w14:textId="3AA50EE5" w:rsidR="00EE3BDE" w:rsidRPr="000C48A6" w:rsidRDefault="00EE3BDE" w:rsidP="002A6AD2">
      <w:pPr>
        <w:spacing w:line="276" w:lineRule="auto"/>
        <w:rPr>
          <w:rStyle w:val="Strong"/>
          <w:rFonts w:asciiTheme="minorBidi" w:hAnsiTheme="minorBidi" w:cstheme="minorBidi"/>
          <w:b w:val="0"/>
          <w:bCs w:val="0"/>
        </w:rPr>
      </w:pPr>
      <w:r w:rsidRPr="000C48A6">
        <w:rPr>
          <w:rStyle w:val="Strong"/>
          <w:rFonts w:asciiTheme="minorBidi" w:hAnsiTheme="minorBidi" w:cstheme="minorBidi"/>
          <w:b w:val="0"/>
          <w:bCs w:val="0"/>
        </w:rPr>
        <w:t xml:space="preserve">Regarding the rate of </w:t>
      </w:r>
      <w:r w:rsidRPr="000C48A6">
        <w:rPr>
          <w:rStyle w:val="Strong"/>
          <w:rFonts w:asciiTheme="minorBidi" w:hAnsiTheme="minorBidi" w:cstheme="minorBidi"/>
        </w:rPr>
        <w:t xml:space="preserve">overall satisfaction by </w:t>
      </w:r>
      <w:r w:rsidR="00FF2031" w:rsidRPr="000C48A6">
        <w:rPr>
          <w:rStyle w:val="Strong"/>
          <w:rFonts w:asciiTheme="minorBidi" w:hAnsiTheme="minorBidi" w:cstheme="minorBidi"/>
        </w:rPr>
        <w:t>problem</w:t>
      </w:r>
      <w:r w:rsidRPr="000C48A6">
        <w:rPr>
          <w:rStyle w:val="Strong"/>
          <w:rFonts w:asciiTheme="minorBidi" w:hAnsiTheme="minorBidi" w:cstheme="minorBidi"/>
        </w:rPr>
        <w:t xml:space="preserve"> type</w:t>
      </w:r>
      <w:r w:rsidRPr="000C48A6">
        <w:rPr>
          <w:rStyle w:val="Strong"/>
          <w:rFonts w:asciiTheme="minorBidi" w:hAnsiTheme="minorBidi" w:cstheme="minorBidi"/>
          <w:b w:val="0"/>
          <w:bCs w:val="0"/>
        </w:rPr>
        <w:t>, 71% of respondents that had a criminal law matter were satisfied, 59% of respondents that had a civil matter were satisfied, and 55% of respondents that had a family law matter were satisfied.</w:t>
      </w:r>
    </w:p>
    <w:p w14:paraId="6EC247FE" w14:textId="77777777" w:rsidR="00854735" w:rsidRPr="00E97B2E" w:rsidRDefault="00854735" w:rsidP="002A6AD2">
      <w:pPr>
        <w:spacing w:line="276" w:lineRule="auto"/>
        <w:rPr>
          <w:rStyle w:val="Strong"/>
          <w:rFonts w:asciiTheme="minorBidi" w:hAnsiTheme="minorBidi" w:cstheme="minorBidi"/>
          <w:b w:val="0"/>
          <w:bCs w:val="0"/>
          <w:highlight w:val="yellow"/>
        </w:rPr>
      </w:pPr>
    </w:p>
    <w:p w14:paraId="503B5474" w14:textId="77777777" w:rsidR="00854735" w:rsidRPr="00E97B2E" w:rsidRDefault="00854735" w:rsidP="002A6AD2">
      <w:pPr>
        <w:spacing w:line="276" w:lineRule="auto"/>
        <w:rPr>
          <w:rStyle w:val="Strong"/>
          <w:rFonts w:asciiTheme="minorBidi" w:hAnsiTheme="minorBidi" w:cstheme="minorBidi"/>
          <w:b w:val="0"/>
          <w:bCs w:val="0"/>
          <w:highlight w:val="yellow"/>
        </w:rPr>
      </w:pPr>
    </w:p>
    <w:p w14:paraId="6B8E30B1" w14:textId="77777777" w:rsidR="00854735" w:rsidRPr="00E97B2E" w:rsidRDefault="00854735" w:rsidP="002A6AD2">
      <w:pPr>
        <w:spacing w:line="276" w:lineRule="auto"/>
        <w:rPr>
          <w:rStyle w:val="Strong"/>
          <w:rFonts w:asciiTheme="minorBidi" w:hAnsiTheme="minorBidi" w:cstheme="minorBidi"/>
          <w:b w:val="0"/>
          <w:bCs w:val="0"/>
          <w:highlight w:val="yellow"/>
        </w:rPr>
      </w:pPr>
    </w:p>
    <w:p w14:paraId="754FA85A" w14:textId="2442B909" w:rsidR="003E7EF5" w:rsidRPr="00E97B2E" w:rsidRDefault="00DF17CB" w:rsidP="002A6AD2">
      <w:pPr>
        <w:spacing w:line="276" w:lineRule="auto"/>
        <w:rPr>
          <w:rStyle w:val="Strong"/>
          <w:rFonts w:asciiTheme="minorBidi" w:hAnsiTheme="minorBidi" w:cstheme="minorBidi"/>
          <w:b w:val="0"/>
          <w:bCs w:val="0"/>
        </w:rPr>
      </w:pPr>
      <w:r w:rsidRPr="00E97B2E">
        <w:rPr>
          <w:rStyle w:val="Strong"/>
          <w:rFonts w:asciiTheme="minorBidi" w:hAnsiTheme="minorBidi" w:cstheme="minorBidi"/>
          <w:b w:val="0"/>
          <w:bCs w:val="0"/>
        </w:rPr>
        <w:t xml:space="preserve">Details can be found in </w:t>
      </w:r>
      <w:r w:rsidR="004E6B88" w:rsidRPr="00E97B2E">
        <w:rPr>
          <w:rStyle w:val="Strong"/>
          <w:rFonts w:asciiTheme="minorBidi" w:hAnsiTheme="minorBidi" w:cstheme="minorBidi"/>
          <w:b w:val="0"/>
          <w:bCs w:val="0"/>
        </w:rPr>
        <w:fldChar w:fldCharType="begin"/>
      </w:r>
      <w:r w:rsidR="004E6B88" w:rsidRPr="00E97B2E">
        <w:rPr>
          <w:rStyle w:val="Strong"/>
          <w:rFonts w:asciiTheme="minorBidi" w:hAnsiTheme="minorBidi" w:cstheme="minorBidi"/>
          <w:b w:val="0"/>
          <w:bCs w:val="0"/>
        </w:rPr>
        <w:instrText xml:space="preserve"> REF _Ref208556809 \h </w:instrText>
      </w:r>
      <w:r w:rsidR="002263A8" w:rsidRPr="00E97B2E">
        <w:rPr>
          <w:rStyle w:val="Strong"/>
          <w:rFonts w:asciiTheme="minorBidi" w:hAnsiTheme="minorBidi" w:cstheme="minorBidi"/>
          <w:b w:val="0"/>
          <w:bCs w:val="0"/>
        </w:rPr>
        <w:instrText xml:space="preserve"> \* MERGEFORMAT </w:instrText>
      </w:r>
      <w:r w:rsidR="004E6B88" w:rsidRPr="00E97B2E">
        <w:rPr>
          <w:rStyle w:val="Strong"/>
          <w:rFonts w:asciiTheme="minorBidi" w:hAnsiTheme="minorBidi" w:cstheme="minorBidi"/>
          <w:b w:val="0"/>
          <w:bCs w:val="0"/>
        </w:rPr>
      </w:r>
      <w:r w:rsidR="004E6B88" w:rsidRPr="00E97B2E">
        <w:rPr>
          <w:rStyle w:val="Strong"/>
          <w:rFonts w:asciiTheme="minorBidi" w:hAnsiTheme="minorBidi" w:cstheme="minorBidi"/>
          <w:b w:val="0"/>
          <w:bCs w:val="0"/>
        </w:rPr>
        <w:fldChar w:fldCharType="separate"/>
      </w:r>
      <w:r w:rsidR="004E6B88" w:rsidRPr="00E97B2E">
        <w:rPr>
          <w:rFonts w:asciiTheme="minorBidi" w:hAnsiTheme="minorBidi" w:cstheme="minorBidi"/>
        </w:rPr>
        <w:t xml:space="preserve">Figure </w:t>
      </w:r>
      <w:r w:rsidR="004E6B88" w:rsidRPr="00E97B2E">
        <w:rPr>
          <w:rFonts w:asciiTheme="minorBidi" w:hAnsiTheme="minorBidi" w:cstheme="minorBidi"/>
          <w:noProof/>
        </w:rPr>
        <w:t>17</w:t>
      </w:r>
      <w:r w:rsidR="004E6B88" w:rsidRPr="00E97B2E">
        <w:rPr>
          <w:rFonts w:asciiTheme="minorBidi" w:hAnsiTheme="minorBidi" w:cstheme="minorBidi"/>
        </w:rPr>
        <w:t xml:space="preserve">. </w:t>
      </w:r>
      <w:r w:rsidR="004E6B88" w:rsidRPr="00E97B2E">
        <w:rPr>
          <w:rStyle w:val="Strong"/>
          <w:rFonts w:asciiTheme="minorBidi" w:hAnsiTheme="minorBidi" w:cstheme="minorBidi"/>
          <w:b w:val="0"/>
          <w:bCs w:val="0"/>
        </w:rPr>
        <w:fldChar w:fldCharType="end"/>
      </w:r>
    </w:p>
    <w:p w14:paraId="4CD18E3A" w14:textId="0310256B" w:rsidR="004075A3" w:rsidRPr="00E97B2E" w:rsidRDefault="004E6B88" w:rsidP="004E6B88">
      <w:pPr>
        <w:pStyle w:val="FigureHeading"/>
        <w:rPr>
          <w:rFonts w:asciiTheme="minorBidi" w:hAnsiTheme="minorBidi" w:cstheme="minorBidi"/>
        </w:rPr>
      </w:pPr>
      <w:bookmarkStart w:id="57" w:name="_Ref147410057"/>
      <w:bookmarkStart w:id="58" w:name="_Ref208556809"/>
      <w:r w:rsidRPr="00E97B2E">
        <w:rPr>
          <w:rFonts w:asciiTheme="minorBidi" w:hAnsiTheme="minorBidi" w:cstheme="minorBidi"/>
        </w:rPr>
        <w:t xml:space="preserve">Figure </w:t>
      </w:r>
      <w:r w:rsidRPr="00E97B2E">
        <w:rPr>
          <w:rFonts w:asciiTheme="minorBidi" w:hAnsiTheme="minorBidi" w:cstheme="minorBidi"/>
        </w:rPr>
        <w:fldChar w:fldCharType="begin"/>
      </w:r>
      <w:r w:rsidRPr="00E97B2E">
        <w:rPr>
          <w:rFonts w:asciiTheme="minorBidi" w:hAnsiTheme="minorBidi" w:cstheme="minorBidi"/>
        </w:rPr>
        <w:instrText xml:space="preserve"> SEQ Figure \* ARABIC </w:instrText>
      </w:r>
      <w:r w:rsidRPr="00E97B2E">
        <w:rPr>
          <w:rFonts w:asciiTheme="minorBidi" w:hAnsiTheme="minorBidi" w:cstheme="minorBidi"/>
        </w:rPr>
        <w:fldChar w:fldCharType="separate"/>
      </w:r>
      <w:r w:rsidRPr="00E97B2E">
        <w:rPr>
          <w:rFonts w:asciiTheme="minorBidi" w:hAnsiTheme="minorBidi" w:cstheme="minorBidi"/>
          <w:noProof/>
        </w:rPr>
        <w:t>17</w:t>
      </w:r>
      <w:r w:rsidRPr="00E97B2E">
        <w:rPr>
          <w:rFonts w:asciiTheme="minorBidi" w:hAnsiTheme="minorBidi" w:cstheme="minorBidi"/>
        </w:rPr>
        <w:fldChar w:fldCharType="end"/>
      </w:r>
      <w:bookmarkEnd w:id="57"/>
      <w:r w:rsidR="00D64B60" w:rsidRPr="00E97B2E">
        <w:rPr>
          <w:rFonts w:asciiTheme="minorBidi" w:hAnsiTheme="minorBidi" w:cstheme="minorBidi"/>
        </w:rPr>
        <w:t>. Overall satisfaction comparisons by cohorts</w:t>
      </w:r>
      <w:bookmarkEnd w:id="58"/>
    </w:p>
    <w:p w14:paraId="7CD4C6D7" w14:textId="06180C9C" w:rsidR="006152DE" w:rsidRPr="00E97B2E" w:rsidRDefault="005A2336" w:rsidP="000B0BFF">
      <w:pPr>
        <w:pStyle w:val="Image"/>
        <w:spacing w:before="120" w:after="0" w:line="276" w:lineRule="auto"/>
        <w:rPr>
          <w:rFonts w:asciiTheme="minorBidi" w:hAnsiTheme="minorBidi" w:cstheme="minorBidi"/>
        </w:rPr>
      </w:pPr>
      <w:r w:rsidRPr="005A2336">
        <w:rPr>
          <w:rFonts w:asciiTheme="minorBidi" w:hAnsiTheme="minorBidi" w:cstheme="minorBidi"/>
        </w:rPr>
        <w:drawing>
          <wp:inline distT="0" distB="0" distL="0" distR="0" wp14:anchorId="63A88294" wp14:editId="1141FD5E">
            <wp:extent cx="5759450" cy="3416935"/>
            <wp:effectExtent l="0" t="0" r="0" b="0"/>
            <wp:docPr id="1529699285" name="Picture 1" descr="Four diagrams showing overall satisfaction levels by cohorts - by outcome, by resolution,  by problem type and by service 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9699285" name="Picture 1" descr="Four diagrams showing overall satisfaction levels by cohorts - by outcome, by resolution,  by problem type and by service type."/>
                    <pic:cNvPicPr/>
                  </pic:nvPicPr>
                  <pic:blipFill>
                    <a:blip r:embed="rId32"/>
                    <a:stretch>
                      <a:fillRect/>
                    </a:stretch>
                  </pic:blipFill>
                  <pic:spPr>
                    <a:xfrm>
                      <a:off x="0" y="0"/>
                      <a:ext cx="5759450" cy="3416935"/>
                    </a:xfrm>
                    <a:prstGeom prst="rect">
                      <a:avLst/>
                    </a:prstGeom>
                  </pic:spPr>
                </pic:pic>
              </a:graphicData>
            </a:graphic>
          </wp:inline>
        </w:drawing>
      </w:r>
    </w:p>
    <w:p w14:paraId="30F4717B" w14:textId="77777777" w:rsidR="000B0BFF" w:rsidRPr="00E97B2E" w:rsidRDefault="00DF17CB" w:rsidP="006152DE">
      <w:pPr>
        <w:pStyle w:val="Note"/>
        <w:spacing w:line="276" w:lineRule="auto"/>
        <w:jc w:val="center"/>
        <w:rPr>
          <w:rFonts w:asciiTheme="minorBidi" w:hAnsiTheme="minorBidi" w:cstheme="minorBidi"/>
          <w:i/>
          <w:iCs/>
          <w:sz w:val="16"/>
          <w:szCs w:val="16"/>
          <w:lang w:val="en-US"/>
        </w:rPr>
      </w:pPr>
      <w:r w:rsidRPr="00DF17CB">
        <w:rPr>
          <w:rFonts w:asciiTheme="minorBidi" w:hAnsiTheme="minorBidi" w:cstheme="minorBidi"/>
          <w:i/>
          <w:iCs/>
          <w:sz w:val="16"/>
          <w:szCs w:val="16"/>
          <w:lang w:val="en-US"/>
        </w:rPr>
        <w:t>Base: All respondents (base sizes noted above).</w:t>
      </w:r>
    </w:p>
    <w:p w14:paraId="4C8B5543" w14:textId="5F4120C6" w:rsidR="000B0BFF" w:rsidRPr="00E97B2E" w:rsidRDefault="00F7282C" w:rsidP="00F7282C">
      <w:pPr>
        <w:pStyle w:val="Note"/>
        <w:spacing w:after="120" w:line="276" w:lineRule="auto"/>
        <w:jc w:val="center"/>
        <w:rPr>
          <w:rFonts w:asciiTheme="minorBidi" w:hAnsiTheme="minorBidi" w:cstheme="minorBidi"/>
          <w:i/>
          <w:iCs/>
          <w:sz w:val="16"/>
          <w:szCs w:val="16"/>
          <w:lang w:val="en-US"/>
        </w:rPr>
      </w:pPr>
      <w:r w:rsidRPr="00E97B2E">
        <w:rPr>
          <w:rFonts w:asciiTheme="minorBidi" w:hAnsiTheme="minorBidi" w:cstheme="minorBidi"/>
          <w:i/>
          <w:iCs/>
          <w:noProof/>
          <w:sz w:val="16"/>
          <w:szCs w:val="16"/>
          <w:lang w:val="en-US"/>
        </w:rPr>
        <w:drawing>
          <wp:inline distT="0" distB="0" distL="0" distR="0" wp14:anchorId="6093313B" wp14:editId="3A3623C2">
            <wp:extent cx="5759450" cy="2026920"/>
            <wp:effectExtent l="0" t="0" r="0" b="0"/>
            <wp:docPr id="319562542" name="Picture 1" descr="Diagram showing client satisfaction by cohorts over time (2023, 2024, 2025) for those with a fully resolved legal problem and those with an unresolved legal probl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562542" name="Picture 1" descr="Diagram showing client satisfaction by cohorts over time (2023, 2024, 2025) for those with a fully resolved legal problem and those with an unresolved legal problem."/>
                    <pic:cNvPicPr/>
                  </pic:nvPicPr>
                  <pic:blipFill>
                    <a:blip r:embed="rId33"/>
                    <a:stretch>
                      <a:fillRect/>
                    </a:stretch>
                  </pic:blipFill>
                  <pic:spPr>
                    <a:xfrm>
                      <a:off x="0" y="0"/>
                      <a:ext cx="5770206" cy="2030705"/>
                    </a:xfrm>
                    <a:prstGeom prst="rect">
                      <a:avLst/>
                    </a:prstGeom>
                  </pic:spPr>
                </pic:pic>
              </a:graphicData>
            </a:graphic>
          </wp:inline>
        </w:drawing>
      </w:r>
    </w:p>
    <w:p w14:paraId="422441B5" w14:textId="2D35DD25" w:rsidR="00F745C7" w:rsidRPr="00E97B2E" w:rsidRDefault="00F7282C" w:rsidP="00854735">
      <w:pPr>
        <w:pStyle w:val="Note"/>
        <w:spacing w:after="0" w:line="276" w:lineRule="auto"/>
        <w:jc w:val="center"/>
        <w:rPr>
          <w:rFonts w:asciiTheme="minorBidi" w:eastAsia="Calibri" w:hAnsiTheme="minorBidi" w:cstheme="minorBidi"/>
          <w:b/>
          <w:color w:val="365F91" w:themeColor="accent1" w:themeShade="BF"/>
          <w:sz w:val="32"/>
          <w:szCs w:val="32"/>
        </w:rPr>
      </w:pPr>
      <w:r w:rsidRPr="00F7282C">
        <w:rPr>
          <w:rFonts w:asciiTheme="minorBidi" w:hAnsiTheme="minorBidi" w:cstheme="minorBidi"/>
          <w:i/>
          <w:iCs/>
          <w:sz w:val="16"/>
          <w:szCs w:val="16"/>
          <w:lang w:val="en-US"/>
        </w:rPr>
        <w:t>Base: Respondents with a fully resolved legal problem, and those with an unresolved legal problem (base sizes noted above).</w:t>
      </w:r>
      <w:r w:rsidR="00F745C7" w:rsidRPr="00E97B2E">
        <w:rPr>
          <w:rFonts w:asciiTheme="minorBidi" w:hAnsiTheme="minorBidi" w:cstheme="minorBidi"/>
        </w:rPr>
        <w:br w:type="page"/>
      </w:r>
    </w:p>
    <w:p w14:paraId="290E62B6" w14:textId="5C924894" w:rsidR="00BF0A61" w:rsidRPr="00E97B2E" w:rsidRDefault="00E97B2E" w:rsidP="00DF17CB">
      <w:pPr>
        <w:pStyle w:val="Heading2"/>
        <w:rPr>
          <w:rFonts w:asciiTheme="minorBidi" w:hAnsiTheme="minorBidi" w:cstheme="minorBidi"/>
        </w:rPr>
      </w:pPr>
      <w:bookmarkStart w:id="59" w:name="_Toc208557305"/>
      <w:r w:rsidRPr="00E97B2E">
        <w:rPr>
          <w:rFonts w:asciiTheme="minorBidi" w:hAnsiTheme="minorBidi" w:cstheme="minorBidi"/>
        </w:rPr>
        <w:lastRenderedPageBreak/>
        <w:t>Program and service type</w:t>
      </w:r>
      <w:r w:rsidR="00BF0A61" w:rsidRPr="00E97B2E">
        <w:rPr>
          <w:rFonts w:asciiTheme="minorBidi" w:hAnsiTheme="minorBidi" w:cstheme="minorBidi"/>
        </w:rPr>
        <w:t xml:space="preserve"> trend</w:t>
      </w:r>
      <w:r w:rsidR="008A76FD" w:rsidRPr="00E97B2E">
        <w:rPr>
          <w:rFonts w:asciiTheme="minorBidi" w:hAnsiTheme="minorBidi" w:cstheme="minorBidi"/>
        </w:rPr>
        <w:t>s</w:t>
      </w:r>
      <w:bookmarkEnd w:id="59"/>
    </w:p>
    <w:p w14:paraId="170FA88E" w14:textId="2EC15D2C" w:rsidR="00D64B60" w:rsidRPr="00E97B2E" w:rsidRDefault="00C80F4C" w:rsidP="002A6AD2">
      <w:pPr>
        <w:spacing w:line="276" w:lineRule="auto"/>
        <w:rPr>
          <w:rFonts w:asciiTheme="minorBidi" w:hAnsiTheme="minorBidi" w:cstheme="minorBidi"/>
        </w:rPr>
      </w:pPr>
      <w:r w:rsidRPr="00E97B2E">
        <w:rPr>
          <w:rFonts w:asciiTheme="minorBidi" w:hAnsiTheme="minorBidi" w:cstheme="minorBidi"/>
        </w:rPr>
        <w:t xml:space="preserve">Overall satisfaction ratings have </w:t>
      </w:r>
      <w:r w:rsidR="00FC7488" w:rsidRPr="00E97B2E">
        <w:rPr>
          <w:rFonts w:asciiTheme="minorBidi" w:hAnsiTheme="minorBidi" w:cstheme="minorBidi"/>
        </w:rPr>
        <w:t xml:space="preserve">generally </w:t>
      </w:r>
      <w:r w:rsidRPr="00E97B2E">
        <w:rPr>
          <w:rFonts w:asciiTheme="minorBidi" w:hAnsiTheme="minorBidi" w:cstheme="minorBidi"/>
        </w:rPr>
        <w:t>followed a gradual trajectory of decline across all program areas between 2015 and 2023. In 2024</w:t>
      </w:r>
      <w:r w:rsidR="002E675E" w:rsidRPr="00E97B2E">
        <w:rPr>
          <w:rFonts w:asciiTheme="minorBidi" w:hAnsiTheme="minorBidi" w:cstheme="minorBidi"/>
        </w:rPr>
        <w:t xml:space="preserve"> and 2025</w:t>
      </w:r>
      <w:r w:rsidRPr="00E97B2E">
        <w:rPr>
          <w:rFonts w:asciiTheme="minorBidi" w:hAnsiTheme="minorBidi" w:cstheme="minorBidi"/>
        </w:rPr>
        <w:t xml:space="preserve">, ratings have stabilised across all program areas </w:t>
      </w:r>
      <w:r w:rsidR="00290AC9" w:rsidRPr="00E97B2E">
        <w:rPr>
          <w:rFonts w:asciiTheme="minorBidi" w:hAnsiTheme="minorBidi" w:cstheme="minorBidi"/>
        </w:rPr>
        <w:t xml:space="preserve">and shown some movement upwards. </w:t>
      </w:r>
      <w:r w:rsidRPr="00E97B2E">
        <w:rPr>
          <w:rFonts w:asciiTheme="minorBidi" w:hAnsiTheme="minorBidi" w:cstheme="minorBidi"/>
        </w:rPr>
        <w:t>although are still lower than those recorded in 2015</w:t>
      </w:r>
      <w:r w:rsidR="006312AF" w:rsidRPr="00E97B2E">
        <w:rPr>
          <w:rFonts w:asciiTheme="minorBidi" w:hAnsiTheme="minorBidi" w:cstheme="minorBidi"/>
        </w:rPr>
        <w:t xml:space="preserve"> (</w:t>
      </w:r>
      <w:r w:rsidR="00FC7488" w:rsidRPr="00E97B2E">
        <w:rPr>
          <w:rFonts w:asciiTheme="minorBidi" w:hAnsiTheme="minorBidi" w:cstheme="minorBidi"/>
        </w:rPr>
        <w:t xml:space="preserve">as shown in </w:t>
      </w:r>
      <w:r w:rsidR="004E6B88" w:rsidRPr="00E97B2E">
        <w:rPr>
          <w:rFonts w:asciiTheme="minorBidi" w:hAnsiTheme="minorBidi" w:cstheme="minorBidi"/>
        </w:rPr>
        <w:fldChar w:fldCharType="begin"/>
      </w:r>
      <w:r w:rsidR="004E6B88" w:rsidRPr="00E97B2E">
        <w:rPr>
          <w:rFonts w:asciiTheme="minorBidi" w:hAnsiTheme="minorBidi" w:cstheme="minorBidi"/>
        </w:rPr>
        <w:instrText xml:space="preserve"> REF _Ref208556853 \h </w:instrText>
      </w:r>
      <w:r w:rsidR="002263A8" w:rsidRPr="00E97B2E">
        <w:rPr>
          <w:rFonts w:asciiTheme="minorBidi" w:hAnsiTheme="minorBidi" w:cstheme="minorBidi"/>
        </w:rPr>
        <w:instrText xml:space="preserve"> \* MERGEFORMAT </w:instrText>
      </w:r>
      <w:r w:rsidR="004E6B88" w:rsidRPr="00E97B2E">
        <w:rPr>
          <w:rFonts w:asciiTheme="minorBidi" w:hAnsiTheme="minorBidi" w:cstheme="minorBidi"/>
        </w:rPr>
      </w:r>
      <w:r w:rsidR="004E6B88" w:rsidRPr="00E97B2E">
        <w:rPr>
          <w:rFonts w:asciiTheme="minorBidi" w:hAnsiTheme="minorBidi" w:cstheme="minorBidi"/>
        </w:rPr>
        <w:fldChar w:fldCharType="separate"/>
      </w:r>
      <w:r w:rsidR="004E6B88" w:rsidRPr="00E97B2E">
        <w:rPr>
          <w:rFonts w:asciiTheme="minorBidi" w:hAnsiTheme="minorBidi" w:cstheme="minorBidi"/>
        </w:rPr>
        <w:t xml:space="preserve">Figure </w:t>
      </w:r>
      <w:r w:rsidR="004E6B88" w:rsidRPr="00E97B2E">
        <w:rPr>
          <w:rFonts w:asciiTheme="minorBidi" w:hAnsiTheme="minorBidi" w:cstheme="minorBidi"/>
          <w:noProof/>
        </w:rPr>
        <w:t>18</w:t>
      </w:r>
      <w:r w:rsidR="004E6B88" w:rsidRPr="00E97B2E">
        <w:rPr>
          <w:rFonts w:asciiTheme="minorBidi" w:hAnsiTheme="minorBidi" w:cstheme="minorBidi"/>
        </w:rPr>
        <w:fldChar w:fldCharType="end"/>
      </w:r>
      <w:r w:rsidR="006312AF" w:rsidRPr="00E97B2E">
        <w:rPr>
          <w:rFonts w:asciiTheme="minorBidi" w:hAnsiTheme="minorBidi" w:cstheme="minorBidi"/>
        </w:rPr>
        <w:t>).</w:t>
      </w:r>
      <w:r w:rsidR="00290AC9" w:rsidRPr="00E97B2E">
        <w:rPr>
          <w:rFonts w:asciiTheme="minorBidi" w:hAnsiTheme="minorBidi" w:cstheme="minorBidi"/>
        </w:rPr>
        <w:t xml:space="preserve"> Criminal law clients tend to be more satisfied with VLA services</w:t>
      </w:r>
      <w:r w:rsidR="00AB0E5D" w:rsidRPr="00E97B2E">
        <w:rPr>
          <w:rFonts w:asciiTheme="minorBidi" w:hAnsiTheme="minorBidi" w:cstheme="minorBidi"/>
        </w:rPr>
        <w:t xml:space="preserve"> than civil and FVCL clients and this gap is increasing.</w:t>
      </w:r>
    </w:p>
    <w:p w14:paraId="2E937370" w14:textId="1C368310" w:rsidR="006312AF" w:rsidRPr="00E97B2E" w:rsidRDefault="004E6B88" w:rsidP="004E6B88">
      <w:pPr>
        <w:pStyle w:val="FigureHeading"/>
        <w:rPr>
          <w:rFonts w:asciiTheme="minorBidi" w:hAnsiTheme="minorBidi" w:cstheme="minorBidi"/>
        </w:rPr>
      </w:pPr>
      <w:bookmarkStart w:id="60" w:name="_Ref208556853"/>
      <w:r w:rsidRPr="00E97B2E">
        <w:rPr>
          <w:rFonts w:asciiTheme="minorBidi" w:hAnsiTheme="minorBidi" w:cstheme="minorBidi"/>
        </w:rPr>
        <w:t xml:space="preserve">Figure </w:t>
      </w:r>
      <w:r w:rsidRPr="00E97B2E">
        <w:rPr>
          <w:rFonts w:asciiTheme="minorBidi" w:hAnsiTheme="minorBidi" w:cstheme="minorBidi"/>
        </w:rPr>
        <w:fldChar w:fldCharType="begin"/>
      </w:r>
      <w:r w:rsidRPr="00E97B2E">
        <w:rPr>
          <w:rFonts w:asciiTheme="minorBidi" w:hAnsiTheme="minorBidi" w:cstheme="minorBidi"/>
        </w:rPr>
        <w:instrText xml:space="preserve"> SEQ Figure \* ARABIC </w:instrText>
      </w:r>
      <w:r w:rsidRPr="00E97B2E">
        <w:rPr>
          <w:rFonts w:asciiTheme="minorBidi" w:hAnsiTheme="minorBidi" w:cstheme="minorBidi"/>
        </w:rPr>
        <w:fldChar w:fldCharType="separate"/>
      </w:r>
      <w:r w:rsidRPr="00E97B2E">
        <w:rPr>
          <w:rFonts w:asciiTheme="minorBidi" w:hAnsiTheme="minorBidi" w:cstheme="minorBidi"/>
          <w:noProof/>
        </w:rPr>
        <w:t>18</w:t>
      </w:r>
      <w:r w:rsidRPr="00E97B2E">
        <w:rPr>
          <w:rFonts w:asciiTheme="minorBidi" w:hAnsiTheme="minorBidi" w:cstheme="minorBidi"/>
        </w:rPr>
        <w:fldChar w:fldCharType="end"/>
      </w:r>
      <w:r w:rsidR="006312AF" w:rsidRPr="00E97B2E">
        <w:rPr>
          <w:rFonts w:asciiTheme="minorBidi" w:hAnsiTheme="minorBidi" w:cstheme="minorBidi"/>
        </w:rPr>
        <w:t>. Overall satisfaction by program area</w:t>
      </w:r>
      <w:r w:rsidR="00354E2E" w:rsidRPr="00E97B2E">
        <w:rPr>
          <w:rFonts w:asciiTheme="minorBidi" w:hAnsiTheme="minorBidi" w:cstheme="minorBidi"/>
        </w:rPr>
        <w:t xml:space="preserve"> </w:t>
      </w:r>
      <w:r w:rsidR="006312AF" w:rsidRPr="00E97B2E">
        <w:rPr>
          <w:rFonts w:asciiTheme="minorBidi" w:hAnsiTheme="minorBidi" w:cstheme="minorBidi"/>
        </w:rPr>
        <w:t>and time series comparison</w:t>
      </w:r>
      <w:bookmarkEnd w:id="60"/>
    </w:p>
    <w:p w14:paraId="65640119" w14:textId="3E2B0859" w:rsidR="002778BB" w:rsidRPr="00E97B2E" w:rsidRDefault="00354E2E" w:rsidP="002A6AD2">
      <w:pPr>
        <w:pStyle w:val="Image"/>
        <w:spacing w:after="0" w:line="276" w:lineRule="auto"/>
        <w:rPr>
          <w:rFonts w:asciiTheme="minorBidi" w:hAnsiTheme="minorBidi" w:cstheme="minorBidi"/>
          <w:noProof w:val="0"/>
        </w:rPr>
      </w:pPr>
      <w:r w:rsidRPr="00E97B2E">
        <w:rPr>
          <w:rFonts w:asciiTheme="minorBidi" w:hAnsiTheme="minorBidi" w:cstheme="minorBidi"/>
          <w:noProof w:val="0"/>
        </w:rPr>
        <w:t xml:space="preserve"> </w:t>
      </w:r>
    </w:p>
    <w:p w14:paraId="5C04533B" w14:textId="54B4CAA2" w:rsidR="00DF17CB" w:rsidRPr="00E97B2E" w:rsidRDefault="00F745C7" w:rsidP="00F745C7">
      <w:pPr>
        <w:pStyle w:val="Note"/>
        <w:spacing w:after="120"/>
        <w:rPr>
          <w:rFonts w:asciiTheme="minorBidi" w:hAnsiTheme="minorBidi" w:cstheme="minorBidi"/>
        </w:rPr>
      </w:pPr>
      <w:r w:rsidRPr="00E97B2E">
        <w:rPr>
          <w:rFonts w:asciiTheme="minorBidi" w:hAnsiTheme="minorBidi" w:cstheme="minorBidi"/>
          <w:noProof/>
        </w:rPr>
        <w:drawing>
          <wp:inline distT="0" distB="0" distL="0" distR="0" wp14:anchorId="36CE97AC" wp14:editId="10BC1E51">
            <wp:extent cx="5735811" cy="5962650"/>
            <wp:effectExtent l="0" t="0" r="0" b="0"/>
            <wp:docPr id="89130678" name="Picture 1" descr="Timeline of satisfaction results between 2015 and 2025 for criminal law, civil law and family law res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130678" name="Picture 1" descr="Timeline of satisfaction results between 2015 and 2025 for criminal law, civil law and family law results."/>
                    <pic:cNvPicPr/>
                  </pic:nvPicPr>
                  <pic:blipFill>
                    <a:blip r:embed="rId34"/>
                    <a:stretch>
                      <a:fillRect/>
                    </a:stretch>
                  </pic:blipFill>
                  <pic:spPr>
                    <a:xfrm>
                      <a:off x="0" y="0"/>
                      <a:ext cx="5755134" cy="5982737"/>
                    </a:xfrm>
                    <a:prstGeom prst="rect">
                      <a:avLst/>
                    </a:prstGeom>
                  </pic:spPr>
                </pic:pic>
              </a:graphicData>
            </a:graphic>
          </wp:inline>
        </w:drawing>
      </w:r>
    </w:p>
    <w:p w14:paraId="54224E74" w14:textId="77777777" w:rsidR="001C69B8" w:rsidRPr="00E97B2E" w:rsidRDefault="001C69B8" w:rsidP="006152DE">
      <w:pPr>
        <w:rPr>
          <w:rFonts w:asciiTheme="minorBidi" w:hAnsiTheme="minorBidi" w:cstheme="minorBidi"/>
          <w:b/>
          <w:sz w:val="16"/>
          <w:szCs w:val="16"/>
        </w:rPr>
      </w:pPr>
      <w:r w:rsidRPr="00E97B2E">
        <w:rPr>
          <w:rFonts w:asciiTheme="minorBidi" w:hAnsiTheme="minorBidi" w:cstheme="minorBidi"/>
          <w:sz w:val="16"/>
          <w:szCs w:val="16"/>
        </w:rPr>
        <w:t>Base: All respondents by program area (2023 to 2025 results are weighted). 2023 (weighted): Criminal Law (n=269), Civil Law (n=189), Family Law (n=326). 2024 (weighted): Criminal Law (n=385), Civil Law (n=199), Family Law (n=221). 2025 (weighted): Criminal Law (n=480), Civil Law (n=208), Family Law (n=238).</w:t>
      </w:r>
    </w:p>
    <w:p w14:paraId="72DCDB96" w14:textId="67E41113" w:rsidR="00C80F4C" w:rsidRPr="00E97B2E" w:rsidRDefault="004E6B88" w:rsidP="002A6AD2">
      <w:pPr>
        <w:pStyle w:val="FigureHeading"/>
        <w:pageBreakBefore/>
        <w:spacing w:line="276" w:lineRule="auto"/>
        <w:jc w:val="left"/>
        <w:rPr>
          <w:rFonts w:asciiTheme="minorBidi" w:hAnsiTheme="minorBidi" w:cstheme="minorBidi"/>
          <w:b w:val="0"/>
        </w:rPr>
      </w:pPr>
      <w:r w:rsidRPr="00E97B2E">
        <w:rPr>
          <w:rFonts w:asciiTheme="minorBidi" w:hAnsiTheme="minorBidi" w:cstheme="minorBidi"/>
          <w:b w:val="0"/>
        </w:rPr>
        <w:lastRenderedPageBreak/>
        <w:fldChar w:fldCharType="begin"/>
      </w:r>
      <w:r w:rsidRPr="00E97B2E">
        <w:rPr>
          <w:rFonts w:asciiTheme="minorBidi" w:hAnsiTheme="minorBidi" w:cstheme="minorBidi"/>
          <w:b w:val="0"/>
        </w:rPr>
        <w:instrText xml:space="preserve"> REF _Ref208556900 \h  \* MERGEFORMAT </w:instrText>
      </w:r>
      <w:r w:rsidRPr="00E97B2E">
        <w:rPr>
          <w:rFonts w:asciiTheme="minorBidi" w:hAnsiTheme="minorBidi" w:cstheme="minorBidi"/>
          <w:b w:val="0"/>
        </w:rPr>
      </w:r>
      <w:r w:rsidRPr="00E97B2E">
        <w:rPr>
          <w:rFonts w:asciiTheme="minorBidi" w:hAnsiTheme="minorBidi" w:cstheme="minorBidi"/>
          <w:b w:val="0"/>
        </w:rPr>
        <w:fldChar w:fldCharType="separate"/>
      </w:r>
      <w:r w:rsidRPr="00E97B2E">
        <w:rPr>
          <w:rFonts w:asciiTheme="minorBidi" w:hAnsiTheme="minorBidi" w:cstheme="minorBidi"/>
          <w:b w:val="0"/>
        </w:rPr>
        <w:t xml:space="preserve">Figure </w:t>
      </w:r>
      <w:r w:rsidRPr="00E97B2E">
        <w:rPr>
          <w:rFonts w:asciiTheme="minorBidi" w:hAnsiTheme="minorBidi" w:cstheme="minorBidi"/>
          <w:b w:val="0"/>
          <w:noProof/>
        </w:rPr>
        <w:t>19</w:t>
      </w:r>
      <w:r w:rsidRPr="00E97B2E">
        <w:rPr>
          <w:rFonts w:asciiTheme="minorBidi" w:hAnsiTheme="minorBidi" w:cstheme="minorBidi"/>
          <w:b w:val="0"/>
        </w:rPr>
        <w:fldChar w:fldCharType="end"/>
      </w:r>
      <w:r w:rsidR="00C80F4C" w:rsidRPr="00E97B2E">
        <w:rPr>
          <w:rFonts w:asciiTheme="minorBidi" w:hAnsiTheme="minorBidi" w:cstheme="minorBidi"/>
          <w:b w:val="0"/>
        </w:rPr>
        <w:t xml:space="preserve"> shows that overall satisfaction ratings have also been gradually declining in each service area between 2015 and 2023. In 202</w:t>
      </w:r>
      <w:r w:rsidR="00AB0E5D" w:rsidRPr="00E97B2E">
        <w:rPr>
          <w:rFonts w:asciiTheme="minorBidi" w:hAnsiTheme="minorBidi" w:cstheme="minorBidi"/>
          <w:b w:val="0"/>
        </w:rPr>
        <w:t>5,</w:t>
      </w:r>
      <w:r w:rsidR="00C80F4C" w:rsidRPr="00E97B2E">
        <w:rPr>
          <w:rFonts w:asciiTheme="minorBidi" w:hAnsiTheme="minorBidi" w:cstheme="minorBidi"/>
          <w:b w:val="0"/>
        </w:rPr>
        <w:t xml:space="preserve"> ratings </w:t>
      </w:r>
      <w:r w:rsidR="00AB0E5D" w:rsidRPr="00E97B2E">
        <w:rPr>
          <w:rFonts w:asciiTheme="minorBidi" w:hAnsiTheme="minorBidi" w:cstheme="minorBidi"/>
          <w:b w:val="0"/>
        </w:rPr>
        <w:t>continue to improve for duty lawyers services, decline for casework services (first time this has occurred) and remain relatively steady (but substantially lower) for legal advice services.</w:t>
      </w:r>
    </w:p>
    <w:p w14:paraId="31E3A5ED" w14:textId="23C5B140" w:rsidR="00D53CD6" w:rsidRPr="00E97B2E" w:rsidRDefault="004E6B88" w:rsidP="004E6B88">
      <w:pPr>
        <w:pStyle w:val="FigureHeading"/>
        <w:rPr>
          <w:rFonts w:asciiTheme="minorBidi" w:hAnsiTheme="minorBidi" w:cstheme="minorBidi"/>
        </w:rPr>
      </w:pPr>
      <w:bookmarkStart w:id="61" w:name="_Ref348422167"/>
      <w:bookmarkStart w:id="62" w:name="_Ref208556900"/>
      <w:r w:rsidRPr="00E97B2E">
        <w:rPr>
          <w:rFonts w:asciiTheme="minorBidi" w:hAnsiTheme="minorBidi" w:cstheme="minorBidi"/>
        </w:rPr>
        <w:t xml:space="preserve">Figure </w:t>
      </w:r>
      <w:r w:rsidRPr="00E97B2E">
        <w:rPr>
          <w:rFonts w:asciiTheme="minorBidi" w:hAnsiTheme="minorBidi" w:cstheme="minorBidi"/>
        </w:rPr>
        <w:fldChar w:fldCharType="begin"/>
      </w:r>
      <w:r w:rsidRPr="00E97B2E">
        <w:rPr>
          <w:rFonts w:asciiTheme="minorBidi" w:hAnsiTheme="minorBidi" w:cstheme="minorBidi"/>
        </w:rPr>
        <w:instrText xml:space="preserve"> SEQ Figure \* ARABIC </w:instrText>
      </w:r>
      <w:r w:rsidRPr="00E97B2E">
        <w:rPr>
          <w:rFonts w:asciiTheme="minorBidi" w:hAnsiTheme="minorBidi" w:cstheme="minorBidi"/>
        </w:rPr>
        <w:fldChar w:fldCharType="separate"/>
      </w:r>
      <w:r w:rsidRPr="00E97B2E">
        <w:rPr>
          <w:rFonts w:asciiTheme="minorBidi" w:hAnsiTheme="minorBidi" w:cstheme="minorBidi"/>
          <w:noProof/>
        </w:rPr>
        <w:t>19</w:t>
      </w:r>
      <w:r w:rsidRPr="00E97B2E">
        <w:rPr>
          <w:rFonts w:asciiTheme="minorBidi" w:hAnsiTheme="minorBidi" w:cstheme="minorBidi"/>
        </w:rPr>
        <w:fldChar w:fldCharType="end"/>
      </w:r>
      <w:bookmarkEnd w:id="61"/>
      <w:r w:rsidR="00D53CD6" w:rsidRPr="00E97B2E">
        <w:rPr>
          <w:rFonts w:asciiTheme="minorBidi" w:hAnsiTheme="minorBidi" w:cstheme="minorBidi"/>
        </w:rPr>
        <w:t>: Overall satisfaction by service area and time-series comparison</w:t>
      </w:r>
      <w:bookmarkEnd w:id="62"/>
    </w:p>
    <w:p w14:paraId="106A95C4" w14:textId="6521EB40" w:rsidR="00F745C7" w:rsidRPr="00E97B2E" w:rsidRDefault="00D16C32" w:rsidP="00F745C7">
      <w:pPr>
        <w:pStyle w:val="Note"/>
        <w:rPr>
          <w:rFonts w:asciiTheme="minorBidi" w:hAnsiTheme="minorBidi" w:cstheme="minorBidi"/>
        </w:rPr>
      </w:pPr>
      <w:r w:rsidRPr="00E97B2E">
        <w:rPr>
          <w:rFonts w:asciiTheme="minorBidi" w:hAnsiTheme="minorBidi" w:cstheme="minorBidi"/>
          <w:noProof/>
        </w:rPr>
        <w:drawing>
          <wp:inline distT="0" distB="0" distL="0" distR="0" wp14:anchorId="614ADBED" wp14:editId="3B8F07B4">
            <wp:extent cx="5766618" cy="5962650"/>
            <wp:effectExtent l="0" t="0" r="5715" b="0"/>
            <wp:docPr id="1611736622" name="Picture 1" descr="Timeline of overall satisfaction results from 2015 to 2025 for case work, duty lawyer and legal advice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1736622" name="Picture 1" descr="Timeline of overall satisfaction results from 2015 to 2025 for case work, duty lawyer and legal advice services."/>
                    <pic:cNvPicPr/>
                  </pic:nvPicPr>
                  <pic:blipFill>
                    <a:blip r:embed="rId35"/>
                    <a:stretch>
                      <a:fillRect/>
                    </a:stretch>
                  </pic:blipFill>
                  <pic:spPr>
                    <a:xfrm>
                      <a:off x="0" y="0"/>
                      <a:ext cx="5778309" cy="5974739"/>
                    </a:xfrm>
                    <a:prstGeom prst="rect">
                      <a:avLst/>
                    </a:prstGeom>
                  </pic:spPr>
                </pic:pic>
              </a:graphicData>
            </a:graphic>
          </wp:inline>
        </w:drawing>
      </w:r>
    </w:p>
    <w:p w14:paraId="3F7E8F31" w14:textId="77777777" w:rsidR="001C69B8" w:rsidRPr="001C69B8" w:rsidRDefault="001C69B8" w:rsidP="001C69B8">
      <w:pPr>
        <w:spacing w:line="276" w:lineRule="auto"/>
        <w:rPr>
          <w:rFonts w:asciiTheme="minorBidi" w:hAnsiTheme="minorBidi" w:cstheme="minorBidi"/>
          <w:i/>
          <w:iCs/>
          <w:sz w:val="16"/>
          <w:szCs w:val="16"/>
        </w:rPr>
      </w:pPr>
      <w:r w:rsidRPr="001C69B8">
        <w:rPr>
          <w:rFonts w:asciiTheme="minorBidi" w:hAnsiTheme="minorBidi" w:cstheme="minorBidi"/>
          <w:i/>
          <w:iCs/>
          <w:sz w:val="16"/>
          <w:szCs w:val="16"/>
          <w:lang w:val="en-US"/>
        </w:rPr>
        <w:t>Base: All respondents by service area. 2023 (weighted): Case work (n=127), Duty Lawyer (n=334), Legal advice (n=329). 2024 (weighted): Case work (n=113), Duty Lawyer (n=384), Legal advice (n=308). 2025 (weighted): Case work (n=143), Duty Lawyer (n=504), Legal advice (n=295).</w:t>
      </w:r>
    </w:p>
    <w:p w14:paraId="2117DE41" w14:textId="08C66E35" w:rsidR="007F6926" w:rsidRPr="00E97B2E" w:rsidRDefault="007F6926" w:rsidP="001C69B8">
      <w:pPr>
        <w:spacing w:line="276" w:lineRule="auto"/>
        <w:rPr>
          <w:rFonts w:asciiTheme="minorBidi" w:eastAsia="Times New Roman" w:hAnsiTheme="minorBidi" w:cstheme="minorBidi"/>
          <w:sz w:val="18"/>
          <w:szCs w:val="18"/>
          <w:lang w:val="en-US"/>
        </w:rPr>
      </w:pPr>
    </w:p>
    <w:sectPr w:rsidR="007F6926" w:rsidRPr="00E97B2E" w:rsidSect="008A7B18">
      <w:headerReference w:type="default" r:id="rId36"/>
      <w:footerReference w:type="default" r:id="rId37"/>
      <w:pgSz w:w="11906" w:h="16838"/>
      <w:pgMar w:top="1418" w:right="1418" w:bottom="1418" w:left="1418"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0F4020F" w14:textId="77777777" w:rsidR="00954624" w:rsidRPr="00D94648" w:rsidRDefault="00954624" w:rsidP="001C4803">
      <w:r w:rsidRPr="00D94648">
        <w:separator/>
      </w:r>
    </w:p>
  </w:endnote>
  <w:endnote w:type="continuationSeparator" w:id="0">
    <w:p w14:paraId="2E76A548" w14:textId="77777777" w:rsidR="00954624" w:rsidRPr="00D94648" w:rsidRDefault="00954624" w:rsidP="001C4803">
      <w:r w:rsidRPr="00D94648">
        <w:continuationSeparator/>
      </w:r>
    </w:p>
  </w:endnote>
  <w:endnote w:type="continuationNotice" w:id="1">
    <w:p w14:paraId="232789FC" w14:textId="77777777" w:rsidR="00954624" w:rsidRPr="00D94648" w:rsidRDefault="00954624">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ED0ED2" w14:textId="1AD67FD1" w:rsidR="00583D76" w:rsidRPr="00D94648" w:rsidRDefault="00583D76" w:rsidP="00583D76">
    <w:pPr>
      <w:pStyle w:val="Footer"/>
    </w:pPr>
    <w:r w:rsidRPr="00D94648">
      <w:tab/>
      <w:t xml:space="preserve">Page | </w:t>
    </w:r>
    <w:r w:rsidRPr="00D94648">
      <w:fldChar w:fldCharType="begin"/>
    </w:r>
    <w:r w:rsidRPr="00D94648">
      <w:instrText xml:space="preserve"> PAGE  </w:instrText>
    </w:r>
    <w:r w:rsidRPr="00D94648">
      <w:fldChar w:fldCharType="separate"/>
    </w:r>
    <w:r w:rsidRPr="00D94648">
      <w:t>2</w:t>
    </w:r>
    <w:r w:rsidRPr="00D94648">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47E97B" w14:textId="77777777" w:rsidR="00954624" w:rsidRPr="00D94648" w:rsidRDefault="00954624" w:rsidP="001C4803">
      <w:r w:rsidRPr="00D94648">
        <w:separator/>
      </w:r>
    </w:p>
  </w:footnote>
  <w:footnote w:type="continuationSeparator" w:id="0">
    <w:p w14:paraId="3B337BAD" w14:textId="77777777" w:rsidR="00954624" w:rsidRPr="00D94648" w:rsidRDefault="00954624" w:rsidP="001C4803">
      <w:r w:rsidRPr="00D94648">
        <w:continuationSeparator/>
      </w:r>
    </w:p>
  </w:footnote>
  <w:footnote w:type="continuationNotice" w:id="1">
    <w:p w14:paraId="791009D0" w14:textId="77777777" w:rsidR="00954624" w:rsidRPr="00D94648" w:rsidRDefault="00954624">
      <w:pPr>
        <w:spacing w:before="0"/>
      </w:pPr>
    </w:p>
  </w:footnote>
  <w:footnote w:id="2">
    <w:p w14:paraId="5F4E9F5A" w14:textId="77777777" w:rsidR="000C48A6" w:rsidRPr="000326A5" w:rsidRDefault="000C48A6" w:rsidP="000C48A6">
      <w:pPr>
        <w:pStyle w:val="FootnoteText"/>
        <w:rPr>
          <w:sz w:val="16"/>
          <w:szCs w:val="18"/>
        </w:rPr>
      </w:pPr>
      <w:r w:rsidRPr="000326A5">
        <w:rPr>
          <w:rStyle w:val="FootnoteReference"/>
          <w:sz w:val="16"/>
          <w:szCs w:val="18"/>
        </w:rPr>
        <w:footnoteRef/>
      </w:r>
      <w:r w:rsidRPr="000326A5">
        <w:rPr>
          <w:sz w:val="16"/>
          <w:szCs w:val="18"/>
        </w:rPr>
        <w:t xml:space="preserve"> Family law in this report is used to refer to Family, Youth and Children’s law.</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F79EC5" w14:textId="780ABFE2" w:rsidR="00B50F28" w:rsidRPr="00D94648" w:rsidRDefault="00B50F28">
    <w:pPr>
      <w:pStyle w:val="Header"/>
    </w:pPr>
    <w:r w:rsidRPr="00D94648">
      <w:rPr>
        <w:noProof/>
      </w:rPr>
      <mc:AlternateContent>
        <mc:Choice Requires="wps">
          <w:drawing>
            <wp:anchor distT="0" distB="0" distL="0" distR="0" simplePos="0" relativeHeight="251660288" behindDoc="0" locked="0" layoutInCell="1" allowOverlap="1" wp14:anchorId="4F702BF3" wp14:editId="3575C79A">
              <wp:simplePos x="635" y="635"/>
              <wp:positionH relativeFrom="page">
                <wp:align>center</wp:align>
              </wp:positionH>
              <wp:positionV relativeFrom="page">
                <wp:align>top</wp:align>
              </wp:positionV>
              <wp:extent cx="505460" cy="513715"/>
              <wp:effectExtent l="0" t="0" r="8890" b="635"/>
              <wp:wrapNone/>
              <wp:docPr id="94663666" name="Text Box 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05460" cy="513715"/>
                      </a:xfrm>
                      <a:prstGeom prst="rect">
                        <a:avLst/>
                      </a:prstGeom>
                      <a:noFill/>
                      <a:ln>
                        <a:noFill/>
                      </a:ln>
                    </wps:spPr>
                    <wps:txbx>
                      <w:txbxContent>
                        <w:p w14:paraId="4244FC1E" w14:textId="6B88DD9E" w:rsidR="00B50F28" w:rsidRPr="00D94648" w:rsidRDefault="00B50F28" w:rsidP="00B50F28">
                          <w:pPr>
                            <w:rPr>
                              <w:rFonts w:eastAsia="Calibri" w:cs="Calibri"/>
                              <w:color w:val="000000"/>
                            </w:rPr>
                          </w:pPr>
                          <w:r w:rsidRPr="00D94648">
                            <w:rPr>
                              <w:rFonts w:eastAsia="Calibri" w:cs="Calibri"/>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F702BF3" id="_x0000_t202" coordsize="21600,21600" o:spt="202" path="m,l,21600r21600,l21600,xe">
              <v:stroke joinstyle="miter"/>
              <v:path gradientshapeok="t" o:connecttype="rect"/>
            </v:shapetype>
            <v:shape id="Text Box 5" o:spid="_x0000_s1026" type="#_x0000_t202" alt="OFFICIAL" style="position:absolute;margin-left:0;margin-top:0;width:39.8pt;height:40.45pt;z-index:25166028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" filled="f" stroked="f">
              <v:textbox style="mso-fit-shape-to-text:t" inset="0,15pt,0,0">
                <w:txbxContent>
                  <w:p w14:paraId="4244FC1E" w14:textId="6B88DD9E" w:rsidR="00B50F28" w:rsidRPr="00D94648" w:rsidRDefault="00B50F28" w:rsidP="00B50F28">
                    <w:pPr>
                      <w:rPr>
                        <w:rFonts w:eastAsia="Calibri" w:cs="Calibri"/>
                        <w:color w:val="000000"/>
                      </w:rPr>
                    </w:pPr>
                    <w:r w:rsidRPr="00D94648">
                      <w:rPr>
                        <w:rFonts w:eastAsia="Calibri" w:cs="Calibri"/>
                        <w:color w:val="000000"/>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7CF0E6" w14:textId="31D8D38E" w:rsidR="006F0B65" w:rsidRPr="00D94648" w:rsidRDefault="00B50F28" w:rsidP="009F7D91">
    <w:pPr>
      <w:pStyle w:val="Header"/>
    </w:pPr>
    <w:r w:rsidRPr="00D94648">
      <w:rPr>
        <w:noProof/>
      </w:rPr>
      <mc:AlternateContent>
        <mc:Choice Requires="wps">
          <w:drawing>
            <wp:anchor distT="0" distB="0" distL="0" distR="0" simplePos="0" relativeHeight="251661312" behindDoc="0" locked="0" layoutInCell="1" allowOverlap="1" wp14:anchorId="6638C8E0" wp14:editId="75F5AC6B">
              <wp:simplePos x="635" y="635"/>
              <wp:positionH relativeFrom="page">
                <wp:align>center</wp:align>
              </wp:positionH>
              <wp:positionV relativeFrom="page">
                <wp:align>top</wp:align>
              </wp:positionV>
              <wp:extent cx="505460" cy="513715"/>
              <wp:effectExtent l="0" t="0" r="8890" b="635"/>
              <wp:wrapNone/>
              <wp:docPr id="5774501" name="Text Box 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05460" cy="513715"/>
                      </a:xfrm>
                      <a:prstGeom prst="rect">
                        <a:avLst/>
                      </a:prstGeom>
                      <a:noFill/>
                      <a:ln>
                        <a:noFill/>
                      </a:ln>
                    </wps:spPr>
                    <wps:txbx>
                      <w:txbxContent>
                        <w:p w14:paraId="51F02B61" w14:textId="05BD0527" w:rsidR="00B50F28" w:rsidRPr="00D94648" w:rsidRDefault="00B50F28" w:rsidP="00B50F28">
                          <w:pPr>
                            <w:rPr>
                              <w:rFonts w:eastAsia="Calibri" w:cs="Calibri"/>
                              <w:color w:val="000000"/>
                            </w:rPr>
                          </w:pPr>
                          <w:r w:rsidRPr="00D94648">
                            <w:rPr>
                              <w:rFonts w:eastAsia="Calibri" w:cs="Calibri"/>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638C8E0" id="_x0000_t202" coordsize="21600,21600" o:spt="202" path="m,l,21600r21600,l21600,xe">
              <v:stroke joinstyle="miter"/>
              <v:path gradientshapeok="t" o:connecttype="rect"/>
            </v:shapetype>
            <v:shape id="Text Box 6" o:spid="_x0000_s1027" type="#_x0000_t202" alt="OFFICIAL" style="position:absolute;margin-left:0;margin-top:0;width:39.8pt;height:40.45pt;z-index:25166131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" filled="f" stroked="f">
              <v:textbox style="mso-fit-shape-to-text:t" inset="0,15pt,0,0">
                <w:txbxContent>
                  <w:p w14:paraId="51F02B61" w14:textId="05BD0527" w:rsidR="00B50F28" w:rsidRPr="00D94648" w:rsidRDefault="00B50F28" w:rsidP="00B50F28">
                    <w:pPr>
                      <w:rPr>
                        <w:rFonts w:eastAsia="Calibri" w:cs="Calibri"/>
                        <w:color w:val="000000"/>
                      </w:rPr>
                    </w:pPr>
                    <w:r w:rsidRPr="00D94648">
                      <w:rPr>
                        <w:rFonts w:eastAsia="Calibri" w:cs="Calibri"/>
                        <w:color w:val="000000"/>
                      </w:rPr>
                      <w:t>OFFICIAL</w:t>
                    </w:r>
                  </w:p>
                </w:txbxContent>
              </v:textbox>
              <w10:wrap anchorx="page" anchory="page"/>
            </v:shape>
          </w:pict>
        </mc:Fallback>
      </mc:AlternateContent>
    </w:r>
    <w:r w:rsidR="006F0B65" w:rsidRPr="00D94648">
      <w:t>Commercial-in-Confidence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241157" w14:textId="07291953" w:rsidR="00146E1A" w:rsidRPr="00D94648" w:rsidRDefault="00B50F28" w:rsidP="00146E1A">
    <w:pPr>
      <w:pStyle w:val="Header"/>
      <w:ind w:hanging="1418"/>
    </w:pPr>
    <w:r w:rsidRPr="00D94648">
      <w:rPr>
        <w:noProof/>
      </w:rPr>
      <mc:AlternateContent>
        <mc:Choice Requires="wps">
          <w:drawing>
            <wp:anchor distT="0" distB="0" distL="0" distR="0" simplePos="0" relativeHeight="251659264" behindDoc="0" locked="0" layoutInCell="1" allowOverlap="1" wp14:anchorId="4EBD27FE" wp14:editId="7D112881">
              <wp:simplePos x="635" y="635"/>
              <wp:positionH relativeFrom="page">
                <wp:align>center</wp:align>
              </wp:positionH>
              <wp:positionV relativeFrom="page">
                <wp:align>top</wp:align>
              </wp:positionV>
              <wp:extent cx="505460" cy="513715"/>
              <wp:effectExtent l="0" t="0" r="8890" b="635"/>
              <wp:wrapNone/>
              <wp:docPr id="319902721" name="Text Box 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05460" cy="513715"/>
                      </a:xfrm>
                      <a:prstGeom prst="rect">
                        <a:avLst/>
                      </a:prstGeom>
                      <a:noFill/>
                      <a:ln>
                        <a:noFill/>
                      </a:ln>
                    </wps:spPr>
                    <wps:txbx>
                      <w:txbxContent>
                        <w:p w14:paraId="10A291BC" w14:textId="47BD8D39" w:rsidR="00B50F28" w:rsidRPr="00D94648" w:rsidRDefault="00B50F28" w:rsidP="00B50F28">
                          <w:pPr>
                            <w:rPr>
                              <w:rFonts w:eastAsia="Calibri" w:cs="Calibri"/>
                              <w:color w:val="000000"/>
                            </w:rPr>
                          </w:pPr>
                          <w:r w:rsidRPr="00D94648">
                            <w:rPr>
                              <w:rFonts w:eastAsia="Calibri" w:cs="Calibri"/>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EBD27FE" id="_x0000_t202" coordsize="21600,21600" o:spt="202" path="m,l,21600r21600,l21600,xe">
              <v:stroke joinstyle="miter"/>
              <v:path gradientshapeok="t" o:connecttype="rect"/>
            </v:shapetype>
            <v:shape id="Text Box 4" o:spid="_x0000_s1028" type="#_x0000_t202" alt="OFFICIAL" style="position:absolute;margin-left:0;margin-top:0;width:39.8pt;height:40.45pt;z-index:2516592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" filled="f" stroked="f">
              <v:textbox style="mso-fit-shape-to-text:t" inset="0,15pt,0,0">
                <w:txbxContent>
                  <w:p w14:paraId="10A291BC" w14:textId="47BD8D39" w:rsidR="00B50F28" w:rsidRPr="00D94648" w:rsidRDefault="00B50F28" w:rsidP="00B50F28">
                    <w:pPr>
                      <w:rPr>
                        <w:rFonts w:eastAsia="Calibri" w:cs="Calibri"/>
                        <w:color w:val="000000"/>
                      </w:rPr>
                    </w:pPr>
                    <w:r w:rsidRPr="00D94648">
                      <w:rPr>
                        <w:rFonts w:eastAsia="Calibri" w:cs="Calibri"/>
                        <w:color w:val="000000"/>
                      </w:rPr>
                      <w:t>OFFICIAL</w:t>
                    </w:r>
                  </w:p>
                </w:txbxContent>
              </v:textbox>
              <w10:wrap anchorx="page" anchory="page"/>
            </v:shape>
          </w:pict>
        </mc:Fallback>
      </mc:AlternateContent>
    </w:r>
    <w:r w:rsidR="00146E1A" w:rsidRPr="00D94648">
      <w:rPr>
        <w:noProof/>
      </w:rPr>
      <w:drawing>
        <wp:inline distT="0" distB="0" distL="0" distR="0" wp14:anchorId="20338A70" wp14:editId="7DB8E80A">
          <wp:extent cx="7581900" cy="6075680"/>
          <wp:effectExtent l="0" t="0" r="0" b="1270"/>
          <wp:docPr id="543997322" name="Picture 543997322" descr="ORIM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997322" name="Picture 543997322" descr="ORIMA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81900" cy="6075680"/>
                  </a:xfrm>
                  <a:prstGeom prst="rect">
                    <a:avLst/>
                  </a:prstGeom>
                  <a:noFill/>
                  <a:ln>
                    <a:noFill/>
                  </a:ln>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434A57" w14:textId="161F983C" w:rsidR="00AB4651" w:rsidRPr="00D94648" w:rsidRDefault="00B50F28" w:rsidP="009F7D91">
    <w:pPr>
      <w:pStyle w:val="Header"/>
    </w:pPr>
    <w:r w:rsidRPr="00D94648">
      <w:rPr>
        <w:noProof/>
      </w:rPr>
      <mc:AlternateContent>
        <mc:Choice Requires="wps">
          <w:drawing>
            <wp:anchor distT="0" distB="0" distL="0" distR="0" simplePos="0" relativeHeight="251662336" behindDoc="0" locked="0" layoutInCell="1" allowOverlap="1" wp14:anchorId="551FFAA8" wp14:editId="59EFA0A4">
              <wp:simplePos x="635" y="635"/>
              <wp:positionH relativeFrom="page">
                <wp:align>center</wp:align>
              </wp:positionH>
              <wp:positionV relativeFrom="page">
                <wp:align>top</wp:align>
              </wp:positionV>
              <wp:extent cx="505460" cy="513715"/>
              <wp:effectExtent l="0" t="0" r="8890" b="635"/>
              <wp:wrapNone/>
              <wp:docPr id="1747625442" name="Text Box 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05460" cy="513715"/>
                      </a:xfrm>
                      <a:prstGeom prst="rect">
                        <a:avLst/>
                      </a:prstGeom>
                      <a:noFill/>
                      <a:ln>
                        <a:noFill/>
                      </a:ln>
                    </wps:spPr>
                    <wps:txbx>
                      <w:txbxContent>
                        <w:p w14:paraId="77E62902" w14:textId="53C01874" w:rsidR="00B50F28" w:rsidRPr="00D94648" w:rsidRDefault="00B50F28" w:rsidP="00B50F28">
                          <w:pPr>
                            <w:rPr>
                              <w:rFonts w:eastAsia="Calibri" w:cs="Calibri"/>
                              <w:color w:val="000000"/>
                            </w:rPr>
                          </w:pPr>
                          <w:r w:rsidRPr="00D94648">
                            <w:rPr>
                              <w:rFonts w:eastAsia="Calibri" w:cs="Calibri"/>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51FFAA8" id="_x0000_t202" coordsize="21600,21600" o:spt="202" path="m,l,21600r21600,l21600,xe">
              <v:stroke joinstyle="miter"/>
              <v:path gradientshapeok="t" o:connecttype="rect"/>
            </v:shapetype>
            <v:shape id="Text Box 7" o:spid="_x0000_s1029" type="#_x0000_t202" alt="OFFICIAL" style="position:absolute;margin-left:0;margin-top:0;width:39.8pt;height:40.45pt;z-index:25166233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" filled="f" stroked="f">
              <v:textbox style="mso-fit-shape-to-text:t" inset="0,15pt,0,0">
                <w:txbxContent>
                  <w:p w14:paraId="77E62902" w14:textId="53C01874" w:rsidR="00B50F28" w:rsidRPr="00D94648" w:rsidRDefault="00B50F28" w:rsidP="00B50F28">
                    <w:pPr>
                      <w:rPr>
                        <w:rFonts w:eastAsia="Calibri" w:cs="Calibri"/>
                        <w:color w:val="000000"/>
                      </w:rPr>
                    </w:pPr>
                    <w:r w:rsidRPr="00D94648">
                      <w:rPr>
                        <w:rFonts w:eastAsia="Calibri" w:cs="Calibri"/>
                        <w:color w:val="000000"/>
                      </w:rPr>
                      <w:t>OFFICIAL</w:t>
                    </w:r>
                  </w:p>
                </w:txbxContent>
              </v:textbox>
              <w10:wrap anchorx="page" anchory="page"/>
            </v:shape>
          </w:pict>
        </mc:Fallback>
      </mc:AlternateContent>
    </w:r>
    <w:r w:rsidR="00E96E60" w:rsidRPr="00D94648">
      <w:tab/>
    </w:r>
    <w:r w:rsidR="00E96E60" w:rsidRPr="00D94648">
      <w:rPr>
        <w:noProof/>
      </w:rPr>
      <w:drawing>
        <wp:inline distT="0" distB="0" distL="0" distR="0" wp14:anchorId="7A9EAC26" wp14:editId="30634129">
          <wp:extent cx="1152000" cy="361385"/>
          <wp:effectExtent l="0" t="0" r="0" b="635"/>
          <wp:docPr id="1040320578" name="Picture 1040320578" descr="ORIM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320578" name="Picture 1040320578" descr="ORIMA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52000" cy="361385"/>
                  </a:xfrm>
                  <a:prstGeom prst="rect">
                    <a:avLst/>
                  </a:prstGeom>
                  <a:noFill/>
                  <a:ln>
                    <a:noFill/>
                  </a:ln>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8D1297" w14:textId="6B649C56" w:rsidR="006F0B65" w:rsidRPr="00D94648" w:rsidRDefault="00B50F28" w:rsidP="009F7D91">
    <w:pPr>
      <w:pStyle w:val="Header"/>
    </w:pPr>
    <w:r w:rsidRPr="00D94648">
      <w:rPr>
        <w:noProof/>
      </w:rPr>
      <mc:AlternateContent>
        <mc:Choice Requires="wps">
          <w:drawing>
            <wp:anchor distT="0" distB="0" distL="0" distR="0" simplePos="0" relativeHeight="251663360" behindDoc="0" locked="0" layoutInCell="1" allowOverlap="1" wp14:anchorId="0DCE7453" wp14:editId="031805F2">
              <wp:simplePos x="899730" y="449865"/>
              <wp:positionH relativeFrom="page">
                <wp:align>center</wp:align>
              </wp:positionH>
              <wp:positionV relativeFrom="page">
                <wp:align>top</wp:align>
              </wp:positionV>
              <wp:extent cx="505460" cy="513715"/>
              <wp:effectExtent l="0" t="0" r="8890" b="635"/>
              <wp:wrapNone/>
              <wp:docPr id="1716358405" name="Text Box 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05460" cy="513715"/>
                      </a:xfrm>
                      <a:prstGeom prst="rect">
                        <a:avLst/>
                      </a:prstGeom>
                      <a:noFill/>
                      <a:ln>
                        <a:noFill/>
                      </a:ln>
                    </wps:spPr>
                    <wps:txbx>
                      <w:txbxContent>
                        <w:p w14:paraId="529A1951" w14:textId="7CCA0D77" w:rsidR="00B50F28" w:rsidRPr="00D94648" w:rsidRDefault="00B50F28" w:rsidP="00B50F28">
                          <w:pPr>
                            <w:rPr>
                              <w:rFonts w:eastAsia="Calibri" w:cs="Calibri"/>
                              <w:color w:val="000000"/>
                            </w:rPr>
                          </w:pPr>
                          <w:r w:rsidRPr="00D94648">
                            <w:rPr>
                              <w:rFonts w:eastAsia="Calibri" w:cs="Calibri"/>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DCE7453" id="_x0000_t202" coordsize="21600,21600" o:spt="202" path="m,l,21600r21600,l21600,xe">
              <v:stroke joinstyle="miter"/>
              <v:path gradientshapeok="t" o:connecttype="rect"/>
            </v:shapetype>
            <v:shape id="Text Box 8" o:spid="_x0000_s1030" type="#_x0000_t202" alt="OFFICIAL" style="position:absolute;margin-left:0;margin-top:0;width:39.8pt;height:40.45pt;z-index:25166336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" filled="f" stroked="f">
              <v:textbox style="mso-fit-shape-to-text:t" inset="0,15pt,0,0">
                <w:txbxContent>
                  <w:p w14:paraId="529A1951" w14:textId="7CCA0D77" w:rsidR="00B50F28" w:rsidRPr="00D94648" w:rsidRDefault="00B50F28" w:rsidP="00B50F28">
                    <w:pPr>
                      <w:rPr>
                        <w:rFonts w:eastAsia="Calibri" w:cs="Calibri"/>
                        <w:color w:val="000000"/>
                      </w:rPr>
                    </w:pPr>
                    <w:r w:rsidRPr="00D94648">
                      <w:rPr>
                        <w:rFonts w:eastAsia="Calibri" w:cs="Calibri"/>
                        <w:color w:val="000000"/>
                      </w:rPr>
                      <w:t>OFFICIAL</w:t>
                    </w:r>
                  </w:p>
                </w:txbxContent>
              </v:textbox>
              <w10:wrap anchorx="page" anchory="page"/>
            </v:shape>
          </w:pict>
        </mc:Fallback>
      </mc:AlternateContent>
    </w:r>
    <w:r w:rsidR="008A7B18" w:rsidRPr="00D94648">
      <w:rPr>
        <w:noProof/>
      </w:rPr>
      <w:drawing>
        <wp:anchor distT="0" distB="0" distL="114300" distR="114300" simplePos="0" relativeHeight="251658240" behindDoc="0" locked="0" layoutInCell="1" allowOverlap="1" wp14:anchorId="76FFF29B" wp14:editId="3695EB81">
          <wp:simplePos x="0" y="0"/>
          <wp:positionH relativeFrom="column">
            <wp:posOffset>4439862</wp:posOffset>
          </wp:positionH>
          <wp:positionV relativeFrom="paragraph">
            <wp:posOffset>-269576</wp:posOffset>
          </wp:positionV>
          <wp:extent cx="1376680" cy="381000"/>
          <wp:effectExtent l="0" t="0" r="0" b="0"/>
          <wp:wrapNone/>
          <wp:docPr id="249766139" name="Picture 249766139" descr="ORIM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906662" name="Picture 365906662" descr="ORIMA logo"/>
                  <pic:cNvPicPr>
                    <a:picLocks noChangeAspect="1" noChangeArrowheads="1"/>
                  </pic:cNvPicPr>
                </pic:nvPicPr>
                <pic:blipFill rotWithShape="1">
                  <a:blip r:embed="rId1">
                    <a:extLst>
                      <a:ext uri="{28A0092B-C50C-407E-A947-70E740481C1C}">
                        <a14:useLocalDpi xmlns:a14="http://schemas.microsoft.com/office/drawing/2010/main" val="0"/>
                      </a:ext>
                    </a:extLst>
                  </a:blip>
                  <a:srcRect b="11809"/>
                  <a:stretch/>
                </pic:blipFill>
                <pic:spPr bwMode="auto">
                  <a:xfrm>
                    <a:off x="0" y="0"/>
                    <a:ext cx="1376680" cy="381000"/>
                  </a:xfrm>
                  <a:prstGeom prst="rect">
                    <a:avLst/>
                  </a:prstGeom>
                  <a:noFill/>
                  <a:ln>
                    <a:noFill/>
                  </a:ln>
                  <a:extLst>
                    <a:ext uri="{53640926-AAD7-44D8-BBD7-CCE9431645EC}">
                      <a14:shadowObscured xmlns:a14="http://schemas.microsoft.com/office/drawing/2010/main"/>
                    </a:ext>
                  </a:extLst>
                </pic:spPr>
              </pic:pic>
            </a:graphicData>
          </a:graphic>
        </wp:anchor>
      </w:drawing>
    </w:r>
    <w:r w:rsidR="006F0B65" w:rsidRPr="00D94648">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0"/>
    <w:multiLevelType w:val="singleLevel"/>
    <w:tmpl w:val="B766455A"/>
    <w:lvl w:ilvl="0">
      <w:start w:val="1"/>
      <w:numFmt w:val="bullet"/>
      <w:pStyle w:val="ListBullet5"/>
      <w:lvlText w:val=""/>
      <w:lvlJc w:val="left"/>
      <w:pPr>
        <w:tabs>
          <w:tab w:val="num" w:pos="1492"/>
        </w:tabs>
        <w:ind w:left="1492" w:hanging="360"/>
      </w:pPr>
      <w:rPr>
        <w:rFonts w:ascii="Symbol" w:hAnsi="Symbol" w:hint="default"/>
      </w:rPr>
    </w:lvl>
  </w:abstractNum>
  <w:abstractNum w:abstractNumId="1" w15:restartNumberingAfterBreak="0">
    <w:nsid w:val="FFFFFF81"/>
    <w:multiLevelType w:val="singleLevel"/>
    <w:tmpl w:val="98BE5D88"/>
    <w:lvl w:ilvl="0">
      <w:start w:val="1"/>
      <w:numFmt w:val="bullet"/>
      <w:pStyle w:val="ListBullet4"/>
      <w:lvlText w:val=""/>
      <w:lvlJc w:val="left"/>
      <w:pPr>
        <w:tabs>
          <w:tab w:val="num" w:pos="1209"/>
        </w:tabs>
        <w:ind w:left="1209" w:hanging="360"/>
      </w:pPr>
      <w:rPr>
        <w:rFonts w:ascii="Symbol" w:hAnsi="Symbol" w:hint="default"/>
      </w:rPr>
    </w:lvl>
  </w:abstractNum>
  <w:abstractNum w:abstractNumId="2" w15:restartNumberingAfterBreak="0">
    <w:nsid w:val="038D5C1D"/>
    <w:multiLevelType w:val="hybridMultilevel"/>
    <w:tmpl w:val="4910566E"/>
    <w:lvl w:ilvl="0" w:tplc="219A8E6E">
      <w:start w:val="1"/>
      <w:numFmt w:val="bullet"/>
      <w:pStyle w:val="BoxBullet2"/>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CCD50A5"/>
    <w:multiLevelType w:val="multilevel"/>
    <w:tmpl w:val="38A8CCB8"/>
    <w:styleLink w:val="AppendixHeadings"/>
    <w:lvl w:ilvl="0">
      <w:start w:val="1"/>
      <w:numFmt w:val="upperRoman"/>
      <w:lvlText w:val="%1."/>
      <w:lvlJc w:val="left"/>
      <w:pPr>
        <w:ind w:left="0" w:firstLine="0"/>
      </w:pPr>
      <w:rPr>
        <w:rFonts w:ascii="Calibri" w:hAnsi="Calibri" w:hint="default"/>
        <w:color w:val="172983"/>
        <w:sz w:val="36"/>
      </w:rPr>
    </w:lvl>
    <w:lvl w:ilvl="1">
      <w:start w:val="1"/>
      <w:numFmt w:val="upperLetter"/>
      <w:lvlText w:val="%2."/>
      <w:lvlJc w:val="left"/>
      <w:pPr>
        <w:ind w:left="0" w:firstLine="0"/>
      </w:pPr>
      <w:rPr>
        <w:rFonts w:asciiTheme="minorHAnsi" w:hAnsiTheme="minorHAnsi" w:hint="default"/>
        <w:color w:val="172983"/>
        <w:sz w:val="32"/>
      </w:rPr>
    </w:lvl>
    <w:lvl w:ilvl="2">
      <w:start w:val="1"/>
      <w:numFmt w:val="lowerRoman"/>
      <w:lvlText w:val="%3."/>
      <w:lvlJc w:val="right"/>
      <w:pPr>
        <w:ind w:left="5400" w:hanging="180"/>
      </w:pPr>
      <w:rPr>
        <w:rFonts w:hint="default"/>
      </w:rPr>
    </w:lvl>
    <w:lvl w:ilvl="3">
      <w:start w:val="1"/>
      <w:numFmt w:val="decimal"/>
      <w:lvlText w:val="%4."/>
      <w:lvlJc w:val="left"/>
      <w:pPr>
        <w:ind w:left="6120" w:hanging="360"/>
      </w:pPr>
      <w:rPr>
        <w:rFonts w:hint="default"/>
      </w:rPr>
    </w:lvl>
    <w:lvl w:ilvl="4">
      <w:start w:val="1"/>
      <w:numFmt w:val="lowerLetter"/>
      <w:lvlText w:val="%5."/>
      <w:lvlJc w:val="left"/>
      <w:pPr>
        <w:ind w:left="6840" w:hanging="360"/>
      </w:pPr>
      <w:rPr>
        <w:rFonts w:hint="default"/>
      </w:rPr>
    </w:lvl>
    <w:lvl w:ilvl="5">
      <w:start w:val="1"/>
      <w:numFmt w:val="lowerRoman"/>
      <w:lvlText w:val="%6."/>
      <w:lvlJc w:val="right"/>
      <w:pPr>
        <w:ind w:left="7560" w:hanging="180"/>
      </w:pPr>
      <w:rPr>
        <w:rFonts w:hint="default"/>
      </w:rPr>
    </w:lvl>
    <w:lvl w:ilvl="6">
      <w:start w:val="1"/>
      <w:numFmt w:val="decimal"/>
      <w:lvlText w:val="%7."/>
      <w:lvlJc w:val="left"/>
      <w:pPr>
        <w:ind w:left="8280" w:hanging="360"/>
      </w:pPr>
      <w:rPr>
        <w:rFonts w:hint="default"/>
      </w:rPr>
    </w:lvl>
    <w:lvl w:ilvl="7">
      <w:start w:val="1"/>
      <w:numFmt w:val="lowerLetter"/>
      <w:lvlText w:val="%8."/>
      <w:lvlJc w:val="left"/>
      <w:pPr>
        <w:ind w:left="9000" w:hanging="360"/>
      </w:pPr>
      <w:rPr>
        <w:rFonts w:hint="default"/>
      </w:rPr>
    </w:lvl>
    <w:lvl w:ilvl="8">
      <w:start w:val="1"/>
      <w:numFmt w:val="lowerRoman"/>
      <w:lvlText w:val="%9."/>
      <w:lvlJc w:val="right"/>
      <w:pPr>
        <w:ind w:left="9720" w:hanging="180"/>
      </w:pPr>
      <w:rPr>
        <w:rFonts w:hint="default"/>
      </w:rPr>
    </w:lvl>
  </w:abstractNum>
  <w:abstractNum w:abstractNumId="4" w15:restartNumberingAfterBreak="0">
    <w:nsid w:val="107D4038"/>
    <w:multiLevelType w:val="multilevel"/>
    <w:tmpl w:val="423A3134"/>
    <w:lvl w:ilvl="0">
      <w:start w:val="1"/>
      <w:numFmt w:val="decimal"/>
      <w:pStyle w:val="ListNumber"/>
      <w:lvlText w:val="%1."/>
      <w:lvlJc w:val="left"/>
      <w:pPr>
        <w:ind w:left="360" w:hanging="360"/>
      </w:pPr>
      <w:rPr>
        <w:rFonts w:hint="default"/>
      </w:rPr>
    </w:lvl>
    <w:lvl w:ilvl="1">
      <w:start w:val="1"/>
      <w:numFmt w:val="lowerLetter"/>
      <w:pStyle w:val="ListNumber2"/>
      <w:lvlText w:val="%2."/>
      <w:lvlJc w:val="left"/>
      <w:pPr>
        <w:ind w:left="720" w:hanging="360"/>
      </w:pPr>
      <w:rPr>
        <w:rFonts w:hint="default"/>
      </w:rPr>
    </w:lvl>
    <w:lvl w:ilvl="2">
      <w:start w:val="1"/>
      <w:numFmt w:val="lowerRoman"/>
      <w:pStyle w:val="ListNumber3"/>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1CD25990"/>
    <w:multiLevelType w:val="multilevel"/>
    <w:tmpl w:val="B8A8AB62"/>
    <w:lvl w:ilvl="0">
      <w:start w:val="3"/>
      <w:numFmt w:val="decimal"/>
      <w:lvlText w:val="%1."/>
      <w:lvlJc w:val="left"/>
      <w:pPr>
        <w:ind w:left="360" w:hanging="360"/>
      </w:pPr>
      <w:rPr>
        <w:rFonts w:hint="default"/>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Arial" w:hAnsi="Arial" w:hint="default"/>
        <w:sz w:val="2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2C4176AB"/>
    <w:multiLevelType w:val="multilevel"/>
    <w:tmpl w:val="0CF094AC"/>
    <w:lvl w:ilvl="0">
      <w:start w:val="1"/>
      <w:numFmt w:val="bullet"/>
      <w:lvlText w:val=""/>
      <w:lvlJc w:val="left"/>
      <w:pPr>
        <w:ind w:left="360" w:hanging="360"/>
      </w:pPr>
      <w:rPr>
        <w:rFonts w:ascii="Wingdings" w:hAnsi="Wingdings" w:hint="default"/>
      </w:rPr>
    </w:lvl>
    <w:lvl w:ilvl="1">
      <w:start w:val="1"/>
      <w:numFmt w:val="bullet"/>
      <w:pStyle w:val="ListBullet2"/>
      <w:lvlText w:val=""/>
      <w:lvlJc w:val="left"/>
      <w:pPr>
        <w:ind w:left="720" w:hanging="360"/>
      </w:pPr>
      <w:rPr>
        <w:rFonts w:ascii="Wingdings" w:hAnsi="Wingdings" w:hint="default"/>
      </w:rPr>
    </w:lvl>
    <w:lvl w:ilvl="2">
      <w:start w:val="1"/>
      <w:numFmt w:val="bullet"/>
      <w:pStyle w:val="ListBullet3"/>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7" w15:restartNumberingAfterBreak="0">
    <w:nsid w:val="2D6669B0"/>
    <w:multiLevelType w:val="multilevel"/>
    <w:tmpl w:val="9600F8EA"/>
    <w:lvl w:ilvl="0">
      <w:start w:val="1"/>
      <w:numFmt w:val="decimal"/>
      <w:lvlText w:val="%1."/>
      <w:lvlJc w:val="left"/>
      <w:pPr>
        <w:ind w:left="360" w:hanging="360"/>
      </w:pPr>
      <w:rPr>
        <w:rFonts w:hint="default"/>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Arial" w:hAnsi="Arial" w:hint="default"/>
        <w:sz w:val="2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31CB661F"/>
    <w:multiLevelType w:val="multilevel"/>
    <w:tmpl w:val="4CEC827C"/>
    <w:styleLink w:val="ReportHeadings"/>
    <w:lvl w:ilvl="0">
      <w:start w:val="1"/>
      <w:numFmt w:val="upperRoman"/>
      <w:lvlText w:val="%1."/>
      <w:lvlJc w:val="left"/>
      <w:pPr>
        <w:ind w:left="567" w:hanging="567"/>
      </w:pPr>
      <w:rPr>
        <w:rFonts w:asciiTheme="minorHAnsi" w:hAnsiTheme="minorHAnsi" w:hint="default"/>
        <w:b/>
        <w:i w:val="0"/>
        <w:strike w:val="0"/>
        <w:dstrike w:val="0"/>
        <w:vanish w:val="0"/>
        <w:color w:val="172983"/>
        <w:sz w:val="40"/>
        <w:vertAlign w:val="baseline"/>
      </w:rPr>
    </w:lvl>
    <w:lvl w:ilvl="1">
      <w:start w:val="1"/>
      <w:numFmt w:val="upperLetter"/>
      <w:lvlText w:val="%2."/>
      <w:lvlJc w:val="left"/>
      <w:pPr>
        <w:ind w:left="567" w:hanging="567"/>
      </w:pPr>
      <w:rPr>
        <w:rFonts w:asciiTheme="minorHAnsi" w:hAnsiTheme="minorHAnsi" w:hint="default"/>
        <w:b/>
        <w:bCs/>
        <w:i w:val="0"/>
        <w:iCs w:val="0"/>
        <w:caps w:val="0"/>
        <w:smallCaps w:val="0"/>
        <w:strike w:val="0"/>
        <w:dstrike w:val="0"/>
        <w:vanish w:val="0"/>
        <w:color w:val="172983"/>
        <w:spacing w:val="0"/>
        <w:kern w:val="0"/>
        <w:position w:val="0"/>
        <w:sz w:val="36"/>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2">
      <w:start w:val="1"/>
      <w:numFmt w:val="lowerRoman"/>
      <w:lvlText w:val="%3."/>
      <w:lvlJc w:val="left"/>
      <w:pPr>
        <w:tabs>
          <w:tab w:val="num" w:pos="1106"/>
        </w:tabs>
        <w:ind w:left="567" w:hanging="567"/>
      </w:pPr>
      <w:rPr>
        <w:rFonts w:asciiTheme="minorHAnsi" w:hAnsiTheme="minorHAnsi" w:hint="default"/>
        <w:b/>
        <w:color w:val="172983"/>
        <w:sz w:val="32"/>
      </w:rPr>
    </w:lvl>
    <w:lvl w:ilvl="3">
      <w:start w:val="1"/>
      <w:numFmt w:val="none"/>
      <w:lvlText w:val=""/>
      <w:lvlJc w:val="left"/>
      <w:pPr>
        <w:tabs>
          <w:tab w:val="num" w:pos="284"/>
        </w:tabs>
        <w:ind w:left="284" w:firstLine="0"/>
      </w:pPr>
      <w:rPr>
        <w:rFonts w:asciiTheme="minorHAnsi" w:hAnsiTheme="minorHAnsi" w:hint="default"/>
        <w:i/>
        <w:color w:val="172983"/>
        <w:sz w:val="28"/>
      </w:rPr>
    </w:lvl>
    <w:lvl w:ilvl="4">
      <w:start w:val="1"/>
      <w:numFmt w:val="none"/>
      <w:lvlText w:val=""/>
      <w:lvlJc w:val="left"/>
      <w:pPr>
        <w:tabs>
          <w:tab w:val="num" w:pos="284"/>
        </w:tabs>
        <w:ind w:left="284" w:firstLine="0"/>
      </w:pPr>
      <w:rPr>
        <w:rFonts w:hint="default"/>
      </w:rPr>
    </w:lvl>
    <w:lvl w:ilvl="5">
      <w:start w:val="1"/>
      <w:numFmt w:val="none"/>
      <w:lvlText w:val=""/>
      <w:lvlJc w:val="left"/>
      <w:pPr>
        <w:tabs>
          <w:tab w:val="num" w:pos="284"/>
        </w:tabs>
        <w:ind w:left="284" w:firstLine="0"/>
      </w:pPr>
      <w:rPr>
        <w:rFonts w:hint="default"/>
      </w:rPr>
    </w:lvl>
    <w:lvl w:ilvl="6">
      <w:start w:val="1"/>
      <w:numFmt w:val="none"/>
      <w:lvlText w:val=""/>
      <w:lvlJc w:val="left"/>
      <w:pPr>
        <w:tabs>
          <w:tab w:val="num" w:pos="284"/>
        </w:tabs>
        <w:ind w:left="284" w:firstLine="0"/>
      </w:pPr>
      <w:rPr>
        <w:rFonts w:hint="default"/>
      </w:rPr>
    </w:lvl>
    <w:lvl w:ilvl="7">
      <w:start w:val="1"/>
      <w:numFmt w:val="none"/>
      <w:lvlText w:val=""/>
      <w:lvlJc w:val="left"/>
      <w:pPr>
        <w:tabs>
          <w:tab w:val="num" w:pos="284"/>
        </w:tabs>
        <w:ind w:left="284" w:firstLine="0"/>
      </w:pPr>
      <w:rPr>
        <w:rFonts w:hint="default"/>
      </w:rPr>
    </w:lvl>
    <w:lvl w:ilvl="8">
      <w:start w:val="1"/>
      <w:numFmt w:val="none"/>
      <w:lvlText w:val=""/>
      <w:lvlJc w:val="left"/>
      <w:pPr>
        <w:tabs>
          <w:tab w:val="num" w:pos="284"/>
        </w:tabs>
        <w:ind w:left="284" w:firstLine="0"/>
      </w:pPr>
      <w:rPr>
        <w:rFonts w:hint="default"/>
      </w:rPr>
    </w:lvl>
  </w:abstractNum>
  <w:abstractNum w:abstractNumId="9" w15:restartNumberingAfterBreak="0">
    <w:nsid w:val="373D5B17"/>
    <w:multiLevelType w:val="hybridMultilevel"/>
    <w:tmpl w:val="B3E632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D4A7A90"/>
    <w:multiLevelType w:val="hybridMultilevel"/>
    <w:tmpl w:val="9766A79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4CD43754"/>
    <w:multiLevelType w:val="hybridMultilevel"/>
    <w:tmpl w:val="C6540D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50EA6B77"/>
    <w:multiLevelType w:val="multilevel"/>
    <w:tmpl w:val="0C09001D"/>
    <w:numStyleLink w:val="BulletStyle2"/>
  </w:abstractNum>
  <w:abstractNum w:abstractNumId="13" w15:restartNumberingAfterBreak="0">
    <w:nsid w:val="537508C1"/>
    <w:multiLevelType w:val="hybridMultilevel"/>
    <w:tmpl w:val="3CD412EE"/>
    <w:lvl w:ilvl="0" w:tplc="B9324248">
      <w:start w:val="1"/>
      <w:numFmt w:val="bullet"/>
      <w:pStyle w:val="Footnote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5E2325F8"/>
    <w:multiLevelType w:val="multilevel"/>
    <w:tmpl w:val="0C09001D"/>
    <w:styleLink w:val="BulletStyle2"/>
    <w:lvl w:ilvl="0">
      <w:start w:val="1"/>
      <w:numFmt w:val="bullet"/>
      <w:pStyle w:val="BulletMultiLevelList"/>
      <w:lvlText w:val=""/>
      <w:lvlJc w:val="left"/>
      <w:pPr>
        <w:ind w:left="360" w:hanging="360"/>
      </w:pPr>
      <w:rPr>
        <w:rFonts w:ascii="Symbol" w:hAnsi="Symbol" w:hint="default"/>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Arial" w:hAnsi="Arial" w:hint="default"/>
        <w:sz w:val="20"/>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67F31C29"/>
    <w:multiLevelType w:val="multilevel"/>
    <w:tmpl w:val="3F8A049C"/>
    <w:lvl w:ilvl="0">
      <w:start w:val="1"/>
      <w:numFmt w:val="bullet"/>
      <w:pStyle w:val="BoxBullet"/>
      <w:lvlText w:val=""/>
      <w:lvlJc w:val="left"/>
      <w:pPr>
        <w:ind w:left="360" w:hanging="360"/>
      </w:pPr>
      <w:rPr>
        <w:rFonts w:ascii="Symbol" w:hAnsi="Symbol" w:hint="default"/>
        <w:color w:val="auto"/>
      </w:rPr>
    </w:lvl>
    <w:lvl w:ilvl="1">
      <w:start w:val="1"/>
      <w:numFmt w:val="bullet"/>
      <w:lvlText w:val=""/>
      <w:lvlJc w:val="left"/>
      <w:pPr>
        <w:ind w:left="720" w:hanging="360"/>
      </w:pPr>
      <w:rPr>
        <w:rFonts w:ascii="Wingdings" w:hAnsi="Wingdings" w:hint="default"/>
      </w:rPr>
    </w:lvl>
    <w:lvl w:ilvl="2">
      <w:start w:val="1"/>
      <w:numFmt w:val="bullet"/>
      <w:pStyle w:val="BoxBullet3"/>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6" w15:restartNumberingAfterBreak="0">
    <w:nsid w:val="6BCB0D3A"/>
    <w:multiLevelType w:val="multilevel"/>
    <w:tmpl w:val="3048A838"/>
    <w:lvl w:ilvl="0">
      <w:start w:val="4"/>
      <w:numFmt w:val="decimal"/>
      <w:lvlText w:val="%1."/>
      <w:lvlJc w:val="left"/>
      <w:pPr>
        <w:ind w:left="360" w:hanging="360"/>
      </w:pPr>
      <w:rPr>
        <w:rFonts w:hint="default"/>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Arial" w:hAnsi="Arial" w:hint="default"/>
        <w:sz w:val="2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6C8A34DA"/>
    <w:multiLevelType w:val="multilevel"/>
    <w:tmpl w:val="CD18BACC"/>
    <w:lvl w:ilvl="0">
      <w:start w:val="1"/>
      <w:numFmt w:val="decimal"/>
      <w:lvlText w:val="%1."/>
      <w:lvlJc w:val="left"/>
      <w:pPr>
        <w:ind w:left="360" w:hanging="360"/>
      </w:pPr>
      <w:rPr>
        <w:rFonts w:hint="default"/>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Arial" w:hAnsi="Arial" w:hint="default"/>
        <w:sz w:val="20"/>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70430C2D"/>
    <w:multiLevelType w:val="hybridMultilevel"/>
    <w:tmpl w:val="7512B072"/>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267613131">
    <w:abstractNumId w:val="0"/>
  </w:num>
  <w:num w:numId="2" w16cid:durableId="273559372">
    <w:abstractNumId w:val="1"/>
  </w:num>
  <w:num w:numId="3" w16cid:durableId="287320186">
    <w:abstractNumId w:val="13"/>
  </w:num>
  <w:num w:numId="4" w16cid:durableId="180779996">
    <w:abstractNumId w:val="4"/>
  </w:num>
  <w:num w:numId="5" w16cid:durableId="45884162">
    <w:abstractNumId w:val="3"/>
  </w:num>
  <w:num w:numId="6" w16cid:durableId="503740289">
    <w:abstractNumId w:val="8"/>
  </w:num>
  <w:num w:numId="7" w16cid:durableId="1659384277">
    <w:abstractNumId w:val="2"/>
  </w:num>
  <w:num w:numId="8" w16cid:durableId="880168578">
    <w:abstractNumId w:val="6"/>
  </w:num>
  <w:num w:numId="9" w16cid:durableId="474879447">
    <w:abstractNumId w:val="15"/>
  </w:num>
  <w:num w:numId="10" w16cid:durableId="1377971799">
    <w:abstractNumId w:val="14"/>
  </w:num>
  <w:num w:numId="11" w16cid:durableId="1872719342">
    <w:abstractNumId w:val="12"/>
  </w:num>
  <w:num w:numId="12" w16cid:durableId="205134563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157922171">
    <w:abstractNumId w:val="4"/>
    <w:lvlOverride w:ilvl="0">
      <w:lvl w:ilvl="0">
        <w:start w:val="1"/>
        <w:numFmt w:val="decimal"/>
        <w:pStyle w:val="ListNumber"/>
        <w:lvlText w:val="%1."/>
        <w:lvlJc w:val="left"/>
        <w:pPr>
          <w:ind w:left="360" w:hanging="360"/>
        </w:pPr>
        <w:rPr>
          <w:rFonts w:hint="default"/>
        </w:rPr>
      </w:lvl>
    </w:lvlOverride>
    <w:lvlOverride w:ilvl="1">
      <w:lvl w:ilvl="1">
        <w:start w:val="1"/>
        <w:numFmt w:val="bullet"/>
        <w:pStyle w:val="ListNumber2"/>
        <w:lvlText w:val=""/>
        <w:lvlJc w:val="left"/>
        <w:pPr>
          <w:ind w:left="720" w:hanging="360"/>
        </w:pPr>
        <w:rPr>
          <w:rFonts w:ascii="Symbol" w:hAnsi="Symbol" w:hint="default"/>
        </w:rPr>
      </w:lvl>
    </w:lvlOverride>
    <w:lvlOverride w:ilvl="2">
      <w:lvl w:ilvl="2">
        <w:start w:val="1"/>
        <w:numFmt w:val="lowerRoman"/>
        <w:pStyle w:val="ListNumber3"/>
        <w:lvlText w:val="%3."/>
        <w:lvlJc w:val="left"/>
        <w:pPr>
          <w:ind w:left="1080" w:hanging="360"/>
        </w:pPr>
        <w:rPr>
          <w:rFonts w:hint="default"/>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14" w16cid:durableId="634723352">
    <w:abstractNumId w:val="4"/>
  </w:num>
  <w:num w:numId="15" w16cid:durableId="971599503">
    <w:abstractNumId w:val="4"/>
  </w:num>
  <w:num w:numId="16" w16cid:durableId="1869835193">
    <w:abstractNumId w:val="4"/>
  </w:num>
  <w:num w:numId="17" w16cid:durableId="2008054646">
    <w:abstractNumId w:val="9"/>
  </w:num>
  <w:num w:numId="18" w16cid:durableId="565185157">
    <w:abstractNumId w:val="4"/>
    <w:lvlOverride w:ilvl="0">
      <w:lvl w:ilvl="0">
        <w:start w:val="1"/>
        <w:numFmt w:val="decimal"/>
        <w:pStyle w:val="ListNumber"/>
        <w:lvlText w:val="%1."/>
        <w:lvlJc w:val="left"/>
        <w:pPr>
          <w:ind w:left="360" w:hanging="360"/>
        </w:pPr>
        <w:rPr>
          <w:rFonts w:hint="default"/>
        </w:rPr>
      </w:lvl>
    </w:lvlOverride>
    <w:lvlOverride w:ilvl="1">
      <w:lvl w:ilvl="1">
        <w:start w:val="1"/>
        <w:numFmt w:val="bullet"/>
        <w:pStyle w:val="ListNumber2"/>
        <w:lvlText w:val=""/>
        <w:lvlJc w:val="left"/>
        <w:pPr>
          <w:ind w:left="720" w:hanging="360"/>
        </w:pPr>
        <w:rPr>
          <w:rFonts w:ascii="Symbol" w:hAnsi="Symbol" w:hint="default"/>
        </w:rPr>
      </w:lvl>
    </w:lvlOverride>
    <w:lvlOverride w:ilvl="2">
      <w:lvl w:ilvl="2">
        <w:start w:val="1"/>
        <w:numFmt w:val="lowerRoman"/>
        <w:pStyle w:val="ListNumber3"/>
        <w:lvlText w:val="%3."/>
        <w:lvlJc w:val="left"/>
        <w:pPr>
          <w:ind w:left="1080" w:hanging="360"/>
        </w:pPr>
        <w:rPr>
          <w:rFonts w:hint="default"/>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19" w16cid:durableId="1072048962">
    <w:abstractNumId w:val="12"/>
  </w:num>
  <w:num w:numId="20" w16cid:durableId="2057004456">
    <w:abstractNumId w:val="12"/>
  </w:num>
  <w:num w:numId="21" w16cid:durableId="1620915802">
    <w:abstractNumId w:val="12"/>
  </w:num>
  <w:num w:numId="22" w16cid:durableId="523983001">
    <w:abstractNumId w:val="12"/>
  </w:num>
  <w:num w:numId="23" w16cid:durableId="616565644">
    <w:abstractNumId w:val="12"/>
  </w:num>
  <w:num w:numId="24" w16cid:durableId="407075832">
    <w:abstractNumId w:val="12"/>
  </w:num>
  <w:num w:numId="25" w16cid:durableId="466825394">
    <w:abstractNumId w:val="12"/>
  </w:num>
  <w:num w:numId="26" w16cid:durableId="1182233903">
    <w:abstractNumId w:val="7"/>
  </w:num>
  <w:num w:numId="27" w16cid:durableId="1029916185">
    <w:abstractNumId w:val="17"/>
  </w:num>
  <w:num w:numId="28" w16cid:durableId="1661422690">
    <w:abstractNumId w:val="5"/>
  </w:num>
  <w:num w:numId="29" w16cid:durableId="139537963">
    <w:abstractNumId w:val="16"/>
  </w:num>
  <w:num w:numId="30" w16cid:durableId="249391353">
    <w:abstractNumId w:val="12"/>
  </w:num>
  <w:num w:numId="31" w16cid:durableId="230385226">
    <w:abstractNumId w:val="18"/>
  </w:num>
  <w:num w:numId="32" w16cid:durableId="2076779910">
    <w:abstractNumId w:val="10"/>
  </w:num>
  <w:num w:numId="33" w16cid:durableId="1589271769">
    <w:abstractNumId w:val="1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3B7F"/>
    <w:rsid w:val="00000D1D"/>
    <w:rsid w:val="00001C7C"/>
    <w:rsid w:val="00003408"/>
    <w:rsid w:val="00015022"/>
    <w:rsid w:val="000159AB"/>
    <w:rsid w:val="00016567"/>
    <w:rsid w:val="000202F6"/>
    <w:rsid w:val="00030FA1"/>
    <w:rsid w:val="00031278"/>
    <w:rsid w:val="00031E1E"/>
    <w:rsid w:val="000326A5"/>
    <w:rsid w:val="00032AD3"/>
    <w:rsid w:val="0003324E"/>
    <w:rsid w:val="0003334F"/>
    <w:rsid w:val="00043A0A"/>
    <w:rsid w:val="000473F2"/>
    <w:rsid w:val="0005266C"/>
    <w:rsid w:val="00075CA0"/>
    <w:rsid w:val="00080521"/>
    <w:rsid w:val="00083A64"/>
    <w:rsid w:val="00083C39"/>
    <w:rsid w:val="00092F78"/>
    <w:rsid w:val="00094ACD"/>
    <w:rsid w:val="0009697B"/>
    <w:rsid w:val="000973DC"/>
    <w:rsid w:val="000A05E5"/>
    <w:rsid w:val="000A4629"/>
    <w:rsid w:val="000A576F"/>
    <w:rsid w:val="000B0BFF"/>
    <w:rsid w:val="000B1D95"/>
    <w:rsid w:val="000C19D0"/>
    <w:rsid w:val="000C20B6"/>
    <w:rsid w:val="000C48A6"/>
    <w:rsid w:val="000D156F"/>
    <w:rsid w:val="000D469B"/>
    <w:rsid w:val="000D6A2F"/>
    <w:rsid w:val="000E0A3A"/>
    <w:rsid w:val="000E4EED"/>
    <w:rsid w:val="000E4FE4"/>
    <w:rsid w:val="000E6E00"/>
    <w:rsid w:val="000E70E2"/>
    <w:rsid w:val="000F0360"/>
    <w:rsid w:val="000F0820"/>
    <w:rsid w:val="000F1709"/>
    <w:rsid w:val="000F171A"/>
    <w:rsid w:val="000F2C8E"/>
    <w:rsid w:val="000F41A3"/>
    <w:rsid w:val="000F7050"/>
    <w:rsid w:val="000F7228"/>
    <w:rsid w:val="000F7A45"/>
    <w:rsid w:val="000F7AA1"/>
    <w:rsid w:val="001024A8"/>
    <w:rsid w:val="001037DD"/>
    <w:rsid w:val="00103988"/>
    <w:rsid w:val="00104C51"/>
    <w:rsid w:val="00106ACF"/>
    <w:rsid w:val="001116C1"/>
    <w:rsid w:val="00112669"/>
    <w:rsid w:val="001128C1"/>
    <w:rsid w:val="001157D5"/>
    <w:rsid w:val="0011757D"/>
    <w:rsid w:val="001277BD"/>
    <w:rsid w:val="00131080"/>
    <w:rsid w:val="001320F6"/>
    <w:rsid w:val="001330D2"/>
    <w:rsid w:val="00133589"/>
    <w:rsid w:val="00134A4C"/>
    <w:rsid w:val="00140DD9"/>
    <w:rsid w:val="00143FA5"/>
    <w:rsid w:val="00146E1A"/>
    <w:rsid w:val="001472FE"/>
    <w:rsid w:val="0014796F"/>
    <w:rsid w:val="00150F27"/>
    <w:rsid w:val="00151876"/>
    <w:rsid w:val="001522CA"/>
    <w:rsid w:val="001523A6"/>
    <w:rsid w:val="00153860"/>
    <w:rsid w:val="00154622"/>
    <w:rsid w:val="00155504"/>
    <w:rsid w:val="00160A3A"/>
    <w:rsid w:val="001620EF"/>
    <w:rsid w:val="001672C6"/>
    <w:rsid w:val="001730DA"/>
    <w:rsid w:val="00176442"/>
    <w:rsid w:val="00176DC6"/>
    <w:rsid w:val="00180320"/>
    <w:rsid w:val="0018109E"/>
    <w:rsid w:val="00181D7C"/>
    <w:rsid w:val="0018216B"/>
    <w:rsid w:val="001841F4"/>
    <w:rsid w:val="001847CA"/>
    <w:rsid w:val="00192164"/>
    <w:rsid w:val="0019219B"/>
    <w:rsid w:val="00192BE3"/>
    <w:rsid w:val="00193E7D"/>
    <w:rsid w:val="00194E6F"/>
    <w:rsid w:val="00196C0B"/>
    <w:rsid w:val="001A0CD1"/>
    <w:rsid w:val="001A1C3A"/>
    <w:rsid w:val="001A2D7D"/>
    <w:rsid w:val="001A7C78"/>
    <w:rsid w:val="001B01DF"/>
    <w:rsid w:val="001B154F"/>
    <w:rsid w:val="001B6F1A"/>
    <w:rsid w:val="001B728F"/>
    <w:rsid w:val="001C0F08"/>
    <w:rsid w:val="001C1A1F"/>
    <w:rsid w:val="001C3793"/>
    <w:rsid w:val="001C4803"/>
    <w:rsid w:val="001C48E0"/>
    <w:rsid w:val="001C4C7A"/>
    <w:rsid w:val="001C56C4"/>
    <w:rsid w:val="001C69B8"/>
    <w:rsid w:val="001D1C09"/>
    <w:rsid w:val="001F120A"/>
    <w:rsid w:val="00210A59"/>
    <w:rsid w:val="00213F43"/>
    <w:rsid w:val="00214FD3"/>
    <w:rsid w:val="0021523D"/>
    <w:rsid w:val="00221122"/>
    <w:rsid w:val="00222552"/>
    <w:rsid w:val="00226387"/>
    <w:rsid w:val="002263A8"/>
    <w:rsid w:val="00226744"/>
    <w:rsid w:val="00234FCB"/>
    <w:rsid w:val="00237D45"/>
    <w:rsid w:val="00240418"/>
    <w:rsid w:val="002416CA"/>
    <w:rsid w:val="0024431A"/>
    <w:rsid w:val="00251F57"/>
    <w:rsid w:val="00252F3F"/>
    <w:rsid w:val="00255ECE"/>
    <w:rsid w:val="00265868"/>
    <w:rsid w:val="00270F35"/>
    <w:rsid w:val="002770FC"/>
    <w:rsid w:val="002778BB"/>
    <w:rsid w:val="00277DF4"/>
    <w:rsid w:val="002863A2"/>
    <w:rsid w:val="002866D9"/>
    <w:rsid w:val="00290587"/>
    <w:rsid w:val="002907B5"/>
    <w:rsid w:val="00290AC9"/>
    <w:rsid w:val="00293059"/>
    <w:rsid w:val="0029630E"/>
    <w:rsid w:val="002A12F3"/>
    <w:rsid w:val="002A3F2F"/>
    <w:rsid w:val="002A468A"/>
    <w:rsid w:val="002A6889"/>
    <w:rsid w:val="002A6AD2"/>
    <w:rsid w:val="002A7877"/>
    <w:rsid w:val="002B1FA1"/>
    <w:rsid w:val="002B2F03"/>
    <w:rsid w:val="002C041A"/>
    <w:rsid w:val="002C0A2F"/>
    <w:rsid w:val="002C26A5"/>
    <w:rsid w:val="002C59A7"/>
    <w:rsid w:val="002D239B"/>
    <w:rsid w:val="002D3D8A"/>
    <w:rsid w:val="002E4D20"/>
    <w:rsid w:val="002E5CD6"/>
    <w:rsid w:val="002E675E"/>
    <w:rsid w:val="002E6874"/>
    <w:rsid w:val="002E7292"/>
    <w:rsid w:val="002F12BD"/>
    <w:rsid w:val="002F2289"/>
    <w:rsid w:val="002F5675"/>
    <w:rsid w:val="002F6B0A"/>
    <w:rsid w:val="003038EC"/>
    <w:rsid w:val="00305B59"/>
    <w:rsid w:val="003108CA"/>
    <w:rsid w:val="00316DD4"/>
    <w:rsid w:val="003178B0"/>
    <w:rsid w:val="00320F72"/>
    <w:rsid w:val="00322E5D"/>
    <w:rsid w:val="00323FC5"/>
    <w:rsid w:val="00330704"/>
    <w:rsid w:val="00334944"/>
    <w:rsid w:val="00335780"/>
    <w:rsid w:val="00337ECE"/>
    <w:rsid w:val="003411D7"/>
    <w:rsid w:val="0034161D"/>
    <w:rsid w:val="00341E5D"/>
    <w:rsid w:val="0034685E"/>
    <w:rsid w:val="003469F3"/>
    <w:rsid w:val="003521B6"/>
    <w:rsid w:val="00352517"/>
    <w:rsid w:val="00354E2E"/>
    <w:rsid w:val="00355A23"/>
    <w:rsid w:val="003607D4"/>
    <w:rsid w:val="0036180A"/>
    <w:rsid w:val="00364644"/>
    <w:rsid w:val="00371CA0"/>
    <w:rsid w:val="0037260B"/>
    <w:rsid w:val="00373B2A"/>
    <w:rsid w:val="0037485D"/>
    <w:rsid w:val="00382F2F"/>
    <w:rsid w:val="003928C3"/>
    <w:rsid w:val="003A113C"/>
    <w:rsid w:val="003A1A3A"/>
    <w:rsid w:val="003A5D8A"/>
    <w:rsid w:val="003B0F50"/>
    <w:rsid w:val="003B4998"/>
    <w:rsid w:val="003B70F3"/>
    <w:rsid w:val="003B7343"/>
    <w:rsid w:val="003C2544"/>
    <w:rsid w:val="003C70D2"/>
    <w:rsid w:val="003D3CF3"/>
    <w:rsid w:val="003D612D"/>
    <w:rsid w:val="003E5535"/>
    <w:rsid w:val="003E7EF5"/>
    <w:rsid w:val="003F1815"/>
    <w:rsid w:val="00406A83"/>
    <w:rsid w:val="004075A3"/>
    <w:rsid w:val="00413C49"/>
    <w:rsid w:val="004226B5"/>
    <w:rsid w:val="00423AC8"/>
    <w:rsid w:val="00425A29"/>
    <w:rsid w:val="004317D8"/>
    <w:rsid w:val="00431A1F"/>
    <w:rsid w:val="00431D74"/>
    <w:rsid w:val="004335E4"/>
    <w:rsid w:val="00436700"/>
    <w:rsid w:val="004368F2"/>
    <w:rsid w:val="004371E6"/>
    <w:rsid w:val="0044120A"/>
    <w:rsid w:val="0044355B"/>
    <w:rsid w:val="00446A7E"/>
    <w:rsid w:val="00447387"/>
    <w:rsid w:val="00453D62"/>
    <w:rsid w:val="00454B4F"/>
    <w:rsid w:val="00454F99"/>
    <w:rsid w:val="00455E84"/>
    <w:rsid w:val="00457342"/>
    <w:rsid w:val="004575F1"/>
    <w:rsid w:val="00465B64"/>
    <w:rsid w:val="00465B74"/>
    <w:rsid w:val="0046727F"/>
    <w:rsid w:val="00467EB0"/>
    <w:rsid w:val="004701C5"/>
    <w:rsid w:val="004721DA"/>
    <w:rsid w:val="0047379F"/>
    <w:rsid w:val="004738D1"/>
    <w:rsid w:val="00473917"/>
    <w:rsid w:val="00474251"/>
    <w:rsid w:val="004742D6"/>
    <w:rsid w:val="0048667D"/>
    <w:rsid w:val="004917A0"/>
    <w:rsid w:val="00491E18"/>
    <w:rsid w:val="00493717"/>
    <w:rsid w:val="00497600"/>
    <w:rsid w:val="004A0112"/>
    <w:rsid w:val="004A028F"/>
    <w:rsid w:val="004A29EE"/>
    <w:rsid w:val="004A39AD"/>
    <w:rsid w:val="004A4FE6"/>
    <w:rsid w:val="004A561A"/>
    <w:rsid w:val="004B002D"/>
    <w:rsid w:val="004B25CE"/>
    <w:rsid w:val="004C6C9C"/>
    <w:rsid w:val="004D4E51"/>
    <w:rsid w:val="004E238A"/>
    <w:rsid w:val="004E241C"/>
    <w:rsid w:val="004E2E2E"/>
    <w:rsid w:val="004E3663"/>
    <w:rsid w:val="004E4FDD"/>
    <w:rsid w:val="004E6B88"/>
    <w:rsid w:val="004E7CFF"/>
    <w:rsid w:val="004F1E76"/>
    <w:rsid w:val="004F313D"/>
    <w:rsid w:val="004F334D"/>
    <w:rsid w:val="004F36E7"/>
    <w:rsid w:val="004F4DBE"/>
    <w:rsid w:val="004F5FC8"/>
    <w:rsid w:val="004F7AD4"/>
    <w:rsid w:val="00500DE9"/>
    <w:rsid w:val="00500E36"/>
    <w:rsid w:val="0050293B"/>
    <w:rsid w:val="00504CFB"/>
    <w:rsid w:val="005116FA"/>
    <w:rsid w:val="0051201C"/>
    <w:rsid w:val="00516EDF"/>
    <w:rsid w:val="0051760A"/>
    <w:rsid w:val="00525142"/>
    <w:rsid w:val="005311F1"/>
    <w:rsid w:val="005320CA"/>
    <w:rsid w:val="00532126"/>
    <w:rsid w:val="00532B3F"/>
    <w:rsid w:val="005379C8"/>
    <w:rsid w:val="0054096F"/>
    <w:rsid w:val="00546EC3"/>
    <w:rsid w:val="00551061"/>
    <w:rsid w:val="005518EF"/>
    <w:rsid w:val="00553770"/>
    <w:rsid w:val="00554270"/>
    <w:rsid w:val="00556BD9"/>
    <w:rsid w:val="00570537"/>
    <w:rsid w:val="00572B71"/>
    <w:rsid w:val="00573875"/>
    <w:rsid w:val="005772C1"/>
    <w:rsid w:val="0058382D"/>
    <w:rsid w:val="00583C67"/>
    <w:rsid w:val="00583D76"/>
    <w:rsid w:val="0058400B"/>
    <w:rsid w:val="00591A52"/>
    <w:rsid w:val="00595C90"/>
    <w:rsid w:val="005A0E8E"/>
    <w:rsid w:val="005A1BA7"/>
    <w:rsid w:val="005A2336"/>
    <w:rsid w:val="005A7364"/>
    <w:rsid w:val="005B33C6"/>
    <w:rsid w:val="005B3A17"/>
    <w:rsid w:val="005C1A42"/>
    <w:rsid w:val="005C4D82"/>
    <w:rsid w:val="005C6D55"/>
    <w:rsid w:val="005C6E25"/>
    <w:rsid w:val="005D0FE3"/>
    <w:rsid w:val="005D64EB"/>
    <w:rsid w:val="005E10E9"/>
    <w:rsid w:val="005F28D9"/>
    <w:rsid w:val="005F6F39"/>
    <w:rsid w:val="00603670"/>
    <w:rsid w:val="00604DD4"/>
    <w:rsid w:val="006152DE"/>
    <w:rsid w:val="00615B95"/>
    <w:rsid w:val="00615C5E"/>
    <w:rsid w:val="00617A05"/>
    <w:rsid w:val="006246EF"/>
    <w:rsid w:val="00625462"/>
    <w:rsid w:val="006312AF"/>
    <w:rsid w:val="006354F6"/>
    <w:rsid w:val="00637364"/>
    <w:rsid w:val="00641B88"/>
    <w:rsid w:val="006423A4"/>
    <w:rsid w:val="006427CD"/>
    <w:rsid w:val="00646370"/>
    <w:rsid w:val="006571D6"/>
    <w:rsid w:val="00661183"/>
    <w:rsid w:val="00665658"/>
    <w:rsid w:val="0067025E"/>
    <w:rsid w:val="0067121D"/>
    <w:rsid w:val="006727C8"/>
    <w:rsid w:val="00672C44"/>
    <w:rsid w:val="00676BED"/>
    <w:rsid w:val="006773A2"/>
    <w:rsid w:val="00683615"/>
    <w:rsid w:val="00683B7F"/>
    <w:rsid w:val="0069082F"/>
    <w:rsid w:val="00690A65"/>
    <w:rsid w:val="00690E0D"/>
    <w:rsid w:val="00693411"/>
    <w:rsid w:val="006A128D"/>
    <w:rsid w:val="006A3448"/>
    <w:rsid w:val="006A5E7D"/>
    <w:rsid w:val="006A753B"/>
    <w:rsid w:val="006B043C"/>
    <w:rsid w:val="006B0EEB"/>
    <w:rsid w:val="006B14B5"/>
    <w:rsid w:val="006B321B"/>
    <w:rsid w:val="006B4582"/>
    <w:rsid w:val="006B5A61"/>
    <w:rsid w:val="006C3155"/>
    <w:rsid w:val="006C3D05"/>
    <w:rsid w:val="006C7D53"/>
    <w:rsid w:val="006D3322"/>
    <w:rsid w:val="006D4B1C"/>
    <w:rsid w:val="006D7E7C"/>
    <w:rsid w:val="006E0245"/>
    <w:rsid w:val="006E0D86"/>
    <w:rsid w:val="006E37E6"/>
    <w:rsid w:val="006E6778"/>
    <w:rsid w:val="006E6B43"/>
    <w:rsid w:val="006F04D6"/>
    <w:rsid w:val="006F0B65"/>
    <w:rsid w:val="0070365B"/>
    <w:rsid w:val="00703D6A"/>
    <w:rsid w:val="007048E7"/>
    <w:rsid w:val="00704A98"/>
    <w:rsid w:val="00704C1C"/>
    <w:rsid w:val="00705A39"/>
    <w:rsid w:val="00705B68"/>
    <w:rsid w:val="00706666"/>
    <w:rsid w:val="00710831"/>
    <w:rsid w:val="00710927"/>
    <w:rsid w:val="00717DF5"/>
    <w:rsid w:val="007232E1"/>
    <w:rsid w:val="007252F9"/>
    <w:rsid w:val="00727363"/>
    <w:rsid w:val="00735176"/>
    <w:rsid w:val="00735779"/>
    <w:rsid w:val="00737202"/>
    <w:rsid w:val="0074059B"/>
    <w:rsid w:val="00741AA5"/>
    <w:rsid w:val="00742E1B"/>
    <w:rsid w:val="007453C4"/>
    <w:rsid w:val="0074542C"/>
    <w:rsid w:val="00745B5E"/>
    <w:rsid w:val="00751C2B"/>
    <w:rsid w:val="00752440"/>
    <w:rsid w:val="00753777"/>
    <w:rsid w:val="00760A15"/>
    <w:rsid w:val="007805B9"/>
    <w:rsid w:val="0079142C"/>
    <w:rsid w:val="007A491D"/>
    <w:rsid w:val="007A5102"/>
    <w:rsid w:val="007B019E"/>
    <w:rsid w:val="007B25F8"/>
    <w:rsid w:val="007B35DA"/>
    <w:rsid w:val="007B4DBE"/>
    <w:rsid w:val="007C1D45"/>
    <w:rsid w:val="007C7860"/>
    <w:rsid w:val="007C7DB1"/>
    <w:rsid w:val="007D05CC"/>
    <w:rsid w:val="007E6374"/>
    <w:rsid w:val="007E65D3"/>
    <w:rsid w:val="007E6F50"/>
    <w:rsid w:val="007F181B"/>
    <w:rsid w:val="007F50C9"/>
    <w:rsid w:val="007F5269"/>
    <w:rsid w:val="007F5B6B"/>
    <w:rsid w:val="007F6926"/>
    <w:rsid w:val="007F7DE3"/>
    <w:rsid w:val="00800C9F"/>
    <w:rsid w:val="00801C49"/>
    <w:rsid w:val="008026C9"/>
    <w:rsid w:val="00803A68"/>
    <w:rsid w:val="0080732A"/>
    <w:rsid w:val="00812DA7"/>
    <w:rsid w:val="008169AB"/>
    <w:rsid w:val="00820A52"/>
    <w:rsid w:val="008240A0"/>
    <w:rsid w:val="00831F04"/>
    <w:rsid w:val="008331E2"/>
    <w:rsid w:val="00834141"/>
    <w:rsid w:val="0084462E"/>
    <w:rsid w:val="008520BD"/>
    <w:rsid w:val="00852138"/>
    <w:rsid w:val="00854735"/>
    <w:rsid w:val="00856668"/>
    <w:rsid w:val="00857896"/>
    <w:rsid w:val="008604FA"/>
    <w:rsid w:val="00862003"/>
    <w:rsid w:val="00862197"/>
    <w:rsid w:val="0086521E"/>
    <w:rsid w:val="00865D4E"/>
    <w:rsid w:val="008703B4"/>
    <w:rsid w:val="00870728"/>
    <w:rsid w:val="00872986"/>
    <w:rsid w:val="00873CD8"/>
    <w:rsid w:val="008820F1"/>
    <w:rsid w:val="008917FD"/>
    <w:rsid w:val="00894F4E"/>
    <w:rsid w:val="0089573A"/>
    <w:rsid w:val="008A019F"/>
    <w:rsid w:val="008A3603"/>
    <w:rsid w:val="008A416B"/>
    <w:rsid w:val="008A4F1C"/>
    <w:rsid w:val="008A5340"/>
    <w:rsid w:val="008A76FD"/>
    <w:rsid w:val="008A7B18"/>
    <w:rsid w:val="008A7E76"/>
    <w:rsid w:val="008B04B2"/>
    <w:rsid w:val="008B04BE"/>
    <w:rsid w:val="008B06DD"/>
    <w:rsid w:val="008B6646"/>
    <w:rsid w:val="008C20AF"/>
    <w:rsid w:val="008C3AC6"/>
    <w:rsid w:val="008C4034"/>
    <w:rsid w:val="008C5A22"/>
    <w:rsid w:val="008D0080"/>
    <w:rsid w:val="008D06B0"/>
    <w:rsid w:val="008D138C"/>
    <w:rsid w:val="008D286B"/>
    <w:rsid w:val="008D2CD1"/>
    <w:rsid w:val="008D5538"/>
    <w:rsid w:val="008D7A7B"/>
    <w:rsid w:val="008E3119"/>
    <w:rsid w:val="008E375F"/>
    <w:rsid w:val="008F03C6"/>
    <w:rsid w:val="008F20E4"/>
    <w:rsid w:val="008F3671"/>
    <w:rsid w:val="008F7A29"/>
    <w:rsid w:val="009000F4"/>
    <w:rsid w:val="00907634"/>
    <w:rsid w:val="00907D9C"/>
    <w:rsid w:val="0091052F"/>
    <w:rsid w:val="0091261B"/>
    <w:rsid w:val="00916459"/>
    <w:rsid w:val="009215A8"/>
    <w:rsid w:val="009246F2"/>
    <w:rsid w:val="00924B1F"/>
    <w:rsid w:val="0093002E"/>
    <w:rsid w:val="009344C7"/>
    <w:rsid w:val="00935659"/>
    <w:rsid w:val="00945526"/>
    <w:rsid w:val="0094666B"/>
    <w:rsid w:val="00950F95"/>
    <w:rsid w:val="00953701"/>
    <w:rsid w:val="00954624"/>
    <w:rsid w:val="009625FE"/>
    <w:rsid w:val="009639A5"/>
    <w:rsid w:val="00965C7D"/>
    <w:rsid w:val="00966D68"/>
    <w:rsid w:val="00972A86"/>
    <w:rsid w:val="009758DC"/>
    <w:rsid w:val="0097682C"/>
    <w:rsid w:val="00976ACD"/>
    <w:rsid w:val="00981FB4"/>
    <w:rsid w:val="009906D6"/>
    <w:rsid w:val="00995189"/>
    <w:rsid w:val="00995A03"/>
    <w:rsid w:val="00996664"/>
    <w:rsid w:val="009B0C19"/>
    <w:rsid w:val="009B1E2D"/>
    <w:rsid w:val="009B2579"/>
    <w:rsid w:val="009B3FD3"/>
    <w:rsid w:val="009B665D"/>
    <w:rsid w:val="009B7810"/>
    <w:rsid w:val="009C284D"/>
    <w:rsid w:val="009C468F"/>
    <w:rsid w:val="009C5296"/>
    <w:rsid w:val="009C5BC8"/>
    <w:rsid w:val="009D4784"/>
    <w:rsid w:val="009D4B4B"/>
    <w:rsid w:val="009D626E"/>
    <w:rsid w:val="009D63E3"/>
    <w:rsid w:val="009D7013"/>
    <w:rsid w:val="009D7394"/>
    <w:rsid w:val="009E174E"/>
    <w:rsid w:val="009E710D"/>
    <w:rsid w:val="009F0DEE"/>
    <w:rsid w:val="009F393D"/>
    <w:rsid w:val="009F5AF7"/>
    <w:rsid w:val="009F7D91"/>
    <w:rsid w:val="00A00117"/>
    <w:rsid w:val="00A00147"/>
    <w:rsid w:val="00A007B4"/>
    <w:rsid w:val="00A01539"/>
    <w:rsid w:val="00A0556A"/>
    <w:rsid w:val="00A11B02"/>
    <w:rsid w:val="00A11C80"/>
    <w:rsid w:val="00A174A9"/>
    <w:rsid w:val="00A174E1"/>
    <w:rsid w:val="00A20FC7"/>
    <w:rsid w:val="00A27B6D"/>
    <w:rsid w:val="00A3245F"/>
    <w:rsid w:val="00A34FD7"/>
    <w:rsid w:val="00A3575D"/>
    <w:rsid w:val="00A37F76"/>
    <w:rsid w:val="00A4041F"/>
    <w:rsid w:val="00A471BD"/>
    <w:rsid w:val="00A47A0C"/>
    <w:rsid w:val="00A47F1F"/>
    <w:rsid w:val="00A52757"/>
    <w:rsid w:val="00A57F46"/>
    <w:rsid w:val="00A617EB"/>
    <w:rsid w:val="00A64D64"/>
    <w:rsid w:val="00A701FD"/>
    <w:rsid w:val="00A7419D"/>
    <w:rsid w:val="00A7478D"/>
    <w:rsid w:val="00A77FD9"/>
    <w:rsid w:val="00A935CE"/>
    <w:rsid w:val="00A97D5A"/>
    <w:rsid w:val="00AA18C3"/>
    <w:rsid w:val="00AA1C08"/>
    <w:rsid w:val="00AA29EA"/>
    <w:rsid w:val="00AA4803"/>
    <w:rsid w:val="00AA71C0"/>
    <w:rsid w:val="00AB0E5D"/>
    <w:rsid w:val="00AB4651"/>
    <w:rsid w:val="00AB5716"/>
    <w:rsid w:val="00AC0780"/>
    <w:rsid w:val="00AC36F2"/>
    <w:rsid w:val="00AC5F4F"/>
    <w:rsid w:val="00AD08EE"/>
    <w:rsid w:val="00AD1CC5"/>
    <w:rsid w:val="00AD55BB"/>
    <w:rsid w:val="00AD7BA9"/>
    <w:rsid w:val="00AE0706"/>
    <w:rsid w:val="00AE3E0C"/>
    <w:rsid w:val="00AE3FBE"/>
    <w:rsid w:val="00AF2FAE"/>
    <w:rsid w:val="00AF5BA5"/>
    <w:rsid w:val="00B0058A"/>
    <w:rsid w:val="00B01069"/>
    <w:rsid w:val="00B023C2"/>
    <w:rsid w:val="00B03DF2"/>
    <w:rsid w:val="00B0613B"/>
    <w:rsid w:val="00B10859"/>
    <w:rsid w:val="00B11DA4"/>
    <w:rsid w:val="00B13208"/>
    <w:rsid w:val="00B20142"/>
    <w:rsid w:val="00B20A48"/>
    <w:rsid w:val="00B20C97"/>
    <w:rsid w:val="00B31A67"/>
    <w:rsid w:val="00B35F14"/>
    <w:rsid w:val="00B36B22"/>
    <w:rsid w:val="00B414A7"/>
    <w:rsid w:val="00B444BD"/>
    <w:rsid w:val="00B46A08"/>
    <w:rsid w:val="00B47073"/>
    <w:rsid w:val="00B47230"/>
    <w:rsid w:val="00B50019"/>
    <w:rsid w:val="00B50F28"/>
    <w:rsid w:val="00B5222B"/>
    <w:rsid w:val="00B64BA7"/>
    <w:rsid w:val="00B6569C"/>
    <w:rsid w:val="00B659D1"/>
    <w:rsid w:val="00B66E7A"/>
    <w:rsid w:val="00B67E9A"/>
    <w:rsid w:val="00B7063A"/>
    <w:rsid w:val="00B71EF0"/>
    <w:rsid w:val="00B7513A"/>
    <w:rsid w:val="00B778A9"/>
    <w:rsid w:val="00B813BA"/>
    <w:rsid w:val="00B8188D"/>
    <w:rsid w:val="00B81F5B"/>
    <w:rsid w:val="00B82F52"/>
    <w:rsid w:val="00B8334E"/>
    <w:rsid w:val="00B83BF1"/>
    <w:rsid w:val="00B86F1F"/>
    <w:rsid w:val="00B87B73"/>
    <w:rsid w:val="00B90B6A"/>
    <w:rsid w:val="00B91F0A"/>
    <w:rsid w:val="00B922CB"/>
    <w:rsid w:val="00BA2C10"/>
    <w:rsid w:val="00BA49FA"/>
    <w:rsid w:val="00BB0965"/>
    <w:rsid w:val="00BB0B67"/>
    <w:rsid w:val="00BB3837"/>
    <w:rsid w:val="00BB41EB"/>
    <w:rsid w:val="00BC071F"/>
    <w:rsid w:val="00BC4979"/>
    <w:rsid w:val="00BC717A"/>
    <w:rsid w:val="00BD279D"/>
    <w:rsid w:val="00BD50B2"/>
    <w:rsid w:val="00BD66EA"/>
    <w:rsid w:val="00BD7CB3"/>
    <w:rsid w:val="00BE035E"/>
    <w:rsid w:val="00BE0C3C"/>
    <w:rsid w:val="00BE3046"/>
    <w:rsid w:val="00BE347E"/>
    <w:rsid w:val="00BE5833"/>
    <w:rsid w:val="00BE60B9"/>
    <w:rsid w:val="00BF0A61"/>
    <w:rsid w:val="00BF2A4D"/>
    <w:rsid w:val="00BF59F6"/>
    <w:rsid w:val="00BF5B04"/>
    <w:rsid w:val="00BF7452"/>
    <w:rsid w:val="00C06729"/>
    <w:rsid w:val="00C11905"/>
    <w:rsid w:val="00C12273"/>
    <w:rsid w:val="00C135BA"/>
    <w:rsid w:val="00C15D56"/>
    <w:rsid w:val="00C208CD"/>
    <w:rsid w:val="00C22CF9"/>
    <w:rsid w:val="00C23A5D"/>
    <w:rsid w:val="00C25045"/>
    <w:rsid w:val="00C25F3D"/>
    <w:rsid w:val="00C330A9"/>
    <w:rsid w:val="00C34229"/>
    <w:rsid w:val="00C35F24"/>
    <w:rsid w:val="00C363A3"/>
    <w:rsid w:val="00C36A43"/>
    <w:rsid w:val="00C43AA7"/>
    <w:rsid w:val="00C454EC"/>
    <w:rsid w:val="00C46C5F"/>
    <w:rsid w:val="00C503EA"/>
    <w:rsid w:val="00C56EC4"/>
    <w:rsid w:val="00C56FFA"/>
    <w:rsid w:val="00C57FAD"/>
    <w:rsid w:val="00C614A8"/>
    <w:rsid w:val="00C65B4F"/>
    <w:rsid w:val="00C701E3"/>
    <w:rsid w:val="00C70539"/>
    <w:rsid w:val="00C70A4C"/>
    <w:rsid w:val="00C731F8"/>
    <w:rsid w:val="00C80F4C"/>
    <w:rsid w:val="00C900EC"/>
    <w:rsid w:val="00C92735"/>
    <w:rsid w:val="00C929DC"/>
    <w:rsid w:val="00C94D62"/>
    <w:rsid w:val="00C95CB3"/>
    <w:rsid w:val="00C97691"/>
    <w:rsid w:val="00C97922"/>
    <w:rsid w:val="00CA0BFE"/>
    <w:rsid w:val="00CA1697"/>
    <w:rsid w:val="00CA41B9"/>
    <w:rsid w:val="00CA7A6C"/>
    <w:rsid w:val="00CB0328"/>
    <w:rsid w:val="00CB0C50"/>
    <w:rsid w:val="00CB1856"/>
    <w:rsid w:val="00CB230E"/>
    <w:rsid w:val="00CB70D4"/>
    <w:rsid w:val="00CB75AF"/>
    <w:rsid w:val="00CC2A0C"/>
    <w:rsid w:val="00CC559F"/>
    <w:rsid w:val="00CC55F7"/>
    <w:rsid w:val="00CC5B46"/>
    <w:rsid w:val="00CD4EDC"/>
    <w:rsid w:val="00CD5707"/>
    <w:rsid w:val="00CD76A3"/>
    <w:rsid w:val="00CE0089"/>
    <w:rsid w:val="00CE21B1"/>
    <w:rsid w:val="00CE494F"/>
    <w:rsid w:val="00CE7945"/>
    <w:rsid w:val="00CF300C"/>
    <w:rsid w:val="00CF33C1"/>
    <w:rsid w:val="00D062A6"/>
    <w:rsid w:val="00D11E36"/>
    <w:rsid w:val="00D16C32"/>
    <w:rsid w:val="00D24D51"/>
    <w:rsid w:val="00D251B4"/>
    <w:rsid w:val="00D25FCD"/>
    <w:rsid w:val="00D30D86"/>
    <w:rsid w:val="00D31805"/>
    <w:rsid w:val="00D33305"/>
    <w:rsid w:val="00D34467"/>
    <w:rsid w:val="00D350D4"/>
    <w:rsid w:val="00D37F29"/>
    <w:rsid w:val="00D43E91"/>
    <w:rsid w:val="00D4609C"/>
    <w:rsid w:val="00D53648"/>
    <w:rsid w:val="00D53CD6"/>
    <w:rsid w:val="00D55724"/>
    <w:rsid w:val="00D55FFC"/>
    <w:rsid w:val="00D604EE"/>
    <w:rsid w:val="00D64219"/>
    <w:rsid w:val="00D64B60"/>
    <w:rsid w:val="00D679DC"/>
    <w:rsid w:val="00D76B41"/>
    <w:rsid w:val="00D83A64"/>
    <w:rsid w:val="00D8573B"/>
    <w:rsid w:val="00D87D50"/>
    <w:rsid w:val="00D90A51"/>
    <w:rsid w:val="00D932E5"/>
    <w:rsid w:val="00D94648"/>
    <w:rsid w:val="00D94B59"/>
    <w:rsid w:val="00D94D38"/>
    <w:rsid w:val="00D9686A"/>
    <w:rsid w:val="00DA3911"/>
    <w:rsid w:val="00DB119F"/>
    <w:rsid w:val="00DB1561"/>
    <w:rsid w:val="00DC0E86"/>
    <w:rsid w:val="00DC6CEC"/>
    <w:rsid w:val="00DD22ED"/>
    <w:rsid w:val="00DD27BC"/>
    <w:rsid w:val="00DD5F4B"/>
    <w:rsid w:val="00DD6DF5"/>
    <w:rsid w:val="00DE060E"/>
    <w:rsid w:val="00DE0A6F"/>
    <w:rsid w:val="00DF07AC"/>
    <w:rsid w:val="00DF1428"/>
    <w:rsid w:val="00DF17CB"/>
    <w:rsid w:val="00DF49B6"/>
    <w:rsid w:val="00E0058B"/>
    <w:rsid w:val="00E01D46"/>
    <w:rsid w:val="00E02C98"/>
    <w:rsid w:val="00E0493F"/>
    <w:rsid w:val="00E04D25"/>
    <w:rsid w:val="00E123F7"/>
    <w:rsid w:val="00E22052"/>
    <w:rsid w:val="00E22392"/>
    <w:rsid w:val="00E22A03"/>
    <w:rsid w:val="00E22E02"/>
    <w:rsid w:val="00E26059"/>
    <w:rsid w:val="00E305F6"/>
    <w:rsid w:val="00E317C3"/>
    <w:rsid w:val="00E33645"/>
    <w:rsid w:val="00E346FA"/>
    <w:rsid w:val="00E40097"/>
    <w:rsid w:val="00E400CF"/>
    <w:rsid w:val="00E448DE"/>
    <w:rsid w:val="00E45FB4"/>
    <w:rsid w:val="00E51E0B"/>
    <w:rsid w:val="00E52470"/>
    <w:rsid w:val="00E5437D"/>
    <w:rsid w:val="00E60DA0"/>
    <w:rsid w:val="00E61BA1"/>
    <w:rsid w:val="00E61E36"/>
    <w:rsid w:val="00E672FD"/>
    <w:rsid w:val="00E7194B"/>
    <w:rsid w:val="00E77F8C"/>
    <w:rsid w:val="00E85401"/>
    <w:rsid w:val="00E8690A"/>
    <w:rsid w:val="00E8756E"/>
    <w:rsid w:val="00E94CAB"/>
    <w:rsid w:val="00E96E60"/>
    <w:rsid w:val="00E97B2E"/>
    <w:rsid w:val="00EA0134"/>
    <w:rsid w:val="00EA0D0D"/>
    <w:rsid w:val="00EA5586"/>
    <w:rsid w:val="00EA786C"/>
    <w:rsid w:val="00EC1688"/>
    <w:rsid w:val="00EC2B58"/>
    <w:rsid w:val="00EC2F9B"/>
    <w:rsid w:val="00EC583E"/>
    <w:rsid w:val="00EC5C74"/>
    <w:rsid w:val="00EC5FA4"/>
    <w:rsid w:val="00EC64FD"/>
    <w:rsid w:val="00EC6CF0"/>
    <w:rsid w:val="00ED1497"/>
    <w:rsid w:val="00ED17FC"/>
    <w:rsid w:val="00ED487E"/>
    <w:rsid w:val="00ED5E0C"/>
    <w:rsid w:val="00EE1508"/>
    <w:rsid w:val="00EE3BDE"/>
    <w:rsid w:val="00EE7DE9"/>
    <w:rsid w:val="00EE7FC3"/>
    <w:rsid w:val="00EF65C3"/>
    <w:rsid w:val="00EF7B5B"/>
    <w:rsid w:val="00F02B9B"/>
    <w:rsid w:val="00F04129"/>
    <w:rsid w:val="00F06245"/>
    <w:rsid w:val="00F10569"/>
    <w:rsid w:val="00F130C7"/>
    <w:rsid w:val="00F300B4"/>
    <w:rsid w:val="00F34F38"/>
    <w:rsid w:val="00F41028"/>
    <w:rsid w:val="00F45611"/>
    <w:rsid w:val="00F45BCC"/>
    <w:rsid w:val="00F50D59"/>
    <w:rsid w:val="00F639F0"/>
    <w:rsid w:val="00F64F07"/>
    <w:rsid w:val="00F65F68"/>
    <w:rsid w:val="00F665C0"/>
    <w:rsid w:val="00F66BD0"/>
    <w:rsid w:val="00F70F5E"/>
    <w:rsid w:val="00F7128B"/>
    <w:rsid w:val="00F7282C"/>
    <w:rsid w:val="00F72C6B"/>
    <w:rsid w:val="00F745C7"/>
    <w:rsid w:val="00F74DF3"/>
    <w:rsid w:val="00F77484"/>
    <w:rsid w:val="00F7778A"/>
    <w:rsid w:val="00F91D4D"/>
    <w:rsid w:val="00F9211A"/>
    <w:rsid w:val="00F93AD1"/>
    <w:rsid w:val="00F94AA6"/>
    <w:rsid w:val="00F95783"/>
    <w:rsid w:val="00F95A1B"/>
    <w:rsid w:val="00FA0C5A"/>
    <w:rsid w:val="00FA1C84"/>
    <w:rsid w:val="00FA3E0F"/>
    <w:rsid w:val="00FA4A3C"/>
    <w:rsid w:val="00FA6733"/>
    <w:rsid w:val="00FB4414"/>
    <w:rsid w:val="00FB45A5"/>
    <w:rsid w:val="00FC3001"/>
    <w:rsid w:val="00FC3F33"/>
    <w:rsid w:val="00FC7488"/>
    <w:rsid w:val="00FD510E"/>
    <w:rsid w:val="00FD5D49"/>
    <w:rsid w:val="00FD5F0B"/>
    <w:rsid w:val="00FE0FA4"/>
    <w:rsid w:val="00FE258E"/>
    <w:rsid w:val="00FE32AB"/>
    <w:rsid w:val="00FE6DF1"/>
    <w:rsid w:val="00FF2031"/>
    <w:rsid w:val="00FF31C9"/>
    <w:rsid w:val="00FF34CE"/>
    <w:rsid w:val="157FC861"/>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A7E276"/>
  <w15:docId w15:val="{1F83C723-B453-44F0-8F0D-8AF30756D0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heme="minorHAnsi" w:hAnsi="Calibri" w:cs="Times New Roman"/>
        <w:sz w:val="22"/>
        <w:szCs w:val="22"/>
        <w:lang w:val="en-AU" w:eastAsia="en-AU" w:bidi="ar-SA"/>
      </w:rPr>
    </w:rPrDefault>
    <w:pPrDefault>
      <w:pPr>
        <w:spacing w:before="240"/>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iPriority="99" w:unhideWhenUsed="1"/>
    <w:lsdException w:name="footnote text" w:semiHidden="1" w:uiPriority="99" w:unhideWhenUsed="1" w:qFormat="1"/>
    <w:lsdException w:name="annotation text" w:semiHidden="1" w:unhideWhenUsed="1"/>
    <w:lsdException w:name="header" w:semiHidden="1" w:uiPriority="99" w:unhideWhenUsed="1" w:qFormat="1"/>
    <w:lsdException w:name="footer" w:semiHidden="1" w:uiPriority="99"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nhideWhenUsed="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lsdException w:name="No Spacing" w:uiPriority="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iPriority="99"/>
    <w:lsdException w:name="List Paragraph" w:uiPriority="34" w:qFormat="1"/>
    <w:lsdException w:name="Quote" w:uiPriority="29"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uiPriority="73"/>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ook Title" w:qFormat="1"/>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C0A2F"/>
  </w:style>
  <w:style w:type="paragraph" w:styleId="Heading1">
    <w:name w:val="heading 1"/>
    <w:basedOn w:val="Normal"/>
    <w:next w:val="Normal"/>
    <w:link w:val="Heading1Char"/>
    <w:qFormat/>
    <w:rsid w:val="00EC6CF0"/>
    <w:pPr>
      <w:keepNext/>
      <w:pageBreakBefore/>
      <w:pBdr>
        <w:bottom w:val="single" w:sz="18" w:space="1" w:color="6BA4E0"/>
      </w:pBdr>
      <w:spacing w:before="0"/>
      <w:outlineLvl w:val="0"/>
    </w:pPr>
    <w:rPr>
      <w:rFonts w:eastAsia="Calibri" w:cstheme="majorBidi"/>
      <w:b/>
      <w:color w:val="001E61"/>
      <w:sz w:val="36"/>
      <w:szCs w:val="36"/>
    </w:rPr>
  </w:style>
  <w:style w:type="paragraph" w:styleId="Heading2">
    <w:name w:val="heading 2"/>
    <w:basedOn w:val="Normal"/>
    <w:next w:val="Normal"/>
    <w:link w:val="Heading2Char"/>
    <w:qFormat/>
    <w:rsid w:val="002C0A2F"/>
    <w:pPr>
      <w:keepNext/>
      <w:outlineLvl w:val="1"/>
    </w:pPr>
    <w:rPr>
      <w:rFonts w:eastAsia="Calibri" w:cstheme="majorBidi"/>
      <w:b/>
      <w:color w:val="365F91" w:themeColor="accent1" w:themeShade="BF"/>
      <w:sz w:val="32"/>
      <w:szCs w:val="32"/>
    </w:rPr>
  </w:style>
  <w:style w:type="paragraph" w:styleId="Heading3">
    <w:name w:val="heading 3"/>
    <w:basedOn w:val="Normal"/>
    <w:next w:val="Normal"/>
    <w:link w:val="Heading3Char"/>
    <w:qFormat/>
    <w:rsid w:val="00641B88"/>
    <w:pPr>
      <w:keepNext/>
      <w:overflowPunct w:val="0"/>
      <w:adjustRightInd w:val="0"/>
      <w:textAlignment w:val="baseline"/>
      <w:outlineLvl w:val="2"/>
    </w:pPr>
    <w:rPr>
      <w:b/>
      <w:color w:val="172983"/>
      <w:sz w:val="24"/>
      <w:szCs w:val="28"/>
    </w:rPr>
  </w:style>
  <w:style w:type="paragraph" w:styleId="Heading4">
    <w:name w:val="heading 4"/>
    <w:basedOn w:val="Normal"/>
    <w:next w:val="Normal"/>
    <w:link w:val="Heading4Char"/>
    <w:qFormat/>
    <w:rsid w:val="00E96E60"/>
    <w:pPr>
      <w:keepNext/>
      <w:outlineLvl w:val="3"/>
    </w:pPr>
    <w:rPr>
      <w:b/>
      <w:bCs/>
      <w:i/>
      <w:color w:val="001E61"/>
      <w:sz w:val="28"/>
      <w:szCs w:val="28"/>
    </w:rPr>
  </w:style>
  <w:style w:type="paragraph" w:styleId="Heading5">
    <w:name w:val="heading 5"/>
    <w:basedOn w:val="Normal"/>
    <w:next w:val="Normal"/>
    <w:link w:val="Heading5Char"/>
    <w:qFormat/>
    <w:rsid w:val="00E96E60"/>
    <w:pPr>
      <w:outlineLvl w:val="4"/>
    </w:pPr>
    <w:rPr>
      <w:i/>
      <w:color w:val="172983"/>
      <w:sz w:val="26"/>
      <w:szCs w:val="26"/>
    </w:rPr>
  </w:style>
  <w:style w:type="paragraph" w:styleId="Heading6">
    <w:name w:val="heading 6"/>
    <w:basedOn w:val="Normal"/>
    <w:next w:val="Normal"/>
    <w:link w:val="Heading6Char"/>
    <w:uiPriority w:val="9"/>
    <w:qFormat/>
    <w:rsid w:val="00F95A1B"/>
    <w:pPr>
      <w:tabs>
        <w:tab w:val="left" w:pos="0"/>
      </w:tabs>
      <w:spacing w:before="0"/>
      <w:outlineLvl w:val="5"/>
    </w:pPr>
    <w:rPr>
      <w:b/>
      <w:color w:val="172983"/>
      <w:sz w:val="36"/>
      <w:szCs w:val="36"/>
    </w:rPr>
  </w:style>
  <w:style w:type="paragraph" w:styleId="Heading7">
    <w:name w:val="heading 7"/>
    <w:basedOn w:val="ListParagraph"/>
    <w:next w:val="Normal"/>
    <w:link w:val="Heading7Char"/>
    <w:uiPriority w:val="9"/>
    <w:qFormat/>
    <w:rsid w:val="00E96E60"/>
    <w:pPr>
      <w:ind w:left="0"/>
      <w:outlineLvl w:val="6"/>
    </w:pPr>
    <w:rPr>
      <w:b/>
      <w:color w:val="6BA4E0"/>
      <w:sz w:val="32"/>
      <w:szCs w:val="32"/>
    </w:rPr>
  </w:style>
  <w:style w:type="paragraph" w:styleId="Heading8">
    <w:name w:val="heading 8"/>
    <w:basedOn w:val="ListParagraph"/>
    <w:next w:val="Normal"/>
    <w:link w:val="Heading8Char"/>
    <w:uiPriority w:val="9"/>
    <w:qFormat/>
    <w:rsid w:val="00E96E60"/>
    <w:pPr>
      <w:ind w:left="0"/>
      <w:outlineLvl w:val="7"/>
    </w:pPr>
    <w:rPr>
      <w:b/>
      <w:i/>
      <w:iCs/>
      <w:color w:val="172983"/>
      <w:sz w:val="28"/>
      <w:szCs w:val="28"/>
    </w:rPr>
  </w:style>
  <w:style w:type="paragraph" w:styleId="Heading9">
    <w:name w:val="heading 9"/>
    <w:basedOn w:val="Normal"/>
    <w:next w:val="Normal"/>
    <w:link w:val="Heading9Char"/>
    <w:qFormat/>
    <w:rsid w:val="00E96E60"/>
    <w:pPr>
      <w:outlineLvl w:val="8"/>
    </w:pPr>
    <w:rPr>
      <w:i/>
      <w:color w:val="172983"/>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qFormat/>
    <w:rsid w:val="009F7D91"/>
    <w:pPr>
      <w:tabs>
        <w:tab w:val="right" w:pos="9026"/>
      </w:tabs>
      <w:spacing w:before="0"/>
    </w:pPr>
    <w:rPr>
      <w:sz w:val="18"/>
      <w:szCs w:val="18"/>
    </w:rPr>
  </w:style>
  <w:style w:type="character" w:customStyle="1" w:styleId="HeaderChar">
    <w:name w:val="Header Char"/>
    <w:basedOn w:val="DefaultParagraphFont"/>
    <w:link w:val="Header"/>
    <w:uiPriority w:val="99"/>
    <w:rsid w:val="009F7D91"/>
    <w:rPr>
      <w:sz w:val="18"/>
      <w:szCs w:val="18"/>
    </w:rPr>
  </w:style>
  <w:style w:type="character" w:customStyle="1" w:styleId="Heading2Char">
    <w:name w:val="Heading 2 Char"/>
    <w:link w:val="Heading2"/>
    <w:rsid w:val="002C0A2F"/>
    <w:rPr>
      <w:rFonts w:eastAsia="Calibri" w:cstheme="majorBidi"/>
      <w:b/>
      <w:color w:val="365F91" w:themeColor="accent1" w:themeShade="BF"/>
      <w:sz w:val="32"/>
      <w:szCs w:val="32"/>
    </w:rPr>
  </w:style>
  <w:style w:type="character" w:customStyle="1" w:styleId="Heading1Char">
    <w:name w:val="Heading 1 Char"/>
    <w:link w:val="Heading1"/>
    <w:rsid w:val="00EC6CF0"/>
    <w:rPr>
      <w:rFonts w:eastAsia="Calibri" w:cstheme="majorBidi"/>
      <w:b/>
      <w:color w:val="001E61"/>
      <w:sz w:val="36"/>
      <w:szCs w:val="36"/>
    </w:rPr>
  </w:style>
  <w:style w:type="paragraph" w:styleId="FootnoteText">
    <w:name w:val="footnote text"/>
    <w:aliases w:val="FN,fn"/>
    <w:basedOn w:val="Normal"/>
    <w:link w:val="FootnoteTextChar"/>
    <w:uiPriority w:val="99"/>
    <w:unhideWhenUsed/>
    <w:qFormat/>
    <w:rsid w:val="00413C49"/>
    <w:pPr>
      <w:tabs>
        <w:tab w:val="left" w:pos="426"/>
      </w:tabs>
      <w:spacing w:before="120"/>
      <w:ind w:left="425" w:hanging="425"/>
    </w:pPr>
    <w:rPr>
      <w:sz w:val="20"/>
    </w:rPr>
  </w:style>
  <w:style w:type="character" w:customStyle="1" w:styleId="FootnoteTextChar">
    <w:name w:val="Footnote Text Char"/>
    <w:aliases w:val="FN Char,fn Char"/>
    <w:basedOn w:val="DefaultParagraphFont"/>
    <w:link w:val="FootnoteText"/>
    <w:uiPriority w:val="99"/>
    <w:rsid w:val="00413C49"/>
    <w:rPr>
      <w:sz w:val="20"/>
    </w:rPr>
  </w:style>
  <w:style w:type="character" w:customStyle="1" w:styleId="Heading6Char">
    <w:name w:val="Heading 6 Char"/>
    <w:link w:val="Heading6"/>
    <w:uiPriority w:val="9"/>
    <w:rsid w:val="00F95A1B"/>
    <w:rPr>
      <w:b/>
      <w:color w:val="172983"/>
      <w:sz w:val="36"/>
      <w:szCs w:val="36"/>
    </w:rPr>
  </w:style>
  <w:style w:type="character" w:customStyle="1" w:styleId="Heading7Char">
    <w:name w:val="Heading 7 Char"/>
    <w:link w:val="Heading7"/>
    <w:uiPriority w:val="9"/>
    <w:rsid w:val="00E96E60"/>
    <w:rPr>
      <w:b/>
      <w:color w:val="6BA4E0"/>
      <w:sz w:val="32"/>
      <w:szCs w:val="32"/>
    </w:rPr>
  </w:style>
  <w:style w:type="character" w:customStyle="1" w:styleId="Heading3Char">
    <w:name w:val="Heading 3 Char"/>
    <w:link w:val="Heading3"/>
    <w:rsid w:val="00641B88"/>
    <w:rPr>
      <w:b/>
      <w:color w:val="172983"/>
      <w:sz w:val="24"/>
      <w:szCs w:val="28"/>
    </w:rPr>
  </w:style>
  <w:style w:type="character" w:customStyle="1" w:styleId="Heading4Char">
    <w:name w:val="Heading 4 Char"/>
    <w:link w:val="Heading4"/>
    <w:rsid w:val="00E96E60"/>
    <w:rPr>
      <w:b/>
      <w:bCs/>
      <w:i/>
      <w:color w:val="001E61"/>
      <w:sz w:val="28"/>
      <w:szCs w:val="28"/>
    </w:rPr>
  </w:style>
  <w:style w:type="character" w:customStyle="1" w:styleId="Heading5Char">
    <w:name w:val="Heading 5 Char"/>
    <w:basedOn w:val="DefaultParagraphFont"/>
    <w:link w:val="Heading5"/>
    <w:rsid w:val="00E96E60"/>
    <w:rPr>
      <w:i/>
      <w:color w:val="172983"/>
      <w:sz w:val="26"/>
      <w:szCs w:val="26"/>
    </w:rPr>
  </w:style>
  <w:style w:type="character" w:customStyle="1" w:styleId="Heading8Char">
    <w:name w:val="Heading 8 Char"/>
    <w:basedOn w:val="DefaultParagraphFont"/>
    <w:link w:val="Heading8"/>
    <w:uiPriority w:val="9"/>
    <w:rsid w:val="00E96E60"/>
    <w:rPr>
      <w:b/>
      <w:i/>
      <w:iCs/>
      <w:color w:val="172983"/>
      <w:sz w:val="28"/>
      <w:szCs w:val="28"/>
    </w:rPr>
  </w:style>
  <w:style w:type="character" w:styleId="FootnoteReference">
    <w:name w:val="footnote reference"/>
    <w:uiPriority w:val="99"/>
    <w:qFormat/>
    <w:rsid w:val="00E61BA1"/>
    <w:rPr>
      <w:vertAlign w:val="superscript"/>
    </w:rPr>
  </w:style>
  <w:style w:type="paragraph" w:styleId="NormalWeb">
    <w:name w:val="Normal (Web)"/>
    <w:basedOn w:val="Normal"/>
    <w:uiPriority w:val="99"/>
    <w:unhideWhenUsed/>
    <w:rsid w:val="00AD7BA9"/>
    <w:rPr>
      <w:rFonts w:ascii="Times New Roman" w:hAnsi="Times New Roman"/>
      <w:sz w:val="24"/>
      <w:szCs w:val="24"/>
    </w:rPr>
  </w:style>
  <w:style w:type="paragraph" w:styleId="ListBullet2">
    <w:name w:val="List Bullet 2"/>
    <w:basedOn w:val="ListParagraph"/>
    <w:unhideWhenUsed/>
    <w:qFormat/>
    <w:rsid w:val="008604FA"/>
    <w:pPr>
      <w:numPr>
        <w:ilvl w:val="1"/>
        <w:numId w:val="8"/>
      </w:numPr>
      <w:spacing w:before="120"/>
      <w:contextualSpacing w:val="0"/>
    </w:pPr>
  </w:style>
  <w:style w:type="paragraph" w:styleId="ListBullet">
    <w:name w:val="List Bullet"/>
    <w:basedOn w:val="BulletMultiLevelList"/>
    <w:unhideWhenUsed/>
    <w:qFormat/>
    <w:rsid w:val="00DB119F"/>
  </w:style>
  <w:style w:type="paragraph" w:styleId="ListBullet3">
    <w:name w:val="List Bullet 3"/>
    <w:basedOn w:val="ListBullet2"/>
    <w:qFormat/>
    <w:rsid w:val="008604FA"/>
    <w:pPr>
      <w:numPr>
        <w:ilvl w:val="2"/>
      </w:numPr>
      <w:ind w:left="1276" w:hanging="425"/>
    </w:pPr>
  </w:style>
  <w:style w:type="paragraph" w:styleId="ListBullet4">
    <w:name w:val="List Bullet 4"/>
    <w:basedOn w:val="Normal"/>
    <w:rsid w:val="00AD7BA9"/>
    <w:pPr>
      <w:numPr>
        <w:numId w:val="2"/>
      </w:numPr>
      <w:contextualSpacing/>
    </w:pPr>
  </w:style>
  <w:style w:type="paragraph" w:styleId="ListBullet5">
    <w:name w:val="List Bullet 5"/>
    <w:basedOn w:val="Normal"/>
    <w:rsid w:val="00AD7BA9"/>
    <w:pPr>
      <w:numPr>
        <w:numId w:val="1"/>
      </w:numPr>
      <w:contextualSpacing/>
    </w:pPr>
  </w:style>
  <w:style w:type="paragraph" w:styleId="BodyText2">
    <w:name w:val="Body Text 2"/>
    <w:basedOn w:val="Normal"/>
    <w:link w:val="BodyText2Char"/>
    <w:rsid w:val="00AD7BA9"/>
    <w:pPr>
      <w:spacing w:after="120" w:line="480" w:lineRule="auto"/>
    </w:pPr>
  </w:style>
  <w:style w:type="character" w:customStyle="1" w:styleId="BodyText2Char">
    <w:name w:val="Body Text 2 Char"/>
    <w:basedOn w:val="DefaultParagraphFont"/>
    <w:link w:val="BodyText2"/>
    <w:rsid w:val="00AD7BA9"/>
  </w:style>
  <w:style w:type="paragraph" w:styleId="BodyText">
    <w:name w:val="Body Text"/>
    <w:basedOn w:val="Normal"/>
    <w:link w:val="BodyTextChar"/>
    <w:rsid w:val="00AD7BA9"/>
    <w:pPr>
      <w:spacing w:after="120"/>
    </w:pPr>
  </w:style>
  <w:style w:type="character" w:customStyle="1" w:styleId="BodyTextChar">
    <w:name w:val="Body Text Char"/>
    <w:basedOn w:val="DefaultParagraphFont"/>
    <w:link w:val="BodyText"/>
    <w:rsid w:val="00AD7BA9"/>
  </w:style>
  <w:style w:type="paragraph" w:styleId="BodyTextFirstIndent">
    <w:name w:val="Body Text First Indent"/>
    <w:basedOn w:val="BodyText"/>
    <w:link w:val="BodyTextFirstIndentChar"/>
    <w:rsid w:val="00AD7BA9"/>
    <w:pPr>
      <w:spacing w:after="0"/>
      <w:ind w:firstLine="360"/>
    </w:pPr>
  </w:style>
  <w:style w:type="character" w:customStyle="1" w:styleId="BodyTextFirstIndentChar">
    <w:name w:val="Body Text First Indent Char"/>
    <w:basedOn w:val="BodyTextChar"/>
    <w:link w:val="BodyTextFirstIndent"/>
    <w:rsid w:val="00AD7BA9"/>
  </w:style>
  <w:style w:type="paragraph" w:styleId="BodyText3">
    <w:name w:val="Body Text 3"/>
    <w:basedOn w:val="Normal"/>
    <w:link w:val="BodyText3Char"/>
    <w:rsid w:val="00AD7BA9"/>
    <w:pPr>
      <w:spacing w:after="120"/>
    </w:pPr>
    <w:rPr>
      <w:sz w:val="16"/>
      <w:szCs w:val="16"/>
    </w:rPr>
  </w:style>
  <w:style w:type="character" w:customStyle="1" w:styleId="BodyText3Char">
    <w:name w:val="Body Text 3 Char"/>
    <w:basedOn w:val="DefaultParagraphFont"/>
    <w:link w:val="BodyText3"/>
    <w:rsid w:val="00AD7BA9"/>
    <w:rPr>
      <w:sz w:val="16"/>
      <w:szCs w:val="16"/>
    </w:rPr>
  </w:style>
  <w:style w:type="paragraph" w:styleId="BlockText">
    <w:name w:val="Block Text"/>
    <w:basedOn w:val="Normal"/>
    <w:rsid w:val="00AD7BA9"/>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ind w:left="1152" w:right="1152"/>
    </w:pPr>
    <w:rPr>
      <w:rFonts w:asciiTheme="minorHAnsi" w:eastAsiaTheme="minorEastAsia" w:hAnsiTheme="minorHAnsi" w:cstheme="minorBidi"/>
      <w:i/>
      <w:iCs/>
      <w:color w:val="4F81BD" w:themeColor="accent1"/>
    </w:rPr>
  </w:style>
  <w:style w:type="paragraph" w:styleId="Footer">
    <w:name w:val="footer"/>
    <w:basedOn w:val="Normal"/>
    <w:link w:val="FooterChar"/>
    <w:uiPriority w:val="99"/>
    <w:unhideWhenUsed/>
    <w:qFormat/>
    <w:rsid w:val="00DC0E86"/>
    <w:pPr>
      <w:tabs>
        <w:tab w:val="right" w:pos="9072"/>
      </w:tabs>
      <w:spacing w:before="0"/>
    </w:pPr>
    <w:rPr>
      <w:sz w:val="18"/>
      <w:szCs w:val="18"/>
    </w:rPr>
  </w:style>
  <w:style w:type="character" w:customStyle="1" w:styleId="FooterChar">
    <w:name w:val="Footer Char"/>
    <w:basedOn w:val="DefaultParagraphFont"/>
    <w:link w:val="Footer"/>
    <w:uiPriority w:val="99"/>
    <w:rsid w:val="00DC0E86"/>
    <w:rPr>
      <w:sz w:val="18"/>
      <w:szCs w:val="18"/>
    </w:rPr>
  </w:style>
  <w:style w:type="character" w:styleId="Emphasis">
    <w:name w:val="Emphasis"/>
    <w:basedOn w:val="DefaultParagraphFont"/>
    <w:qFormat/>
    <w:rsid w:val="00A3245F"/>
    <w:rPr>
      <w:i/>
      <w:iCs/>
    </w:rPr>
  </w:style>
  <w:style w:type="paragraph" w:customStyle="1" w:styleId="Cover-ClientName">
    <w:name w:val="Cover - Client Name"/>
    <w:basedOn w:val="Normal"/>
    <w:qFormat/>
    <w:rsid w:val="00146E1A"/>
    <w:pPr>
      <w:spacing w:before="400"/>
    </w:pPr>
    <w:rPr>
      <w:b/>
      <w:color w:val="365F91" w:themeColor="accent1" w:themeShade="BF"/>
      <w:spacing w:val="10"/>
      <w:sz w:val="28"/>
      <w:szCs w:val="28"/>
    </w:rPr>
  </w:style>
  <w:style w:type="paragraph" w:customStyle="1" w:styleId="Cover-ProjectName">
    <w:name w:val="Cover - Project Name"/>
    <w:basedOn w:val="Normal"/>
    <w:qFormat/>
    <w:rsid w:val="00146E1A"/>
    <w:rPr>
      <w:bCs/>
      <w:color w:val="17365D" w:themeColor="text2" w:themeShade="BF"/>
      <w:sz w:val="48"/>
      <w:szCs w:val="48"/>
    </w:rPr>
  </w:style>
  <w:style w:type="paragraph" w:styleId="BalloonText">
    <w:name w:val="Balloon Text"/>
    <w:basedOn w:val="Normal"/>
    <w:link w:val="BalloonTextChar"/>
    <w:uiPriority w:val="99"/>
    <w:semiHidden/>
    <w:unhideWhenUsed/>
    <w:rsid w:val="004E241C"/>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4E241C"/>
    <w:rPr>
      <w:rFonts w:ascii="Tahoma" w:hAnsi="Tahoma" w:cs="Tahoma"/>
      <w:sz w:val="16"/>
      <w:szCs w:val="16"/>
    </w:rPr>
  </w:style>
  <w:style w:type="character" w:styleId="Hyperlink">
    <w:name w:val="Hyperlink"/>
    <w:basedOn w:val="DefaultParagraphFont"/>
    <w:uiPriority w:val="99"/>
    <w:unhideWhenUsed/>
    <w:rsid w:val="004E241C"/>
    <w:rPr>
      <w:color w:val="0000FF" w:themeColor="hyperlink"/>
      <w:u w:val="single"/>
    </w:rPr>
  </w:style>
  <w:style w:type="paragraph" w:customStyle="1" w:styleId="Footnotebullet">
    <w:name w:val="Footnote bullet"/>
    <w:basedOn w:val="Normal"/>
    <w:qFormat/>
    <w:rsid w:val="00413C49"/>
    <w:pPr>
      <w:numPr>
        <w:numId w:val="3"/>
      </w:numPr>
      <w:tabs>
        <w:tab w:val="left" w:pos="851"/>
      </w:tabs>
      <w:spacing w:before="120"/>
      <w:ind w:left="851" w:hanging="425"/>
    </w:pPr>
    <w:rPr>
      <w:sz w:val="20"/>
      <w:szCs w:val="20"/>
    </w:rPr>
  </w:style>
  <w:style w:type="paragraph" w:styleId="TOC2">
    <w:name w:val="toc 2"/>
    <w:basedOn w:val="Normal"/>
    <w:next w:val="Normal"/>
    <w:autoRedefine/>
    <w:uiPriority w:val="39"/>
    <w:unhideWhenUsed/>
    <w:qFormat/>
    <w:rsid w:val="008917FD"/>
    <w:pPr>
      <w:tabs>
        <w:tab w:val="left" w:pos="567"/>
        <w:tab w:val="right" w:leader="dot" w:pos="8789"/>
      </w:tabs>
      <w:spacing w:before="120"/>
      <w:ind w:left="850" w:right="-329" w:hanging="425"/>
    </w:pPr>
    <w:rPr>
      <w:noProof/>
      <w:color w:val="172983"/>
      <w:sz w:val="24"/>
      <w:szCs w:val="24"/>
    </w:rPr>
  </w:style>
  <w:style w:type="character" w:styleId="Strong">
    <w:name w:val="Strong"/>
    <w:basedOn w:val="DefaultParagraphFont"/>
    <w:uiPriority w:val="22"/>
    <w:qFormat/>
    <w:rsid w:val="001C56C4"/>
    <w:rPr>
      <w:b/>
      <w:bCs/>
    </w:rPr>
  </w:style>
  <w:style w:type="character" w:styleId="BookTitle">
    <w:name w:val="Book Title"/>
    <w:basedOn w:val="DefaultParagraphFont"/>
    <w:qFormat/>
    <w:rsid w:val="006D4B1C"/>
    <w:rPr>
      <w:bCs/>
      <w:caps w:val="0"/>
      <w:smallCaps/>
      <w:spacing w:val="10"/>
    </w:rPr>
  </w:style>
  <w:style w:type="paragraph" w:customStyle="1" w:styleId="FigureHeading">
    <w:name w:val="Figure Heading"/>
    <w:basedOn w:val="Normal"/>
    <w:qFormat/>
    <w:rsid w:val="00641B88"/>
    <w:pPr>
      <w:keepNext/>
      <w:jc w:val="center"/>
    </w:pPr>
    <w:rPr>
      <w:b/>
    </w:rPr>
  </w:style>
  <w:style w:type="paragraph" w:customStyle="1" w:styleId="FigureHeading2">
    <w:name w:val="Figure Heading 2"/>
    <w:basedOn w:val="Normal"/>
    <w:qFormat/>
    <w:rsid w:val="009B2579"/>
    <w:pPr>
      <w:keepNext/>
      <w:spacing w:before="60"/>
      <w:jc w:val="center"/>
    </w:pPr>
    <w:rPr>
      <w:sz w:val="20"/>
      <w:szCs w:val="20"/>
    </w:rPr>
  </w:style>
  <w:style w:type="paragraph" w:customStyle="1" w:styleId="Image">
    <w:name w:val="Image"/>
    <w:basedOn w:val="Normal"/>
    <w:next w:val="Note"/>
    <w:qFormat/>
    <w:rsid w:val="00454F99"/>
    <w:pPr>
      <w:spacing w:before="0" w:after="360"/>
      <w:jc w:val="center"/>
    </w:pPr>
    <w:rPr>
      <w:noProof/>
      <w:sz w:val="20"/>
      <w:szCs w:val="20"/>
    </w:rPr>
  </w:style>
  <w:style w:type="paragraph" w:customStyle="1" w:styleId="Note">
    <w:name w:val="Note"/>
    <w:basedOn w:val="Normal"/>
    <w:next w:val="Normal"/>
    <w:qFormat/>
    <w:rsid w:val="00181D7C"/>
    <w:pPr>
      <w:spacing w:before="120" w:after="480"/>
    </w:pPr>
    <w:rPr>
      <w:sz w:val="20"/>
      <w:szCs w:val="20"/>
    </w:rPr>
  </w:style>
  <w:style w:type="character" w:styleId="PageNumber">
    <w:name w:val="page number"/>
    <w:basedOn w:val="DefaultParagraphFont"/>
    <w:qFormat/>
    <w:rsid w:val="00181D7C"/>
  </w:style>
  <w:style w:type="paragraph" w:styleId="Quote">
    <w:name w:val="Quote"/>
    <w:basedOn w:val="Normal"/>
    <w:link w:val="QuoteChar"/>
    <w:uiPriority w:val="29"/>
    <w:qFormat/>
    <w:rsid w:val="002C0A2F"/>
    <w:pPr>
      <w:ind w:left="426"/>
    </w:pPr>
    <w:rPr>
      <w:i/>
      <w:iCs/>
      <w:color w:val="365F91" w:themeColor="accent1" w:themeShade="BF"/>
    </w:rPr>
  </w:style>
  <w:style w:type="character" w:customStyle="1" w:styleId="QuoteChar">
    <w:name w:val="Quote Char"/>
    <w:basedOn w:val="DefaultParagraphFont"/>
    <w:link w:val="Quote"/>
    <w:uiPriority w:val="29"/>
    <w:rsid w:val="002C0A2F"/>
    <w:rPr>
      <w:i/>
      <w:iCs/>
      <w:color w:val="365F91" w:themeColor="accent1" w:themeShade="BF"/>
    </w:rPr>
  </w:style>
  <w:style w:type="paragraph" w:styleId="ListNumber">
    <w:name w:val="List Number"/>
    <w:basedOn w:val="Normal"/>
    <w:qFormat/>
    <w:rsid w:val="00C503EA"/>
    <w:pPr>
      <w:numPr>
        <w:numId w:val="4"/>
      </w:numPr>
      <w:tabs>
        <w:tab w:val="left" w:pos="426"/>
      </w:tabs>
    </w:pPr>
  </w:style>
  <w:style w:type="paragraph" w:styleId="ListNumber2">
    <w:name w:val="List Number 2"/>
    <w:basedOn w:val="ListNumber"/>
    <w:qFormat/>
    <w:rsid w:val="002C0A2F"/>
    <w:pPr>
      <w:numPr>
        <w:ilvl w:val="1"/>
        <w:numId w:val="13"/>
      </w:numPr>
      <w:tabs>
        <w:tab w:val="clear" w:pos="426"/>
      </w:tabs>
      <w:spacing w:before="120"/>
    </w:pPr>
  </w:style>
  <w:style w:type="paragraph" w:styleId="ListNumber3">
    <w:name w:val="List Number 3"/>
    <w:basedOn w:val="ListNumber"/>
    <w:rsid w:val="008604FA"/>
    <w:pPr>
      <w:numPr>
        <w:ilvl w:val="2"/>
      </w:numPr>
      <w:tabs>
        <w:tab w:val="clear" w:pos="426"/>
      </w:tabs>
      <w:spacing w:before="120"/>
      <w:ind w:left="1276" w:hanging="425"/>
    </w:pPr>
  </w:style>
  <w:style w:type="paragraph" w:customStyle="1" w:styleId="Footnote">
    <w:name w:val="Footnote"/>
    <w:basedOn w:val="Normal"/>
    <w:qFormat/>
    <w:rsid w:val="00413C49"/>
    <w:pPr>
      <w:tabs>
        <w:tab w:val="left" w:pos="426"/>
      </w:tabs>
      <w:ind w:left="426" w:hanging="426"/>
    </w:pPr>
    <w:rPr>
      <w:sz w:val="20"/>
      <w:szCs w:val="20"/>
    </w:rPr>
  </w:style>
  <w:style w:type="paragraph" w:customStyle="1" w:styleId="BoxHeading">
    <w:name w:val="Box Heading"/>
    <w:basedOn w:val="Normal"/>
    <w:next w:val="BoxText"/>
    <w:qFormat/>
    <w:rsid w:val="003108CA"/>
    <w:pPr>
      <w:pBdr>
        <w:top w:val="single" w:sz="4" w:space="1" w:color="auto"/>
        <w:left w:val="single" w:sz="4" w:space="4" w:color="auto"/>
        <w:bottom w:val="single" w:sz="4" w:space="1" w:color="auto"/>
        <w:right w:val="single" w:sz="4" w:space="4" w:color="auto"/>
      </w:pBdr>
      <w:shd w:val="clear" w:color="auto" w:fill="DBE5F1" w:themeFill="accent1" w:themeFillTint="33"/>
    </w:pPr>
    <w:rPr>
      <w:b/>
    </w:rPr>
  </w:style>
  <w:style w:type="paragraph" w:customStyle="1" w:styleId="BoxText">
    <w:name w:val="Box Text"/>
    <w:basedOn w:val="Normal"/>
    <w:qFormat/>
    <w:rsid w:val="003108CA"/>
    <w:pPr>
      <w:pBdr>
        <w:top w:val="single" w:sz="4" w:space="1" w:color="auto"/>
        <w:left w:val="single" w:sz="4" w:space="4" w:color="auto"/>
        <w:bottom w:val="single" w:sz="4" w:space="1" w:color="auto"/>
        <w:right w:val="single" w:sz="4" w:space="4" w:color="auto"/>
      </w:pBdr>
      <w:shd w:val="clear" w:color="auto" w:fill="DBE5F1" w:themeFill="accent1" w:themeFillTint="33"/>
    </w:pPr>
  </w:style>
  <w:style w:type="paragraph" w:customStyle="1" w:styleId="BoxBullet">
    <w:name w:val="Box Bullet"/>
    <w:basedOn w:val="Normal"/>
    <w:qFormat/>
    <w:rsid w:val="003108CA"/>
    <w:pPr>
      <w:numPr>
        <w:numId w:val="9"/>
      </w:numPr>
      <w:pBdr>
        <w:top w:val="single" w:sz="4" w:space="1" w:color="auto"/>
        <w:left w:val="single" w:sz="4" w:space="4" w:color="auto"/>
        <w:bottom w:val="single" w:sz="4" w:space="1" w:color="auto"/>
        <w:right w:val="single" w:sz="4" w:space="4" w:color="auto"/>
      </w:pBdr>
      <w:shd w:val="clear" w:color="auto" w:fill="DBE5F1" w:themeFill="accent1" w:themeFillTint="33"/>
      <w:spacing w:before="120"/>
      <w:ind w:left="357" w:hanging="357"/>
    </w:pPr>
  </w:style>
  <w:style w:type="table" w:styleId="TableGrid">
    <w:name w:val="Table Grid"/>
    <w:basedOn w:val="TableNormal"/>
    <w:rsid w:val="009B2579"/>
    <w:pPr>
      <w:spacing w:befor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lumnHeading">
    <w:name w:val="Column Heading"/>
    <w:basedOn w:val="Normal"/>
    <w:qFormat/>
    <w:rsid w:val="004A561A"/>
    <w:pPr>
      <w:spacing w:before="60" w:after="60"/>
      <w:jc w:val="center"/>
    </w:pPr>
    <w:rPr>
      <w:b/>
    </w:rPr>
  </w:style>
  <w:style w:type="table" w:styleId="TableColumns1">
    <w:name w:val="Table Columns 1"/>
    <w:basedOn w:val="TableNormal"/>
    <w:rsid w:val="009B2579"/>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TableText">
    <w:name w:val="Table Text"/>
    <w:basedOn w:val="Normal"/>
    <w:qFormat/>
    <w:rsid w:val="004A561A"/>
    <w:pPr>
      <w:spacing w:before="60" w:after="60"/>
    </w:pPr>
  </w:style>
  <w:style w:type="paragraph" w:customStyle="1" w:styleId="RowHeading">
    <w:name w:val="Row Heading"/>
    <w:basedOn w:val="Normal"/>
    <w:qFormat/>
    <w:rsid w:val="004A561A"/>
    <w:pPr>
      <w:spacing w:before="60" w:after="60"/>
    </w:pPr>
    <w:rPr>
      <w:b/>
    </w:rPr>
  </w:style>
  <w:style w:type="paragraph" w:customStyle="1" w:styleId="TableHeading">
    <w:name w:val="Table Heading"/>
    <w:basedOn w:val="Normal"/>
    <w:next w:val="Normal"/>
    <w:qFormat/>
    <w:rsid w:val="009B2579"/>
    <w:pPr>
      <w:spacing w:after="120"/>
      <w:jc w:val="center"/>
    </w:pPr>
    <w:rPr>
      <w:b/>
    </w:rPr>
  </w:style>
  <w:style w:type="paragraph" w:customStyle="1" w:styleId="CoverDate">
    <w:name w:val="Cover Date"/>
    <w:basedOn w:val="Cover-ProjectName"/>
    <w:qFormat/>
    <w:rsid w:val="009F7D91"/>
    <w:rPr>
      <w:sz w:val="28"/>
      <w:szCs w:val="28"/>
    </w:rPr>
  </w:style>
  <w:style w:type="paragraph" w:customStyle="1" w:styleId="Cover-OtherDescription">
    <w:name w:val="Cover - Other Description"/>
    <w:basedOn w:val="Cover-ProjectName"/>
    <w:qFormat/>
    <w:rsid w:val="00193E7D"/>
    <w:pPr>
      <w:spacing w:before="800"/>
      <w:contextualSpacing/>
    </w:pPr>
    <w:rPr>
      <w:sz w:val="24"/>
      <w:szCs w:val="24"/>
    </w:rPr>
  </w:style>
  <w:style w:type="character" w:customStyle="1" w:styleId="Heading9Char">
    <w:name w:val="Heading 9 Char"/>
    <w:basedOn w:val="DefaultParagraphFont"/>
    <w:link w:val="Heading9"/>
    <w:rsid w:val="00E96E60"/>
    <w:rPr>
      <w:i/>
      <w:color w:val="172983"/>
      <w:sz w:val="26"/>
      <w:szCs w:val="26"/>
    </w:rPr>
  </w:style>
  <w:style w:type="numbering" w:customStyle="1" w:styleId="AppendixHeadings">
    <w:name w:val="Appendix Headings"/>
    <w:uiPriority w:val="99"/>
    <w:rsid w:val="00B66E7A"/>
    <w:pPr>
      <w:numPr>
        <w:numId w:val="5"/>
      </w:numPr>
    </w:pPr>
  </w:style>
  <w:style w:type="paragraph" w:styleId="TOCHeading">
    <w:name w:val="TOC Heading"/>
    <w:basedOn w:val="Normal"/>
    <w:next w:val="Normal"/>
    <w:uiPriority w:val="39"/>
    <w:unhideWhenUsed/>
    <w:qFormat/>
    <w:rsid w:val="007F181B"/>
    <w:pPr>
      <w:keepLines/>
      <w:spacing w:before="0"/>
      <w:jc w:val="center"/>
    </w:pPr>
    <w:rPr>
      <w:b/>
      <w:noProof/>
      <w:color w:val="172983"/>
      <w:sz w:val="36"/>
      <w:szCs w:val="36"/>
    </w:rPr>
  </w:style>
  <w:style w:type="paragraph" w:styleId="TOC1">
    <w:name w:val="toc 1"/>
    <w:basedOn w:val="Normal"/>
    <w:next w:val="Normal"/>
    <w:autoRedefine/>
    <w:uiPriority w:val="39"/>
    <w:unhideWhenUsed/>
    <w:qFormat/>
    <w:rsid w:val="00015022"/>
    <w:pPr>
      <w:tabs>
        <w:tab w:val="left" w:pos="426"/>
        <w:tab w:val="right" w:leader="dot" w:pos="8789"/>
      </w:tabs>
      <w:spacing w:after="120"/>
      <w:ind w:right="-329"/>
    </w:pPr>
    <w:rPr>
      <w:rFonts w:asciiTheme="minorBidi" w:hAnsiTheme="minorBidi"/>
      <w:b/>
      <w:noProof/>
      <w:sz w:val="24"/>
      <w:szCs w:val="24"/>
    </w:rPr>
  </w:style>
  <w:style w:type="paragraph" w:styleId="TOC3">
    <w:name w:val="toc 3"/>
    <w:basedOn w:val="Normal"/>
    <w:next w:val="Normal"/>
    <w:autoRedefine/>
    <w:uiPriority w:val="39"/>
    <w:unhideWhenUsed/>
    <w:qFormat/>
    <w:rsid w:val="00133589"/>
    <w:pPr>
      <w:tabs>
        <w:tab w:val="left" w:pos="1276"/>
        <w:tab w:val="right" w:leader="dot" w:pos="8789"/>
      </w:tabs>
      <w:spacing w:before="120"/>
      <w:ind w:left="1276" w:right="-330" w:hanging="425"/>
    </w:pPr>
    <w:rPr>
      <w:noProof/>
      <w:color w:val="172983"/>
    </w:rPr>
  </w:style>
  <w:style w:type="numbering" w:customStyle="1" w:styleId="ReportHeadings">
    <w:name w:val="Report Headings"/>
    <w:uiPriority w:val="99"/>
    <w:rsid w:val="00213F43"/>
    <w:pPr>
      <w:numPr>
        <w:numId w:val="6"/>
      </w:numPr>
    </w:pPr>
  </w:style>
  <w:style w:type="paragraph" w:customStyle="1" w:styleId="TableofContentHeading">
    <w:name w:val="TableofContentHeading"/>
    <w:basedOn w:val="Normal"/>
    <w:qFormat/>
    <w:rsid w:val="004335E4"/>
    <w:pPr>
      <w:spacing w:before="360" w:after="240"/>
      <w:jc w:val="center"/>
    </w:pPr>
    <w:rPr>
      <w:rFonts w:cstheme="minorHAnsi"/>
      <w:b/>
      <w:color w:val="172983"/>
      <w:sz w:val="32"/>
      <w:szCs w:val="32"/>
    </w:rPr>
  </w:style>
  <w:style w:type="paragraph" w:styleId="TOC4">
    <w:name w:val="toc 4"/>
    <w:basedOn w:val="Normal"/>
    <w:next w:val="Normal"/>
    <w:autoRedefine/>
    <w:uiPriority w:val="39"/>
    <w:qFormat/>
    <w:rsid w:val="00133589"/>
    <w:pPr>
      <w:tabs>
        <w:tab w:val="left" w:pos="8647"/>
        <w:tab w:val="right" w:leader="dot" w:pos="9016"/>
      </w:tabs>
      <w:spacing w:after="100"/>
      <w:ind w:right="-330"/>
    </w:pPr>
    <w:rPr>
      <w:noProof/>
      <w:color w:val="172983"/>
      <w:sz w:val="28"/>
      <w:szCs w:val="26"/>
    </w:rPr>
  </w:style>
  <w:style w:type="paragraph" w:styleId="ListParagraph">
    <w:name w:val="List Paragraph"/>
    <w:basedOn w:val="Normal"/>
    <w:uiPriority w:val="34"/>
    <w:qFormat/>
    <w:rsid w:val="00B66E7A"/>
    <w:pPr>
      <w:ind w:left="720"/>
      <w:contextualSpacing/>
    </w:pPr>
  </w:style>
  <w:style w:type="character" w:styleId="CommentReference">
    <w:name w:val="annotation reference"/>
    <w:basedOn w:val="DefaultParagraphFont"/>
    <w:rsid w:val="001C4803"/>
    <w:rPr>
      <w:sz w:val="16"/>
      <w:szCs w:val="16"/>
    </w:rPr>
  </w:style>
  <w:style w:type="paragraph" w:styleId="CommentText">
    <w:name w:val="annotation text"/>
    <w:basedOn w:val="Normal"/>
    <w:link w:val="CommentTextChar"/>
    <w:rsid w:val="001C4803"/>
    <w:rPr>
      <w:sz w:val="20"/>
      <w:szCs w:val="20"/>
    </w:rPr>
  </w:style>
  <w:style w:type="character" w:customStyle="1" w:styleId="CommentTextChar">
    <w:name w:val="Comment Text Char"/>
    <w:basedOn w:val="DefaultParagraphFont"/>
    <w:link w:val="CommentText"/>
    <w:rsid w:val="001C4803"/>
    <w:rPr>
      <w:sz w:val="20"/>
      <w:szCs w:val="20"/>
      <w:lang w:val="en-US"/>
    </w:rPr>
  </w:style>
  <w:style w:type="paragraph" w:styleId="CommentSubject">
    <w:name w:val="annotation subject"/>
    <w:basedOn w:val="CommentText"/>
    <w:next w:val="CommentText"/>
    <w:link w:val="CommentSubjectChar"/>
    <w:semiHidden/>
    <w:unhideWhenUsed/>
    <w:rsid w:val="001C4803"/>
    <w:rPr>
      <w:b/>
      <w:bCs/>
    </w:rPr>
  </w:style>
  <w:style w:type="character" w:customStyle="1" w:styleId="CommentSubjectChar">
    <w:name w:val="Comment Subject Char"/>
    <w:basedOn w:val="CommentTextChar"/>
    <w:link w:val="CommentSubject"/>
    <w:semiHidden/>
    <w:rsid w:val="001C4803"/>
    <w:rPr>
      <w:b/>
      <w:bCs/>
      <w:sz w:val="20"/>
      <w:szCs w:val="20"/>
      <w:lang w:val="en-US"/>
    </w:rPr>
  </w:style>
  <w:style w:type="paragraph" w:customStyle="1" w:styleId="BoxBullet2">
    <w:name w:val="Box Bullet 2"/>
    <w:basedOn w:val="BoxBullet"/>
    <w:rsid w:val="003108CA"/>
    <w:pPr>
      <w:numPr>
        <w:numId w:val="7"/>
      </w:numPr>
      <w:tabs>
        <w:tab w:val="left" w:pos="851"/>
      </w:tabs>
      <w:ind w:left="0" w:firstLine="426"/>
    </w:pPr>
  </w:style>
  <w:style w:type="paragraph" w:customStyle="1" w:styleId="BoxBullet22">
    <w:name w:val="Box Bullet 2 (2+)"/>
    <w:basedOn w:val="BoxBullet2"/>
    <w:rsid w:val="003108CA"/>
    <w:pPr>
      <w:numPr>
        <w:numId w:val="0"/>
      </w:numPr>
      <w:spacing w:before="0"/>
      <w:ind w:firstLine="851"/>
    </w:pPr>
  </w:style>
  <w:style w:type="paragraph" w:customStyle="1" w:styleId="TableNumber">
    <w:name w:val="Table Number"/>
    <w:basedOn w:val="Normal"/>
    <w:qFormat/>
    <w:rsid w:val="004A561A"/>
    <w:pPr>
      <w:spacing w:before="60" w:after="60"/>
      <w:jc w:val="center"/>
    </w:pPr>
  </w:style>
  <w:style w:type="paragraph" w:customStyle="1" w:styleId="BoxBullet3">
    <w:name w:val="Box Bullet 3"/>
    <w:basedOn w:val="Normal"/>
    <w:rsid w:val="003108CA"/>
    <w:pPr>
      <w:numPr>
        <w:ilvl w:val="2"/>
        <w:numId w:val="9"/>
      </w:numPr>
      <w:pBdr>
        <w:top w:val="single" w:sz="4" w:space="1" w:color="auto"/>
        <w:left w:val="single" w:sz="4" w:space="4" w:color="auto"/>
        <w:bottom w:val="single" w:sz="4" w:space="1" w:color="auto"/>
        <w:right w:val="single" w:sz="4" w:space="4" w:color="auto"/>
      </w:pBdr>
      <w:shd w:val="clear" w:color="auto" w:fill="DBE5F1" w:themeFill="accent1" w:themeFillTint="33"/>
      <w:tabs>
        <w:tab w:val="left" w:pos="1134"/>
      </w:tabs>
      <w:spacing w:before="120"/>
      <w:ind w:left="0" w:firstLine="720"/>
    </w:pPr>
  </w:style>
  <w:style w:type="paragraph" w:customStyle="1" w:styleId="BoxBullet32">
    <w:name w:val="Box Bullet 3 (2+)"/>
    <w:basedOn w:val="Normal"/>
    <w:rsid w:val="003108CA"/>
    <w:pPr>
      <w:pBdr>
        <w:top w:val="single" w:sz="4" w:space="1" w:color="auto"/>
        <w:left w:val="single" w:sz="4" w:space="4" w:color="auto"/>
        <w:bottom w:val="single" w:sz="4" w:space="1" w:color="auto"/>
        <w:right w:val="single" w:sz="4" w:space="4" w:color="auto"/>
      </w:pBdr>
      <w:shd w:val="clear" w:color="auto" w:fill="DBE5F1" w:themeFill="accent1" w:themeFillTint="33"/>
      <w:tabs>
        <w:tab w:val="left" w:pos="1134"/>
      </w:tabs>
      <w:spacing w:before="0"/>
      <w:ind w:firstLine="1134"/>
    </w:pPr>
  </w:style>
  <w:style w:type="paragraph" w:customStyle="1" w:styleId="IntroductionHeading2">
    <w:name w:val="Introduction Heading 2"/>
    <w:basedOn w:val="Heading2"/>
    <w:next w:val="IntroductionText"/>
    <w:rsid w:val="008A3603"/>
    <w:pPr>
      <w:ind w:left="567" w:hanging="567"/>
    </w:pPr>
    <w:rPr>
      <w:rFonts w:asciiTheme="majorHAnsi" w:hAnsiTheme="majorHAnsi"/>
      <w:color w:val="548DD4" w:themeColor="text2" w:themeTint="99"/>
      <w:lang w:eastAsia="en-US"/>
    </w:rPr>
  </w:style>
  <w:style w:type="paragraph" w:customStyle="1" w:styleId="IntroductionText">
    <w:name w:val="Introduction Text"/>
    <w:basedOn w:val="Normal"/>
    <w:next w:val="Normal"/>
    <w:qFormat/>
    <w:rsid w:val="00000D1D"/>
    <w:pPr>
      <w:pBdr>
        <w:bottom w:val="single" w:sz="18" w:space="1" w:color="6BA4E0"/>
      </w:pBdr>
      <w:spacing w:before="0"/>
    </w:pPr>
    <w:rPr>
      <w:b/>
      <w:color w:val="001E61"/>
      <w:sz w:val="36"/>
      <w:szCs w:val="28"/>
    </w:rPr>
  </w:style>
  <w:style w:type="numbering" w:customStyle="1" w:styleId="BulletStyle2">
    <w:name w:val="Bullet Style2"/>
    <w:uiPriority w:val="99"/>
    <w:rsid w:val="008A3603"/>
    <w:pPr>
      <w:numPr>
        <w:numId w:val="10"/>
      </w:numPr>
    </w:pPr>
  </w:style>
  <w:style w:type="paragraph" w:customStyle="1" w:styleId="BulletMultiLevelList">
    <w:name w:val="Bullet Multi Level List"/>
    <w:link w:val="BulletMultiLevelListChar"/>
    <w:qFormat/>
    <w:rsid w:val="004A028F"/>
    <w:pPr>
      <w:numPr>
        <w:numId w:val="11"/>
      </w:numPr>
      <w:spacing w:before="120"/>
    </w:pPr>
    <w:rPr>
      <w:rFonts w:cstheme="minorBidi"/>
      <w:lang w:eastAsia="en-US"/>
    </w:rPr>
  </w:style>
  <w:style w:type="character" w:customStyle="1" w:styleId="BulletMultiLevelListChar">
    <w:name w:val="Bullet Multi Level List Char"/>
    <w:basedOn w:val="DefaultParagraphFont"/>
    <w:link w:val="BulletMultiLevelList"/>
    <w:rsid w:val="004A028F"/>
    <w:rPr>
      <w:rFonts w:cstheme="minorBidi"/>
      <w:lang w:eastAsia="en-US"/>
    </w:rPr>
  </w:style>
  <w:style w:type="paragraph" w:styleId="Caption">
    <w:name w:val="caption"/>
    <w:basedOn w:val="Normal"/>
    <w:next w:val="Normal"/>
    <w:uiPriority w:val="35"/>
    <w:unhideWhenUsed/>
    <w:qFormat/>
    <w:rsid w:val="00C900EC"/>
    <w:pPr>
      <w:spacing w:before="0" w:after="200"/>
    </w:pPr>
    <w:rPr>
      <w:i/>
      <w:iCs/>
      <w:color w:val="1F497D" w:themeColor="text2"/>
      <w:sz w:val="18"/>
      <w:szCs w:val="18"/>
    </w:rPr>
  </w:style>
  <w:style w:type="paragraph" w:styleId="Revision">
    <w:name w:val="Revision"/>
    <w:hidden/>
    <w:uiPriority w:val="99"/>
    <w:semiHidden/>
    <w:rsid w:val="003A113C"/>
    <w:pPr>
      <w:spacing w:before="0"/>
    </w:pPr>
  </w:style>
  <w:style w:type="paragraph" w:styleId="E-mailSignature">
    <w:name w:val="E-mail Signature"/>
    <w:basedOn w:val="Normal"/>
    <w:link w:val="E-mailSignatureChar"/>
    <w:unhideWhenUsed/>
    <w:rsid w:val="00240418"/>
    <w:pPr>
      <w:spacing w:before="0"/>
    </w:pPr>
  </w:style>
  <w:style w:type="character" w:customStyle="1" w:styleId="E-mailSignatureChar">
    <w:name w:val="E-mail Signature Char"/>
    <w:basedOn w:val="DefaultParagraphFont"/>
    <w:link w:val="E-mailSignature"/>
    <w:rsid w:val="0024041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9314">
      <w:bodyDiv w:val="1"/>
      <w:marLeft w:val="0"/>
      <w:marRight w:val="0"/>
      <w:marTop w:val="0"/>
      <w:marBottom w:val="0"/>
      <w:divBdr>
        <w:top w:val="none" w:sz="0" w:space="0" w:color="auto"/>
        <w:left w:val="none" w:sz="0" w:space="0" w:color="auto"/>
        <w:bottom w:val="none" w:sz="0" w:space="0" w:color="auto"/>
        <w:right w:val="none" w:sz="0" w:space="0" w:color="auto"/>
      </w:divBdr>
    </w:div>
    <w:div w:id="5065584">
      <w:bodyDiv w:val="1"/>
      <w:marLeft w:val="0"/>
      <w:marRight w:val="0"/>
      <w:marTop w:val="0"/>
      <w:marBottom w:val="0"/>
      <w:divBdr>
        <w:top w:val="none" w:sz="0" w:space="0" w:color="auto"/>
        <w:left w:val="none" w:sz="0" w:space="0" w:color="auto"/>
        <w:bottom w:val="none" w:sz="0" w:space="0" w:color="auto"/>
        <w:right w:val="none" w:sz="0" w:space="0" w:color="auto"/>
      </w:divBdr>
    </w:div>
    <w:div w:id="7029064">
      <w:bodyDiv w:val="1"/>
      <w:marLeft w:val="0"/>
      <w:marRight w:val="0"/>
      <w:marTop w:val="0"/>
      <w:marBottom w:val="0"/>
      <w:divBdr>
        <w:top w:val="none" w:sz="0" w:space="0" w:color="auto"/>
        <w:left w:val="none" w:sz="0" w:space="0" w:color="auto"/>
        <w:bottom w:val="none" w:sz="0" w:space="0" w:color="auto"/>
        <w:right w:val="none" w:sz="0" w:space="0" w:color="auto"/>
      </w:divBdr>
    </w:div>
    <w:div w:id="9766021">
      <w:bodyDiv w:val="1"/>
      <w:marLeft w:val="0"/>
      <w:marRight w:val="0"/>
      <w:marTop w:val="0"/>
      <w:marBottom w:val="0"/>
      <w:divBdr>
        <w:top w:val="none" w:sz="0" w:space="0" w:color="auto"/>
        <w:left w:val="none" w:sz="0" w:space="0" w:color="auto"/>
        <w:bottom w:val="none" w:sz="0" w:space="0" w:color="auto"/>
        <w:right w:val="none" w:sz="0" w:space="0" w:color="auto"/>
      </w:divBdr>
    </w:div>
    <w:div w:id="18894198">
      <w:bodyDiv w:val="1"/>
      <w:marLeft w:val="0"/>
      <w:marRight w:val="0"/>
      <w:marTop w:val="0"/>
      <w:marBottom w:val="0"/>
      <w:divBdr>
        <w:top w:val="none" w:sz="0" w:space="0" w:color="auto"/>
        <w:left w:val="none" w:sz="0" w:space="0" w:color="auto"/>
        <w:bottom w:val="none" w:sz="0" w:space="0" w:color="auto"/>
        <w:right w:val="none" w:sz="0" w:space="0" w:color="auto"/>
      </w:divBdr>
    </w:div>
    <w:div w:id="19210817">
      <w:bodyDiv w:val="1"/>
      <w:marLeft w:val="0"/>
      <w:marRight w:val="0"/>
      <w:marTop w:val="0"/>
      <w:marBottom w:val="0"/>
      <w:divBdr>
        <w:top w:val="none" w:sz="0" w:space="0" w:color="auto"/>
        <w:left w:val="none" w:sz="0" w:space="0" w:color="auto"/>
        <w:bottom w:val="none" w:sz="0" w:space="0" w:color="auto"/>
        <w:right w:val="none" w:sz="0" w:space="0" w:color="auto"/>
      </w:divBdr>
    </w:div>
    <w:div w:id="24641938">
      <w:bodyDiv w:val="1"/>
      <w:marLeft w:val="0"/>
      <w:marRight w:val="0"/>
      <w:marTop w:val="0"/>
      <w:marBottom w:val="0"/>
      <w:divBdr>
        <w:top w:val="none" w:sz="0" w:space="0" w:color="auto"/>
        <w:left w:val="none" w:sz="0" w:space="0" w:color="auto"/>
        <w:bottom w:val="none" w:sz="0" w:space="0" w:color="auto"/>
        <w:right w:val="none" w:sz="0" w:space="0" w:color="auto"/>
      </w:divBdr>
    </w:div>
    <w:div w:id="24907812">
      <w:bodyDiv w:val="1"/>
      <w:marLeft w:val="0"/>
      <w:marRight w:val="0"/>
      <w:marTop w:val="0"/>
      <w:marBottom w:val="0"/>
      <w:divBdr>
        <w:top w:val="none" w:sz="0" w:space="0" w:color="auto"/>
        <w:left w:val="none" w:sz="0" w:space="0" w:color="auto"/>
        <w:bottom w:val="none" w:sz="0" w:space="0" w:color="auto"/>
        <w:right w:val="none" w:sz="0" w:space="0" w:color="auto"/>
      </w:divBdr>
    </w:div>
    <w:div w:id="35200374">
      <w:bodyDiv w:val="1"/>
      <w:marLeft w:val="0"/>
      <w:marRight w:val="0"/>
      <w:marTop w:val="0"/>
      <w:marBottom w:val="0"/>
      <w:divBdr>
        <w:top w:val="none" w:sz="0" w:space="0" w:color="auto"/>
        <w:left w:val="none" w:sz="0" w:space="0" w:color="auto"/>
        <w:bottom w:val="none" w:sz="0" w:space="0" w:color="auto"/>
        <w:right w:val="none" w:sz="0" w:space="0" w:color="auto"/>
      </w:divBdr>
    </w:div>
    <w:div w:id="35860231">
      <w:bodyDiv w:val="1"/>
      <w:marLeft w:val="0"/>
      <w:marRight w:val="0"/>
      <w:marTop w:val="0"/>
      <w:marBottom w:val="0"/>
      <w:divBdr>
        <w:top w:val="none" w:sz="0" w:space="0" w:color="auto"/>
        <w:left w:val="none" w:sz="0" w:space="0" w:color="auto"/>
        <w:bottom w:val="none" w:sz="0" w:space="0" w:color="auto"/>
        <w:right w:val="none" w:sz="0" w:space="0" w:color="auto"/>
      </w:divBdr>
    </w:div>
    <w:div w:id="55932697">
      <w:bodyDiv w:val="1"/>
      <w:marLeft w:val="0"/>
      <w:marRight w:val="0"/>
      <w:marTop w:val="0"/>
      <w:marBottom w:val="0"/>
      <w:divBdr>
        <w:top w:val="none" w:sz="0" w:space="0" w:color="auto"/>
        <w:left w:val="none" w:sz="0" w:space="0" w:color="auto"/>
        <w:bottom w:val="none" w:sz="0" w:space="0" w:color="auto"/>
        <w:right w:val="none" w:sz="0" w:space="0" w:color="auto"/>
      </w:divBdr>
    </w:div>
    <w:div w:id="58329491">
      <w:bodyDiv w:val="1"/>
      <w:marLeft w:val="0"/>
      <w:marRight w:val="0"/>
      <w:marTop w:val="0"/>
      <w:marBottom w:val="0"/>
      <w:divBdr>
        <w:top w:val="none" w:sz="0" w:space="0" w:color="auto"/>
        <w:left w:val="none" w:sz="0" w:space="0" w:color="auto"/>
        <w:bottom w:val="none" w:sz="0" w:space="0" w:color="auto"/>
        <w:right w:val="none" w:sz="0" w:space="0" w:color="auto"/>
      </w:divBdr>
    </w:div>
    <w:div w:id="81071787">
      <w:bodyDiv w:val="1"/>
      <w:marLeft w:val="0"/>
      <w:marRight w:val="0"/>
      <w:marTop w:val="0"/>
      <w:marBottom w:val="0"/>
      <w:divBdr>
        <w:top w:val="none" w:sz="0" w:space="0" w:color="auto"/>
        <w:left w:val="none" w:sz="0" w:space="0" w:color="auto"/>
        <w:bottom w:val="none" w:sz="0" w:space="0" w:color="auto"/>
        <w:right w:val="none" w:sz="0" w:space="0" w:color="auto"/>
      </w:divBdr>
    </w:div>
    <w:div w:id="83652797">
      <w:bodyDiv w:val="1"/>
      <w:marLeft w:val="0"/>
      <w:marRight w:val="0"/>
      <w:marTop w:val="0"/>
      <w:marBottom w:val="0"/>
      <w:divBdr>
        <w:top w:val="none" w:sz="0" w:space="0" w:color="auto"/>
        <w:left w:val="none" w:sz="0" w:space="0" w:color="auto"/>
        <w:bottom w:val="none" w:sz="0" w:space="0" w:color="auto"/>
        <w:right w:val="none" w:sz="0" w:space="0" w:color="auto"/>
      </w:divBdr>
    </w:div>
    <w:div w:id="129632960">
      <w:bodyDiv w:val="1"/>
      <w:marLeft w:val="0"/>
      <w:marRight w:val="0"/>
      <w:marTop w:val="0"/>
      <w:marBottom w:val="0"/>
      <w:divBdr>
        <w:top w:val="none" w:sz="0" w:space="0" w:color="auto"/>
        <w:left w:val="none" w:sz="0" w:space="0" w:color="auto"/>
        <w:bottom w:val="none" w:sz="0" w:space="0" w:color="auto"/>
        <w:right w:val="none" w:sz="0" w:space="0" w:color="auto"/>
      </w:divBdr>
    </w:div>
    <w:div w:id="142891773">
      <w:bodyDiv w:val="1"/>
      <w:marLeft w:val="0"/>
      <w:marRight w:val="0"/>
      <w:marTop w:val="0"/>
      <w:marBottom w:val="0"/>
      <w:divBdr>
        <w:top w:val="none" w:sz="0" w:space="0" w:color="auto"/>
        <w:left w:val="none" w:sz="0" w:space="0" w:color="auto"/>
        <w:bottom w:val="none" w:sz="0" w:space="0" w:color="auto"/>
        <w:right w:val="none" w:sz="0" w:space="0" w:color="auto"/>
      </w:divBdr>
    </w:div>
    <w:div w:id="157383904">
      <w:bodyDiv w:val="1"/>
      <w:marLeft w:val="0"/>
      <w:marRight w:val="0"/>
      <w:marTop w:val="0"/>
      <w:marBottom w:val="0"/>
      <w:divBdr>
        <w:top w:val="none" w:sz="0" w:space="0" w:color="auto"/>
        <w:left w:val="none" w:sz="0" w:space="0" w:color="auto"/>
        <w:bottom w:val="none" w:sz="0" w:space="0" w:color="auto"/>
        <w:right w:val="none" w:sz="0" w:space="0" w:color="auto"/>
      </w:divBdr>
    </w:div>
    <w:div w:id="161899508">
      <w:bodyDiv w:val="1"/>
      <w:marLeft w:val="0"/>
      <w:marRight w:val="0"/>
      <w:marTop w:val="0"/>
      <w:marBottom w:val="0"/>
      <w:divBdr>
        <w:top w:val="none" w:sz="0" w:space="0" w:color="auto"/>
        <w:left w:val="none" w:sz="0" w:space="0" w:color="auto"/>
        <w:bottom w:val="none" w:sz="0" w:space="0" w:color="auto"/>
        <w:right w:val="none" w:sz="0" w:space="0" w:color="auto"/>
      </w:divBdr>
    </w:div>
    <w:div w:id="168327714">
      <w:bodyDiv w:val="1"/>
      <w:marLeft w:val="0"/>
      <w:marRight w:val="0"/>
      <w:marTop w:val="0"/>
      <w:marBottom w:val="0"/>
      <w:divBdr>
        <w:top w:val="none" w:sz="0" w:space="0" w:color="auto"/>
        <w:left w:val="none" w:sz="0" w:space="0" w:color="auto"/>
        <w:bottom w:val="none" w:sz="0" w:space="0" w:color="auto"/>
        <w:right w:val="none" w:sz="0" w:space="0" w:color="auto"/>
      </w:divBdr>
    </w:div>
    <w:div w:id="181895047">
      <w:bodyDiv w:val="1"/>
      <w:marLeft w:val="0"/>
      <w:marRight w:val="0"/>
      <w:marTop w:val="0"/>
      <w:marBottom w:val="0"/>
      <w:divBdr>
        <w:top w:val="none" w:sz="0" w:space="0" w:color="auto"/>
        <w:left w:val="none" w:sz="0" w:space="0" w:color="auto"/>
        <w:bottom w:val="none" w:sz="0" w:space="0" w:color="auto"/>
        <w:right w:val="none" w:sz="0" w:space="0" w:color="auto"/>
      </w:divBdr>
    </w:div>
    <w:div w:id="185020853">
      <w:bodyDiv w:val="1"/>
      <w:marLeft w:val="0"/>
      <w:marRight w:val="0"/>
      <w:marTop w:val="0"/>
      <w:marBottom w:val="0"/>
      <w:divBdr>
        <w:top w:val="none" w:sz="0" w:space="0" w:color="auto"/>
        <w:left w:val="none" w:sz="0" w:space="0" w:color="auto"/>
        <w:bottom w:val="none" w:sz="0" w:space="0" w:color="auto"/>
        <w:right w:val="none" w:sz="0" w:space="0" w:color="auto"/>
      </w:divBdr>
    </w:div>
    <w:div w:id="190924979">
      <w:bodyDiv w:val="1"/>
      <w:marLeft w:val="0"/>
      <w:marRight w:val="0"/>
      <w:marTop w:val="0"/>
      <w:marBottom w:val="0"/>
      <w:divBdr>
        <w:top w:val="none" w:sz="0" w:space="0" w:color="auto"/>
        <w:left w:val="none" w:sz="0" w:space="0" w:color="auto"/>
        <w:bottom w:val="none" w:sz="0" w:space="0" w:color="auto"/>
        <w:right w:val="none" w:sz="0" w:space="0" w:color="auto"/>
      </w:divBdr>
    </w:div>
    <w:div w:id="201328584">
      <w:bodyDiv w:val="1"/>
      <w:marLeft w:val="0"/>
      <w:marRight w:val="0"/>
      <w:marTop w:val="0"/>
      <w:marBottom w:val="0"/>
      <w:divBdr>
        <w:top w:val="none" w:sz="0" w:space="0" w:color="auto"/>
        <w:left w:val="none" w:sz="0" w:space="0" w:color="auto"/>
        <w:bottom w:val="none" w:sz="0" w:space="0" w:color="auto"/>
        <w:right w:val="none" w:sz="0" w:space="0" w:color="auto"/>
      </w:divBdr>
    </w:div>
    <w:div w:id="202913174">
      <w:bodyDiv w:val="1"/>
      <w:marLeft w:val="0"/>
      <w:marRight w:val="0"/>
      <w:marTop w:val="0"/>
      <w:marBottom w:val="0"/>
      <w:divBdr>
        <w:top w:val="none" w:sz="0" w:space="0" w:color="auto"/>
        <w:left w:val="none" w:sz="0" w:space="0" w:color="auto"/>
        <w:bottom w:val="none" w:sz="0" w:space="0" w:color="auto"/>
        <w:right w:val="none" w:sz="0" w:space="0" w:color="auto"/>
      </w:divBdr>
    </w:div>
    <w:div w:id="209459156">
      <w:bodyDiv w:val="1"/>
      <w:marLeft w:val="0"/>
      <w:marRight w:val="0"/>
      <w:marTop w:val="0"/>
      <w:marBottom w:val="0"/>
      <w:divBdr>
        <w:top w:val="none" w:sz="0" w:space="0" w:color="auto"/>
        <w:left w:val="none" w:sz="0" w:space="0" w:color="auto"/>
        <w:bottom w:val="none" w:sz="0" w:space="0" w:color="auto"/>
        <w:right w:val="none" w:sz="0" w:space="0" w:color="auto"/>
      </w:divBdr>
    </w:div>
    <w:div w:id="210271905">
      <w:bodyDiv w:val="1"/>
      <w:marLeft w:val="0"/>
      <w:marRight w:val="0"/>
      <w:marTop w:val="0"/>
      <w:marBottom w:val="0"/>
      <w:divBdr>
        <w:top w:val="none" w:sz="0" w:space="0" w:color="auto"/>
        <w:left w:val="none" w:sz="0" w:space="0" w:color="auto"/>
        <w:bottom w:val="none" w:sz="0" w:space="0" w:color="auto"/>
        <w:right w:val="none" w:sz="0" w:space="0" w:color="auto"/>
      </w:divBdr>
    </w:div>
    <w:div w:id="217087157">
      <w:bodyDiv w:val="1"/>
      <w:marLeft w:val="0"/>
      <w:marRight w:val="0"/>
      <w:marTop w:val="0"/>
      <w:marBottom w:val="0"/>
      <w:divBdr>
        <w:top w:val="none" w:sz="0" w:space="0" w:color="auto"/>
        <w:left w:val="none" w:sz="0" w:space="0" w:color="auto"/>
        <w:bottom w:val="none" w:sz="0" w:space="0" w:color="auto"/>
        <w:right w:val="none" w:sz="0" w:space="0" w:color="auto"/>
      </w:divBdr>
    </w:div>
    <w:div w:id="218246698">
      <w:bodyDiv w:val="1"/>
      <w:marLeft w:val="0"/>
      <w:marRight w:val="0"/>
      <w:marTop w:val="0"/>
      <w:marBottom w:val="0"/>
      <w:divBdr>
        <w:top w:val="none" w:sz="0" w:space="0" w:color="auto"/>
        <w:left w:val="none" w:sz="0" w:space="0" w:color="auto"/>
        <w:bottom w:val="none" w:sz="0" w:space="0" w:color="auto"/>
        <w:right w:val="none" w:sz="0" w:space="0" w:color="auto"/>
      </w:divBdr>
    </w:div>
    <w:div w:id="225261948">
      <w:bodyDiv w:val="1"/>
      <w:marLeft w:val="0"/>
      <w:marRight w:val="0"/>
      <w:marTop w:val="0"/>
      <w:marBottom w:val="0"/>
      <w:divBdr>
        <w:top w:val="none" w:sz="0" w:space="0" w:color="auto"/>
        <w:left w:val="none" w:sz="0" w:space="0" w:color="auto"/>
        <w:bottom w:val="none" w:sz="0" w:space="0" w:color="auto"/>
        <w:right w:val="none" w:sz="0" w:space="0" w:color="auto"/>
      </w:divBdr>
    </w:div>
    <w:div w:id="259067738">
      <w:bodyDiv w:val="1"/>
      <w:marLeft w:val="0"/>
      <w:marRight w:val="0"/>
      <w:marTop w:val="0"/>
      <w:marBottom w:val="0"/>
      <w:divBdr>
        <w:top w:val="none" w:sz="0" w:space="0" w:color="auto"/>
        <w:left w:val="none" w:sz="0" w:space="0" w:color="auto"/>
        <w:bottom w:val="none" w:sz="0" w:space="0" w:color="auto"/>
        <w:right w:val="none" w:sz="0" w:space="0" w:color="auto"/>
      </w:divBdr>
    </w:div>
    <w:div w:id="266235960">
      <w:bodyDiv w:val="1"/>
      <w:marLeft w:val="0"/>
      <w:marRight w:val="0"/>
      <w:marTop w:val="0"/>
      <w:marBottom w:val="0"/>
      <w:divBdr>
        <w:top w:val="none" w:sz="0" w:space="0" w:color="auto"/>
        <w:left w:val="none" w:sz="0" w:space="0" w:color="auto"/>
        <w:bottom w:val="none" w:sz="0" w:space="0" w:color="auto"/>
        <w:right w:val="none" w:sz="0" w:space="0" w:color="auto"/>
      </w:divBdr>
    </w:div>
    <w:div w:id="266542379">
      <w:bodyDiv w:val="1"/>
      <w:marLeft w:val="0"/>
      <w:marRight w:val="0"/>
      <w:marTop w:val="0"/>
      <w:marBottom w:val="0"/>
      <w:divBdr>
        <w:top w:val="none" w:sz="0" w:space="0" w:color="auto"/>
        <w:left w:val="none" w:sz="0" w:space="0" w:color="auto"/>
        <w:bottom w:val="none" w:sz="0" w:space="0" w:color="auto"/>
        <w:right w:val="none" w:sz="0" w:space="0" w:color="auto"/>
      </w:divBdr>
    </w:div>
    <w:div w:id="277493570">
      <w:bodyDiv w:val="1"/>
      <w:marLeft w:val="0"/>
      <w:marRight w:val="0"/>
      <w:marTop w:val="0"/>
      <w:marBottom w:val="0"/>
      <w:divBdr>
        <w:top w:val="none" w:sz="0" w:space="0" w:color="auto"/>
        <w:left w:val="none" w:sz="0" w:space="0" w:color="auto"/>
        <w:bottom w:val="none" w:sz="0" w:space="0" w:color="auto"/>
        <w:right w:val="none" w:sz="0" w:space="0" w:color="auto"/>
      </w:divBdr>
    </w:div>
    <w:div w:id="313028919">
      <w:bodyDiv w:val="1"/>
      <w:marLeft w:val="0"/>
      <w:marRight w:val="0"/>
      <w:marTop w:val="0"/>
      <w:marBottom w:val="0"/>
      <w:divBdr>
        <w:top w:val="none" w:sz="0" w:space="0" w:color="auto"/>
        <w:left w:val="none" w:sz="0" w:space="0" w:color="auto"/>
        <w:bottom w:val="none" w:sz="0" w:space="0" w:color="auto"/>
        <w:right w:val="none" w:sz="0" w:space="0" w:color="auto"/>
      </w:divBdr>
    </w:div>
    <w:div w:id="329408532">
      <w:bodyDiv w:val="1"/>
      <w:marLeft w:val="0"/>
      <w:marRight w:val="0"/>
      <w:marTop w:val="0"/>
      <w:marBottom w:val="0"/>
      <w:divBdr>
        <w:top w:val="none" w:sz="0" w:space="0" w:color="auto"/>
        <w:left w:val="none" w:sz="0" w:space="0" w:color="auto"/>
        <w:bottom w:val="none" w:sz="0" w:space="0" w:color="auto"/>
        <w:right w:val="none" w:sz="0" w:space="0" w:color="auto"/>
      </w:divBdr>
    </w:div>
    <w:div w:id="332074755">
      <w:bodyDiv w:val="1"/>
      <w:marLeft w:val="0"/>
      <w:marRight w:val="0"/>
      <w:marTop w:val="0"/>
      <w:marBottom w:val="0"/>
      <w:divBdr>
        <w:top w:val="none" w:sz="0" w:space="0" w:color="auto"/>
        <w:left w:val="none" w:sz="0" w:space="0" w:color="auto"/>
        <w:bottom w:val="none" w:sz="0" w:space="0" w:color="auto"/>
        <w:right w:val="none" w:sz="0" w:space="0" w:color="auto"/>
      </w:divBdr>
    </w:div>
    <w:div w:id="338847521">
      <w:bodyDiv w:val="1"/>
      <w:marLeft w:val="0"/>
      <w:marRight w:val="0"/>
      <w:marTop w:val="0"/>
      <w:marBottom w:val="0"/>
      <w:divBdr>
        <w:top w:val="none" w:sz="0" w:space="0" w:color="auto"/>
        <w:left w:val="none" w:sz="0" w:space="0" w:color="auto"/>
        <w:bottom w:val="none" w:sz="0" w:space="0" w:color="auto"/>
        <w:right w:val="none" w:sz="0" w:space="0" w:color="auto"/>
      </w:divBdr>
    </w:div>
    <w:div w:id="373703088">
      <w:bodyDiv w:val="1"/>
      <w:marLeft w:val="0"/>
      <w:marRight w:val="0"/>
      <w:marTop w:val="0"/>
      <w:marBottom w:val="0"/>
      <w:divBdr>
        <w:top w:val="none" w:sz="0" w:space="0" w:color="auto"/>
        <w:left w:val="none" w:sz="0" w:space="0" w:color="auto"/>
        <w:bottom w:val="none" w:sz="0" w:space="0" w:color="auto"/>
        <w:right w:val="none" w:sz="0" w:space="0" w:color="auto"/>
      </w:divBdr>
    </w:div>
    <w:div w:id="379935405">
      <w:bodyDiv w:val="1"/>
      <w:marLeft w:val="0"/>
      <w:marRight w:val="0"/>
      <w:marTop w:val="0"/>
      <w:marBottom w:val="0"/>
      <w:divBdr>
        <w:top w:val="none" w:sz="0" w:space="0" w:color="auto"/>
        <w:left w:val="none" w:sz="0" w:space="0" w:color="auto"/>
        <w:bottom w:val="none" w:sz="0" w:space="0" w:color="auto"/>
        <w:right w:val="none" w:sz="0" w:space="0" w:color="auto"/>
      </w:divBdr>
    </w:div>
    <w:div w:id="387656268">
      <w:bodyDiv w:val="1"/>
      <w:marLeft w:val="0"/>
      <w:marRight w:val="0"/>
      <w:marTop w:val="0"/>
      <w:marBottom w:val="0"/>
      <w:divBdr>
        <w:top w:val="none" w:sz="0" w:space="0" w:color="auto"/>
        <w:left w:val="none" w:sz="0" w:space="0" w:color="auto"/>
        <w:bottom w:val="none" w:sz="0" w:space="0" w:color="auto"/>
        <w:right w:val="none" w:sz="0" w:space="0" w:color="auto"/>
      </w:divBdr>
      <w:divsChild>
        <w:div w:id="1566532202">
          <w:marLeft w:val="288"/>
          <w:marRight w:val="0"/>
          <w:marTop w:val="0"/>
          <w:marBottom w:val="0"/>
          <w:divBdr>
            <w:top w:val="none" w:sz="0" w:space="0" w:color="auto"/>
            <w:left w:val="none" w:sz="0" w:space="0" w:color="auto"/>
            <w:bottom w:val="none" w:sz="0" w:space="0" w:color="auto"/>
            <w:right w:val="none" w:sz="0" w:space="0" w:color="auto"/>
          </w:divBdr>
        </w:div>
        <w:div w:id="1899395858">
          <w:marLeft w:val="288"/>
          <w:marRight w:val="0"/>
          <w:marTop w:val="0"/>
          <w:marBottom w:val="0"/>
          <w:divBdr>
            <w:top w:val="none" w:sz="0" w:space="0" w:color="auto"/>
            <w:left w:val="none" w:sz="0" w:space="0" w:color="auto"/>
            <w:bottom w:val="none" w:sz="0" w:space="0" w:color="auto"/>
            <w:right w:val="none" w:sz="0" w:space="0" w:color="auto"/>
          </w:divBdr>
        </w:div>
      </w:divsChild>
    </w:div>
    <w:div w:id="395203742">
      <w:bodyDiv w:val="1"/>
      <w:marLeft w:val="0"/>
      <w:marRight w:val="0"/>
      <w:marTop w:val="0"/>
      <w:marBottom w:val="0"/>
      <w:divBdr>
        <w:top w:val="none" w:sz="0" w:space="0" w:color="auto"/>
        <w:left w:val="none" w:sz="0" w:space="0" w:color="auto"/>
        <w:bottom w:val="none" w:sz="0" w:space="0" w:color="auto"/>
        <w:right w:val="none" w:sz="0" w:space="0" w:color="auto"/>
      </w:divBdr>
    </w:div>
    <w:div w:id="399135114">
      <w:bodyDiv w:val="1"/>
      <w:marLeft w:val="0"/>
      <w:marRight w:val="0"/>
      <w:marTop w:val="0"/>
      <w:marBottom w:val="0"/>
      <w:divBdr>
        <w:top w:val="none" w:sz="0" w:space="0" w:color="auto"/>
        <w:left w:val="none" w:sz="0" w:space="0" w:color="auto"/>
        <w:bottom w:val="none" w:sz="0" w:space="0" w:color="auto"/>
        <w:right w:val="none" w:sz="0" w:space="0" w:color="auto"/>
      </w:divBdr>
    </w:div>
    <w:div w:id="422994042">
      <w:bodyDiv w:val="1"/>
      <w:marLeft w:val="0"/>
      <w:marRight w:val="0"/>
      <w:marTop w:val="0"/>
      <w:marBottom w:val="0"/>
      <w:divBdr>
        <w:top w:val="none" w:sz="0" w:space="0" w:color="auto"/>
        <w:left w:val="none" w:sz="0" w:space="0" w:color="auto"/>
        <w:bottom w:val="none" w:sz="0" w:space="0" w:color="auto"/>
        <w:right w:val="none" w:sz="0" w:space="0" w:color="auto"/>
      </w:divBdr>
    </w:div>
    <w:div w:id="438641269">
      <w:bodyDiv w:val="1"/>
      <w:marLeft w:val="0"/>
      <w:marRight w:val="0"/>
      <w:marTop w:val="0"/>
      <w:marBottom w:val="0"/>
      <w:divBdr>
        <w:top w:val="none" w:sz="0" w:space="0" w:color="auto"/>
        <w:left w:val="none" w:sz="0" w:space="0" w:color="auto"/>
        <w:bottom w:val="none" w:sz="0" w:space="0" w:color="auto"/>
        <w:right w:val="none" w:sz="0" w:space="0" w:color="auto"/>
      </w:divBdr>
    </w:div>
    <w:div w:id="444545063">
      <w:bodyDiv w:val="1"/>
      <w:marLeft w:val="0"/>
      <w:marRight w:val="0"/>
      <w:marTop w:val="0"/>
      <w:marBottom w:val="0"/>
      <w:divBdr>
        <w:top w:val="none" w:sz="0" w:space="0" w:color="auto"/>
        <w:left w:val="none" w:sz="0" w:space="0" w:color="auto"/>
        <w:bottom w:val="none" w:sz="0" w:space="0" w:color="auto"/>
        <w:right w:val="none" w:sz="0" w:space="0" w:color="auto"/>
      </w:divBdr>
    </w:div>
    <w:div w:id="446195525">
      <w:bodyDiv w:val="1"/>
      <w:marLeft w:val="0"/>
      <w:marRight w:val="0"/>
      <w:marTop w:val="0"/>
      <w:marBottom w:val="0"/>
      <w:divBdr>
        <w:top w:val="none" w:sz="0" w:space="0" w:color="auto"/>
        <w:left w:val="none" w:sz="0" w:space="0" w:color="auto"/>
        <w:bottom w:val="none" w:sz="0" w:space="0" w:color="auto"/>
        <w:right w:val="none" w:sz="0" w:space="0" w:color="auto"/>
      </w:divBdr>
    </w:div>
    <w:div w:id="490487734">
      <w:bodyDiv w:val="1"/>
      <w:marLeft w:val="0"/>
      <w:marRight w:val="0"/>
      <w:marTop w:val="0"/>
      <w:marBottom w:val="0"/>
      <w:divBdr>
        <w:top w:val="none" w:sz="0" w:space="0" w:color="auto"/>
        <w:left w:val="none" w:sz="0" w:space="0" w:color="auto"/>
        <w:bottom w:val="none" w:sz="0" w:space="0" w:color="auto"/>
        <w:right w:val="none" w:sz="0" w:space="0" w:color="auto"/>
      </w:divBdr>
    </w:div>
    <w:div w:id="492836169">
      <w:bodyDiv w:val="1"/>
      <w:marLeft w:val="0"/>
      <w:marRight w:val="0"/>
      <w:marTop w:val="0"/>
      <w:marBottom w:val="0"/>
      <w:divBdr>
        <w:top w:val="none" w:sz="0" w:space="0" w:color="auto"/>
        <w:left w:val="none" w:sz="0" w:space="0" w:color="auto"/>
        <w:bottom w:val="none" w:sz="0" w:space="0" w:color="auto"/>
        <w:right w:val="none" w:sz="0" w:space="0" w:color="auto"/>
      </w:divBdr>
      <w:divsChild>
        <w:div w:id="1101267623">
          <w:marLeft w:val="274"/>
          <w:marRight w:val="0"/>
          <w:marTop w:val="0"/>
          <w:marBottom w:val="0"/>
          <w:divBdr>
            <w:top w:val="none" w:sz="0" w:space="0" w:color="auto"/>
            <w:left w:val="none" w:sz="0" w:space="0" w:color="auto"/>
            <w:bottom w:val="none" w:sz="0" w:space="0" w:color="auto"/>
            <w:right w:val="none" w:sz="0" w:space="0" w:color="auto"/>
          </w:divBdr>
        </w:div>
        <w:div w:id="1565022719">
          <w:marLeft w:val="274"/>
          <w:marRight w:val="0"/>
          <w:marTop w:val="0"/>
          <w:marBottom w:val="0"/>
          <w:divBdr>
            <w:top w:val="none" w:sz="0" w:space="0" w:color="auto"/>
            <w:left w:val="none" w:sz="0" w:space="0" w:color="auto"/>
            <w:bottom w:val="none" w:sz="0" w:space="0" w:color="auto"/>
            <w:right w:val="none" w:sz="0" w:space="0" w:color="auto"/>
          </w:divBdr>
        </w:div>
        <w:div w:id="2137067893">
          <w:marLeft w:val="274"/>
          <w:marRight w:val="0"/>
          <w:marTop w:val="0"/>
          <w:marBottom w:val="0"/>
          <w:divBdr>
            <w:top w:val="none" w:sz="0" w:space="0" w:color="auto"/>
            <w:left w:val="none" w:sz="0" w:space="0" w:color="auto"/>
            <w:bottom w:val="none" w:sz="0" w:space="0" w:color="auto"/>
            <w:right w:val="none" w:sz="0" w:space="0" w:color="auto"/>
          </w:divBdr>
        </w:div>
      </w:divsChild>
    </w:div>
    <w:div w:id="492842691">
      <w:bodyDiv w:val="1"/>
      <w:marLeft w:val="0"/>
      <w:marRight w:val="0"/>
      <w:marTop w:val="0"/>
      <w:marBottom w:val="0"/>
      <w:divBdr>
        <w:top w:val="none" w:sz="0" w:space="0" w:color="auto"/>
        <w:left w:val="none" w:sz="0" w:space="0" w:color="auto"/>
        <w:bottom w:val="none" w:sz="0" w:space="0" w:color="auto"/>
        <w:right w:val="none" w:sz="0" w:space="0" w:color="auto"/>
      </w:divBdr>
    </w:div>
    <w:div w:id="494153891">
      <w:bodyDiv w:val="1"/>
      <w:marLeft w:val="0"/>
      <w:marRight w:val="0"/>
      <w:marTop w:val="0"/>
      <w:marBottom w:val="0"/>
      <w:divBdr>
        <w:top w:val="none" w:sz="0" w:space="0" w:color="auto"/>
        <w:left w:val="none" w:sz="0" w:space="0" w:color="auto"/>
        <w:bottom w:val="none" w:sz="0" w:space="0" w:color="auto"/>
        <w:right w:val="none" w:sz="0" w:space="0" w:color="auto"/>
      </w:divBdr>
    </w:div>
    <w:div w:id="506673945">
      <w:bodyDiv w:val="1"/>
      <w:marLeft w:val="0"/>
      <w:marRight w:val="0"/>
      <w:marTop w:val="0"/>
      <w:marBottom w:val="0"/>
      <w:divBdr>
        <w:top w:val="none" w:sz="0" w:space="0" w:color="auto"/>
        <w:left w:val="none" w:sz="0" w:space="0" w:color="auto"/>
        <w:bottom w:val="none" w:sz="0" w:space="0" w:color="auto"/>
        <w:right w:val="none" w:sz="0" w:space="0" w:color="auto"/>
      </w:divBdr>
      <w:divsChild>
        <w:div w:id="112134731">
          <w:marLeft w:val="274"/>
          <w:marRight w:val="0"/>
          <w:marTop w:val="0"/>
          <w:marBottom w:val="0"/>
          <w:divBdr>
            <w:top w:val="none" w:sz="0" w:space="0" w:color="auto"/>
            <w:left w:val="none" w:sz="0" w:space="0" w:color="auto"/>
            <w:bottom w:val="none" w:sz="0" w:space="0" w:color="auto"/>
            <w:right w:val="none" w:sz="0" w:space="0" w:color="auto"/>
          </w:divBdr>
        </w:div>
        <w:div w:id="514997006">
          <w:marLeft w:val="274"/>
          <w:marRight w:val="0"/>
          <w:marTop w:val="0"/>
          <w:marBottom w:val="0"/>
          <w:divBdr>
            <w:top w:val="none" w:sz="0" w:space="0" w:color="auto"/>
            <w:left w:val="none" w:sz="0" w:space="0" w:color="auto"/>
            <w:bottom w:val="none" w:sz="0" w:space="0" w:color="auto"/>
            <w:right w:val="none" w:sz="0" w:space="0" w:color="auto"/>
          </w:divBdr>
        </w:div>
        <w:div w:id="582104899">
          <w:marLeft w:val="274"/>
          <w:marRight w:val="0"/>
          <w:marTop w:val="0"/>
          <w:marBottom w:val="0"/>
          <w:divBdr>
            <w:top w:val="none" w:sz="0" w:space="0" w:color="auto"/>
            <w:left w:val="none" w:sz="0" w:space="0" w:color="auto"/>
            <w:bottom w:val="none" w:sz="0" w:space="0" w:color="auto"/>
            <w:right w:val="none" w:sz="0" w:space="0" w:color="auto"/>
          </w:divBdr>
        </w:div>
        <w:div w:id="691344533">
          <w:marLeft w:val="274"/>
          <w:marRight w:val="0"/>
          <w:marTop w:val="0"/>
          <w:marBottom w:val="0"/>
          <w:divBdr>
            <w:top w:val="none" w:sz="0" w:space="0" w:color="auto"/>
            <w:left w:val="none" w:sz="0" w:space="0" w:color="auto"/>
            <w:bottom w:val="none" w:sz="0" w:space="0" w:color="auto"/>
            <w:right w:val="none" w:sz="0" w:space="0" w:color="auto"/>
          </w:divBdr>
        </w:div>
      </w:divsChild>
    </w:div>
    <w:div w:id="528832710">
      <w:bodyDiv w:val="1"/>
      <w:marLeft w:val="0"/>
      <w:marRight w:val="0"/>
      <w:marTop w:val="0"/>
      <w:marBottom w:val="0"/>
      <w:divBdr>
        <w:top w:val="none" w:sz="0" w:space="0" w:color="auto"/>
        <w:left w:val="none" w:sz="0" w:space="0" w:color="auto"/>
        <w:bottom w:val="none" w:sz="0" w:space="0" w:color="auto"/>
        <w:right w:val="none" w:sz="0" w:space="0" w:color="auto"/>
      </w:divBdr>
    </w:div>
    <w:div w:id="533736871">
      <w:bodyDiv w:val="1"/>
      <w:marLeft w:val="0"/>
      <w:marRight w:val="0"/>
      <w:marTop w:val="0"/>
      <w:marBottom w:val="0"/>
      <w:divBdr>
        <w:top w:val="none" w:sz="0" w:space="0" w:color="auto"/>
        <w:left w:val="none" w:sz="0" w:space="0" w:color="auto"/>
        <w:bottom w:val="none" w:sz="0" w:space="0" w:color="auto"/>
        <w:right w:val="none" w:sz="0" w:space="0" w:color="auto"/>
      </w:divBdr>
    </w:div>
    <w:div w:id="534540004">
      <w:bodyDiv w:val="1"/>
      <w:marLeft w:val="0"/>
      <w:marRight w:val="0"/>
      <w:marTop w:val="0"/>
      <w:marBottom w:val="0"/>
      <w:divBdr>
        <w:top w:val="none" w:sz="0" w:space="0" w:color="auto"/>
        <w:left w:val="none" w:sz="0" w:space="0" w:color="auto"/>
        <w:bottom w:val="none" w:sz="0" w:space="0" w:color="auto"/>
        <w:right w:val="none" w:sz="0" w:space="0" w:color="auto"/>
      </w:divBdr>
    </w:div>
    <w:div w:id="536813389">
      <w:bodyDiv w:val="1"/>
      <w:marLeft w:val="0"/>
      <w:marRight w:val="0"/>
      <w:marTop w:val="0"/>
      <w:marBottom w:val="0"/>
      <w:divBdr>
        <w:top w:val="none" w:sz="0" w:space="0" w:color="auto"/>
        <w:left w:val="none" w:sz="0" w:space="0" w:color="auto"/>
        <w:bottom w:val="none" w:sz="0" w:space="0" w:color="auto"/>
        <w:right w:val="none" w:sz="0" w:space="0" w:color="auto"/>
      </w:divBdr>
    </w:div>
    <w:div w:id="544564832">
      <w:bodyDiv w:val="1"/>
      <w:marLeft w:val="0"/>
      <w:marRight w:val="0"/>
      <w:marTop w:val="0"/>
      <w:marBottom w:val="0"/>
      <w:divBdr>
        <w:top w:val="none" w:sz="0" w:space="0" w:color="auto"/>
        <w:left w:val="none" w:sz="0" w:space="0" w:color="auto"/>
        <w:bottom w:val="none" w:sz="0" w:space="0" w:color="auto"/>
        <w:right w:val="none" w:sz="0" w:space="0" w:color="auto"/>
      </w:divBdr>
    </w:div>
    <w:div w:id="546070326">
      <w:bodyDiv w:val="1"/>
      <w:marLeft w:val="0"/>
      <w:marRight w:val="0"/>
      <w:marTop w:val="0"/>
      <w:marBottom w:val="0"/>
      <w:divBdr>
        <w:top w:val="none" w:sz="0" w:space="0" w:color="auto"/>
        <w:left w:val="none" w:sz="0" w:space="0" w:color="auto"/>
        <w:bottom w:val="none" w:sz="0" w:space="0" w:color="auto"/>
        <w:right w:val="none" w:sz="0" w:space="0" w:color="auto"/>
      </w:divBdr>
    </w:div>
    <w:div w:id="547912803">
      <w:bodyDiv w:val="1"/>
      <w:marLeft w:val="0"/>
      <w:marRight w:val="0"/>
      <w:marTop w:val="0"/>
      <w:marBottom w:val="0"/>
      <w:divBdr>
        <w:top w:val="none" w:sz="0" w:space="0" w:color="auto"/>
        <w:left w:val="none" w:sz="0" w:space="0" w:color="auto"/>
        <w:bottom w:val="none" w:sz="0" w:space="0" w:color="auto"/>
        <w:right w:val="none" w:sz="0" w:space="0" w:color="auto"/>
      </w:divBdr>
    </w:div>
    <w:div w:id="549876494">
      <w:bodyDiv w:val="1"/>
      <w:marLeft w:val="0"/>
      <w:marRight w:val="0"/>
      <w:marTop w:val="0"/>
      <w:marBottom w:val="0"/>
      <w:divBdr>
        <w:top w:val="none" w:sz="0" w:space="0" w:color="auto"/>
        <w:left w:val="none" w:sz="0" w:space="0" w:color="auto"/>
        <w:bottom w:val="none" w:sz="0" w:space="0" w:color="auto"/>
        <w:right w:val="none" w:sz="0" w:space="0" w:color="auto"/>
      </w:divBdr>
    </w:div>
    <w:div w:id="571351537">
      <w:bodyDiv w:val="1"/>
      <w:marLeft w:val="0"/>
      <w:marRight w:val="0"/>
      <w:marTop w:val="0"/>
      <w:marBottom w:val="0"/>
      <w:divBdr>
        <w:top w:val="none" w:sz="0" w:space="0" w:color="auto"/>
        <w:left w:val="none" w:sz="0" w:space="0" w:color="auto"/>
        <w:bottom w:val="none" w:sz="0" w:space="0" w:color="auto"/>
        <w:right w:val="none" w:sz="0" w:space="0" w:color="auto"/>
      </w:divBdr>
    </w:div>
    <w:div w:id="583875022">
      <w:bodyDiv w:val="1"/>
      <w:marLeft w:val="0"/>
      <w:marRight w:val="0"/>
      <w:marTop w:val="0"/>
      <w:marBottom w:val="0"/>
      <w:divBdr>
        <w:top w:val="none" w:sz="0" w:space="0" w:color="auto"/>
        <w:left w:val="none" w:sz="0" w:space="0" w:color="auto"/>
        <w:bottom w:val="none" w:sz="0" w:space="0" w:color="auto"/>
        <w:right w:val="none" w:sz="0" w:space="0" w:color="auto"/>
      </w:divBdr>
    </w:div>
    <w:div w:id="585724915">
      <w:bodyDiv w:val="1"/>
      <w:marLeft w:val="0"/>
      <w:marRight w:val="0"/>
      <w:marTop w:val="0"/>
      <w:marBottom w:val="0"/>
      <w:divBdr>
        <w:top w:val="none" w:sz="0" w:space="0" w:color="auto"/>
        <w:left w:val="none" w:sz="0" w:space="0" w:color="auto"/>
        <w:bottom w:val="none" w:sz="0" w:space="0" w:color="auto"/>
        <w:right w:val="none" w:sz="0" w:space="0" w:color="auto"/>
      </w:divBdr>
    </w:div>
    <w:div w:id="603684468">
      <w:bodyDiv w:val="1"/>
      <w:marLeft w:val="0"/>
      <w:marRight w:val="0"/>
      <w:marTop w:val="0"/>
      <w:marBottom w:val="0"/>
      <w:divBdr>
        <w:top w:val="none" w:sz="0" w:space="0" w:color="auto"/>
        <w:left w:val="none" w:sz="0" w:space="0" w:color="auto"/>
        <w:bottom w:val="none" w:sz="0" w:space="0" w:color="auto"/>
        <w:right w:val="none" w:sz="0" w:space="0" w:color="auto"/>
      </w:divBdr>
    </w:div>
    <w:div w:id="609166814">
      <w:bodyDiv w:val="1"/>
      <w:marLeft w:val="0"/>
      <w:marRight w:val="0"/>
      <w:marTop w:val="0"/>
      <w:marBottom w:val="0"/>
      <w:divBdr>
        <w:top w:val="none" w:sz="0" w:space="0" w:color="auto"/>
        <w:left w:val="none" w:sz="0" w:space="0" w:color="auto"/>
        <w:bottom w:val="none" w:sz="0" w:space="0" w:color="auto"/>
        <w:right w:val="none" w:sz="0" w:space="0" w:color="auto"/>
      </w:divBdr>
    </w:div>
    <w:div w:id="634019961">
      <w:bodyDiv w:val="1"/>
      <w:marLeft w:val="0"/>
      <w:marRight w:val="0"/>
      <w:marTop w:val="0"/>
      <w:marBottom w:val="0"/>
      <w:divBdr>
        <w:top w:val="none" w:sz="0" w:space="0" w:color="auto"/>
        <w:left w:val="none" w:sz="0" w:space="0" w:color="auto"/>
        <w:bottom w:val="none" w:sz="0" w:space="0" w:color="auto"/>
        <w:right w:val="none" w:sz="0" w:space="0" w:color="auto"/>
      </w:divBdr>
    </w:div>
    <w:div w:id="668017961">
      <w:bodyDiv w:val="1"/>
      <w:marLeft w:val="0"/>
      <w:marRight w:val="0"/>
      <w:marTop w:val="0"/>
      <w:marBottom w:val="0"/>
      <w:divBdr>
        <w:top w:val="none" w:sz="0" w:space="0" w:color="auto"/>
        <w:left w:val="none" w:sz="0" w:space="0" w:color="auto"/>
        <w:bottom w:val="none" w:sz="0" w:space="0" w:color="auto"/>
        <w:right w:val="none" w:sz="0" w:space="0" w:color="auto"/>
      </w:divBdr>
    </w:div>
    <w:div w:id="671613659">
      <w:bodyDiv w:val="1"/>
      <w:marLeft w:val="0"/>
      <w:marRight w:val="0"/>
      <w:marTop w:val="0"/>
      <w:marBottom w:val="0"/>
      <w:divBdr>
        <w:top w:val="none" w:sz="0" w:space="0" w:color="auto"/>
        <w:left w:val="none" w:sz="0" w:space="0" w:color="auto"/>
        <w:bottom w:val="none" w:sz="0" w:space="0" w:color="auto"/>
        <w:right w:val="none" w:sz="0" w:space="0" w:color="auto"/>
      </w:divBdr>
    </w:div>
    <w:div w:id="676690296">
      <w:bodyDiv w:val="1"/>
      <w:marLeft w:val="0"/>
      <w:marRight w:val="0"/>
      <w:marTop w:val="0"/>
      <w:marBottom w:val="0"/>
      <w:divBdr>
        <w:top w:val="none" w:sz="0" w:space="0" w:color="auto"/>
        <w:left w:val="none" w:sz="0" w:space="0" w:color="auto"/>
        <w:bottom w:val="none" w:sz="0" w:space="0" w:color="auto"/>
        <w:right w:val="none" w:sz="0" w:space="0" w:color="auto"/>
      </w:divBdr>
    </w:div>
    <w:div w:id="718937018">
      <w:bodyDiv w:val="1"/>
      <w:marLeft w:val="0"/>
      <w:marRight w:val="0"/>
      <w:marTop w:val="0"/>
      <w:marBottom w:val="0"/>
      <w:divBdr>
        <w:top w:val="none" w:sz="0" w:space="0" w:color="auto"/>
        <w:left w:val="none" w:sz="0" w:space="0" w:color="auto"/>
        <w:bottom w:val="none" w:sz="0" w:space="0" w:color="auto"/>
        <w:right w:val="none" w:sz="0" w:space="0" w:color="auto"/>
      </w:divBdr>
    </w:div>
    <w:div w:id="729350609">
      <w:bodyDiv w:val="1"/>
      <w:marLeft w:val="0"/>
      <w:marRight w:val="0"/>
      <w:marTop w:val="0"/>
      <w:marBottom w:val="0"/>
      <w:divBdr>
        <w:top w:val="none" w:sz="0" w:space="0" w:color="auto"/>
        <w:left w:val="none" w:sz="0" w:space="0" w:color="auto"/>
        <w:bottom w:val="none" w:sz="0" w:space="0" w:color="auto"/>
        <w:right w:val="none" w:sz="0" w:space="0" w:color="auto"/>
      </w:divBdr>
    </w:div>
    <w:div w:id="763375767">
      <w:bodyDiv w:val="1"/>
      <w:marLeft w:val="0"/>
      <w:marRight w:val="0"/>
      <w:marTop w:val="0"/>
      <w:marBottom w:val="0"/>
      <w:divBdr>
        <w:top w:val="none" w:sz="0" w:space="0" w:color="auto"/>
        <w:left w:val="none" w:sz="0" w:space="0" w:color="auto"/>
        <w:bottom w:val="none" w:sz="0" w:space="0" w:color="auto"/>
        <w:right w:val="none" w:sz="0" w:space="0" w:color="auto"/>
      </w:divBdr>
    </w:div>
    <w:div w:id="791873211">
      <w:bodyDiv w:val="1"/>
      <w:marLeft w:val="0"/>
      <w:marRight w:val="0"/>
      <w:marTop w:val="0"/>
      <w:marBottom w:val="0"/>
      <w:divBdr>
        <w:top w:val="none" w:sz="0" w:space="0" w:color="auto"/>
        <w:left w:val="none" w:sz="0" w:space="0" w:color="auto"/>
        <w:bottom w:val="none" w:sz="0" w:space="0" w:color="auto"/>
        <w:right w:val="none" w:sz="0" w:space="0" w:color="auto"/>
      </w:divBdr>
    </w:div>
    <w:div w:id="792791549">
      <w:bodyDiv w:val="1"/>
      <w:marLeft w:val="0"/>
      <w:marRight w:val="0"/>
      <w:marTop w:val="0"/>
      <w:marBottom w:val="0"/>
      <w:divBdr>
        <w:top w:val="none" w:sz="0" w:space="0" w:color="auto"/>
        <w:left w:val="none" w:sz="0" w:space="0" w:color="auto"/>
        <w:bottom w:val="none" w:sz="0" w:space="0" w:color="auto"/>
        <w:right w:val="none" w:sz="0" w:space="0" w:color="auto"/>
      </w:divBdr>
    </w:div>
    <w:div w:id="802773552">
      <w:bodyDiv w:val="1"/>
      <w:marLeft w:val="0"/>
      <w:marRight w:val="0"/>
      <w:marTop w:val="0"/>
      <w:marBottom w:val="0"/>
      <w:divBdr>
        <w:top w:val="none" w:sz="0" w:space="0" w:color="auto"/>
        <w:left w:val="none" w:sz="0" w:space="0" w:color="auto"/>
        <w:bottom w:val="none" w:sz="0" w:space="0" w:color="auto"/>
        <w:right w:val="none" w:sz="0" w:space="0" w:color="auto"/>
      </w:divBdr>
      <w:divsChild>
        <w:div w:id="1992367081">
          <w:marLeft w:val="274"/>
          <w:marRight w:val="0"/>
          <w:marTop w:val="0"/>
          <w:marBottom w:val="120"/>
          <w:divBdr>
            <w:top w:val="none" w:sz="0" w:space="0" w:color="auto"/>
            <w:left w:val="none" w:sz="0" w:space="0" w:color="auto"/>
            <w:bottom w:val="none" w:sz="0" w:space="0" w:color="auto"/>
            <w:right w:val="none" w:sz="0" w:space="0" w:color="auto"/>
          </w:divBdr>
        </w:div>
        <w:div w:id="1875118673">
          <w:marLeft w:val="274"/>
          <w:marRight w:val="0"/>
          <w:marTop w:val="0"/>
          <w:marBottom w:val="120"/>
          <w:divBdr>
            <w:top w:val="none" w:sz="0" w:space="0" w:color="auto"/>
            <w:left w:val="none" w:sz="0" w:space="0" w:color="auto"/>
            <w:bottom w:val="none" w:sz="0" w:space="0" w:color="auto"/>
            <w:right w:val="none" w:sz="0" w:space="0" w:color="auto"/>
          </w:divBdr>
        </w:div>
        <w:div w:id="1421215361">
          <w:marLeft w:val="274"/>
          <w:marRight w:val="0"/>
          <w:marTop w:val="0"/>
          <w:marBottom w:val="120"/>
          <w:divBdr>
            <w:top w:val="none" w:sz="0" w:space="0" w:color="auto"/>
            <w:left w:val="none" w:sz="0" w:space="0" w:color="auto"/>
            <w:bottom w:val="none" w:sz="0" w:space="0" w:color="auto"/>
            <w:right w:val="none" w:sz="0" w:space="0" w:color="auto"/>
          </w:divBdr>
        </w:div>
        <w:div w:id="289288338">
          <w:marLeft w:val="274"/>
          <w:marRight w:val="0"/>
          <w:marTop w:val="0"/>
          <w:marBottom w:val="120"/>
          <w:divBdr>
            <w:top w:val="none" w:sz="0" w:space="0" w:color="auto"/>
            <w:left w:val="none" w:sz="0" w:space="0" w:color="auto"/>
            <w:bottom w:val="none" w:sz="0" w:space="0" w:color="auto"/>
            <w:right w:val="none" w:sz="0" w:space="0" w:color="auto"/>
          </w:divBdr>
        </w:div>
        <w:div w:id="895432202">
          <w:marLeft w:val="274"/>
          <w:marRight w:val="0"/>
          <w:marTop w:val="0"/>
          <w:marBottom w:val="120"/>
          <w:divBdr>
            <w:top w:val="none" w:sz="0" w:space="0" w:color="auto"/>
            <w:left w:val="none" w:sz="0" w:space="0" w:color="auto"/>
            <w:bottom w:val="none" w:sz="0" w:space="0" w:color="auto"/>
            <w:right w:val="none" w:sz="0" w:space="0" w:color="auto"/>
          </w:divBdr>
        </w:div>
      </w:divsChild>
    </w:div>
    <w:div w:id="803811482">
      <w:bodyDiv w:val="1"/>
      <w:marLeft w:val="0"/>
      <w:marRight w:val="0"/>
      <w:marTop w:val="0"/>
      <w:marBottom w:val="0"/>
      <w:divBdr>
        <w:top w:val="none" w:sz="0" w:space="0" w:color="auto"/>
        <w:left w:val="none" w:sz="0" w:space="0" w:color="auto"/>
        <w:bottom w:val="none" w:sz="0" w:space="0" w:color="auto"/>
        <w:right w:val="none" w:sz="0" w:space="0" w:color="auto"/>
      </w:divBdr>
    </w:div>
    <w:div w:id="803930755">
      <w:bodyDiv w:val="1"/>
      <w:marLeft w:val="0"/>
      <w:marRight w:val="0"/>
      <w:marTop w:val="0"/>
      <w:marBottom w:val="0"/>
      <w:divBdr>
        <w:top w:val="none" w:sz="0" w:space="0" w:color="auto"/>
        <w:left w:val="none" w:sz="0" w:space="0" w:color="auto"/>
        <w:bottom w:val="none" w:sz="0" w:space="0" w:color="auto"/>
        <w:right w:val="none" w:sz="0" w:space="0" w:color="auto"/>
      </w:divBdr>
    </w:div>
    <w:div w:id="804079838">
      <w:bodyDiv w:val="1"/>
      <w:marLeft w:val="0"/>
      <w:marRight w:val="0"/>
      <w:marTop w:val="0"/>
      <w:marBottom w:val="0"/>
      <w:divBdr>
        <w:top w:val="none" w:sz="0" w:space="0" w:color="auto"/>
        <w:left w:val="none" w:sz="0" w:space="0" w:color="auto"/>
        <w:bottom w:val="none" w:sz="0" w:space="0" w:color="auto"/>
        <w:right w:val="none" w:sz="0" w:space="0" w:color="auto"/>
      </w:divBdr>
    </w:div>
    <w:div w:id="806356030">
      <w:bodyDiv w:val="1"/>
      <w:marLeft w:val="0"/>
      <w:marRight w:val="0"/>
      <w:marTop w:val="0"/>
      <w:marBottom w:val="0"/>
      <w:divBdr>
        <w:top w:val="none" w:sz="0" w:space="0" w:color="auto"/>
        <w:left w:val="none" w:sz="0" w:space="0" w:color="auto"/>
        <w:bottom w:val="none" w:sz="0" w:space="0" w:color="auto"/>
        <w:right w:val="none" w:sz="0" w:space="0" w:color="auto"/>
      </w:divBdr>
    </w:div>
    <w:div w:id="811678776">
      <w:bodyDiv w:val="1"/>
      <w:marLeft w:val="0"/>
      <w:marRight w:val="0"/>
      <w:marTop w:val="0"/>
      <w:marBottom w:val="0"/>
      <w:divBdr>
        <w:top w:val="none" w:sz="0" w:space="0" w:color="auto"/>
        <w:left w:val="none" w:sz="0" w:space="0" w:color="auto"/>
        <w:bottom w:val="none" w:sz="0" w:space="0" w:color="auto"/>
        <w:right w:val="none" w:sz="0" w:space="0" w:color="auto"/>
      </w:divBdr>
    </w:div>
    <w:div w:id="825323201">
      <w:bodyDiv w:val="1"/>
      <w:marLeft w:val="0"/>
      <w:marRight w:val="0"/>
      <w:marTop w:val="0"/>
      <w:marBottom w:val="0"/>
      <w:divBdr>
        <w:top w:val="none" w:sz="0" w:space="0" w:color="auto"/>
        <w:left w:val="none" w:sz="0" w:space="0" w:color="auto"/>
        <w:bottom w:val="none" w:sz="0" w:space="0" w:color="auto"/>
        <w:right w:val="none" w:sz="0" w:space="0" w:color="auto"/>
      </w:divBdr>
    </w:div>
    <w:div w:id="828060891">
      <w:bodyDiv w:val="1"/>
      <w:marLeft w:val="0"/>
      <w:marRight w:val="0"/>
      <w:marTop w:val="0"/>
      <w:marBottom w:val="0"/>
      <w:divBdr>
        <w:top w:val="none" w:sz="0" w:space="0" w:color="auto"/>
        <w:left w:val="none" w:sz="0" w:space="0" w:color="auto"/>
        <w:bottom w:val="none" w:sz="0" w:space="0" w:color="auto"/>
        <w:right w:val="none" w:sz="0" w:space="0" w:color="auto"/>
      </w:divBdr>
    </w:div>
    <w:div w:id="848325629">
      <w:bodyDiv w:val="1"/>
      <w:marLeft w:val="0"/>
      <w:marRight w:val="0"/>
      <w:marTop w:val="0"/>
      <w:marBottom w:val="0"/>
      <w:divBdr>
        <w:top w:val="none" w:sz="0" w:space="0" w:color="auto"/>
        <w:left w:val="none" w:sz="0" w:space="0" w:color="auto"/>
        <w:bottom w:val="none" w:sz="0" w:space="0" w:color="auto"/>
        <w:right w:val="none" w:sz="0" w:space="0" w:color="auto"/>
      </w:divBdr>
    </w:div>
    <w:div w:id="859514318">
      <w:bodyDiv w:val="1"/>
      <w:marLeft w:val="0"/>
      <w:marRight w:val="0"/>
      <w:marTop w:val="0"/>
      <w:marBottom w:val="0"/>
      <w:divBdr>
        <w:top w:val="none" w:sz="0" w:space="0" w:color="auto"/>
        <w:left w:val="none" w:sz="0" w:space="0" w:color="auto"/>
        <w:bottom w:val="none" w:sz="0" w:space="0" w:color="auto"/>
        <w:right w:val="none" w:sz="0" w:space="0" w:color="auto"/>
      </w:divBdr>
    </w:div>
    <w:div w:id="864362495">
      <w:bodyDiv w:val="1"/>
      <w:marLeft w:val="0"/>
      <w:marRight w:val="0"/>
      <w:marTop w:val="0"/>
      <w:marBottom w:val="0"/>
      <w:divBdr>
        <w:top w:val="none" w:sz="0" w:space="0" w:color="auto"/>
        <w:left w:val="none" w:sz="0" w:space="0" w:color="auto"/>
        <w:bottom w:val="none" w:sz="0" w:space="0" w:color="auto"/>
        <w:right w:val="none" w:sz="0" w:space="0" w:color="auto"/>
      </w:divBdr>
    </w:div>
    <w:div w:id="872159759">
      <w:bodyDiv w:val="1"/>
      <w:marLeft w:val="0"/>
      <w:marRight w:val="0"/>
      <w:marTop w:val="0"/>
      <w:marBottom w:val="0"/>
      <w:divBdr>
        <w:top w:val="none" w:sz="0" w:space="0" w:color="auto"/>
        <w:left w:val="none" w:sz="0" w:space="0" w:color="auto"/>
        <w:bottom w:val="none" w:sz="0" w:space="0" w:color="auto"/>
        <w:right w:val="none" w:sz="0" w:space="0" w:color="auto"/>
      </w:divBdr>
    </w:div>
    <w:div w:id="875317516">
      <w:bodyDiv w:val="1"/>
      <w:marLeft w:val="0"/>
      <w:marRight w:val="0"/>
      <w:marTop w:val="0"/>
      <w:marBottom w:val="0"/>
      <w:divBdr>
        <w:top w:val="none" w:sz="0" w:space="0" w:color="auto"/>
        <w:left w:val="none" w:sz="0" w:space="0" w:color="auto"/>
        <w:bottom w:val="none" w:sz="0" w:space="0" w:color="auto"/>
        <w:right w:val="none" w:sz="0" w:space="0" w:color="auto"/>
      </w:divBdr>
    </w:div>
    <w:div w:id="898631951">
      <w:bodyDiv w:val="1"/>
      <w:marLeft w:val="0"/>
      <w:marRight w:val="0"/>
      <w:marTop w:val="0"/>
      <w:marBottom w:val="0"/>
      <w:divBdr>
        <w:top w:val="none" w:sz="0" w:space="0" w:color="auto"/>
        <w:left w:val="none" w:sz="0" w:space="0" w:color="auto"/>
        <w:bottom w:val="none" w:sz="0" w:space="0" w:color="auto"/>
        <w:right w:val="none" w:sz="0" w:space="0" w:color="auto"/>
      </w:divBdr>
    </w:div>
    <w:div w:id="910653761">
      <w:bodyDiv w:val="1"/>
      <w:marLeft w:val="0"/>
      <w:marRight w:val="0"/>
      <w:marTop w:val="0"/>
      <w:marBottom w:val="0"/>
      <w:divBdr>
        <w:top w:val="none" w:sz="0" w:space="0" w:color="auto"/>
        <w:left w:val="none" w:sz="0" w:space="0" w:color="auto"/>
        <w:bottom w:val="none" w:sz="0" w:space="0" w:color="auto"/>
        <w:right w:val="none" w:sz="0" w:space="0" w:color="auto"/>
      </w:divBdr>
    </w:div>
    <w:div w:id="922879974">
      <w:bodyDiv w:val="1"/>
      <w:marLeft w:val="0"/>
      <w:marRight w:val="0"/>
      <w:marTop w:val="0"/>
      <w:marBottom w:val="0"/>
      <w:divBdr>
        <w:top w:val="none" w:sz="0" w:space="0" w:color="auto"/>
        <w:left w:val="none" w:sz="0" w:space="0" w:color="auto"/>
        <w:bottom w:val="none" w:sz="0" w:space="0" w:color="auto"/>
        <w:right w:val="none" w:sz="0" w:space="0" w:color="auto"/>
      </w:divBdr>
    </w:div>
    <w:div w:id="934287195">
      <w:bodyDiv w:val="1"/>
      <w:marLeft w:val="0"/>
      <w:marRight w:val="0"/>
      <w:marTop w:val="0"/>
      <w:marBottom w:val="0"/>
      <w:divBdr>
        <w:top w:val="none" w:sz="0" w:space="0" w:color="auto"/>
        <w:left w:val="none" w:sz="0" w:space="0" w:color="auto"/>
        <w:bottom w:val="none" w:sz="0" w:space="0" w:color="auto"/>
        <w:right w:val="none" w:sz="0" w:space="0" w:color="auto"/>
      </w:divBdr>
    </w:div>
    <w:div w:id="950042207">
      <w:bodyDiv w:val="1"/>
      <w:marLeft w:val="0"/>
      <w:marRight w:val="0"/>
      <w:marTop w:val="0"/>
      <w:marBottom w:val="0"/>
      <w:divBdr>
        <w:top w:val="none" w:sz="0" w:space="0" w:color="auto"/>
        <w:left w:val="none" w:sz="0" w:space="0" w:color="auto"/>
        <w:bottom w:val="none" w:sz="0" w:space="0" w:color="auto"/>
        <w:right w:val="none" w:sz="0" w:space="0" w:color="auto"/>
      </w:divBdr>
    </w:div>
    <w:div w:id="955674718">
      <w:bodyDiv w:val="1"/>
      <w:marLeft w:val="0"/>
      <w:marRight w:val="0"/>
      <w:marTop w:val="0"/>
      <w:marBottom w:val="0"/>
      <w:divBdr>
        <w:top w:val="none" w:sz="0" w:space="0" w:color="auto"/>
        <w:left w:val="none" w:sz="0" w:space="0" w:color="auto"/>
        <w:bottom w:val="none" w:sz="0" w:space="0" w:color="auto"/>
        <w:right w:val="none" w:sz="0" w:space="0" w:color="auto"/>
      </w:divBdr>
    </w:div>
    <w:div w:id="990794014">
      <w:bodyDiv w:val="1"/>
      <w:marLeft w:val="0"/>
      <w:marRight w:val="0"/>
      <w:marTop w:val="0"/>
      <w:marBottom w:val="0"/>
      <w:divBdr>
        <w:top w:val="none" w:sz="0" w:space="0" w:color="auto"/>
        <w:left w:val="none" w:sz="0" w:space="0" w:color="auto"/>
        <w:bottom w:val="none" w:sz="0" w:space="0" w:color="auto"/>
        <w:right w:val="none" w:sz="0" w:space="0" w:color="auto"/>
      </w:divBdr>
    </w:div>
    <w:div w:id="990982296">
      <w:bodyDiv w:val="1"/>
      <w:marLeft w:val="0"/>
      <w:marRight w:val="0"/>
      <w:marTop w:val="0"/>
      <w:marBottom w:val="0"/>
      <w:divBdr>
        <w:top w:val="none" w:sz="0" w:space="0" w:color="auto"/>
        <w:left w:val="none" w:sz="0" w:space="0" w:color="auto"/>
        <w:bottom w:val="none" w:sz="0" w:space="0" w:color="auto"/>
        <w:right w:val="none" w:sz="0" w:space="0" w:color="auto"/>
      </w:divBdr>
    </w:div>
    <w:div w:id="1007294764">
      <w:bodyDiv w:val="1"/>
      <w:marLeft w:val="0"/>
      <w:marRight w:val="0"/>
      <w:marTop w:val="0"/>
      <w:marBottom w:val="0"/>
      <w:divBdr>
        <w:top w:val="none" w:sz="0" w:space="0" w:color="auto"/>
        <w:left w:val="none" w:sz="0" w:space="0" w:color="auto"/>
        <w:bottom w:val="none" w:sz="0" w:space="0" w:color="auto"/>
        <w:right w:val="none" w:sz="0" w:space="0" w:color="auto"/>
      </w:divBdr>
    </w:div>
    <w:div w:id="1046756623">
      <w:bodyDiv w:val="1"/>
      <w:marLeft w:val="0"/>
      <w:marRight w:val="0"/>
      <w:marTop w:val="0"/>
      <w:marBottom w:val="0"/>
      <w:divBdr>
        <w:top w:val="none" w:sz="0" w:space="0" w:color="auto"/>
        <w:left w:val="none" w:sz="0" w:space="0" w:color="auto"/>
        <w:bottom w:val="none" w:sz="0" w:space="0" w:color="auto"/>
        <w:right w:val="none" w:sz="0" w:space="0" w:color="auto"/>
      </w:divBdr>
    </w:div>
    <w:div w:id="1079643839">
      <w:bodyDiv w:val="1"/>
      <w:marLeft w:val="0"/>
      <w:marRight w:val="0"/>
      <w:marTop w:val="0"/>
      <w:marBottom w:val="0"/>
      <w:divBdr>
        <w:top w:val="none" w:sz="0" w:space="0" w:color="auto"/>
        <w:left w:val="none" w:sz="0" w:space="0" w:color="auto"/>
        <w:bottom w:val="none" w:sz="0" w:space="0" w:color="auto"/>
        <w:right w:val="none" w:sz="0" w:space="0" w:color="auto"/>
      </w:divBdr>
    </w:div>
    <w:div w:id="1120222784">
      <w:bodyDiv w:val="1"/>
      <w:marLeft w:val="0"/>
      <w:marRight w:val="0"/>
      <w:marTop w:val="0"/>
      <w:marBottom w:val="0"/>
      <w:divBdr>
        <w:top w:val="none" w:sz="0" w:space="0" w:color="auto"/>
        <w:left w:val="none" w:sz="0" w:space="0" w:color="auto"/>
        <w:bottom w:val="none" w:sz="0" w:space="0" w:color="auto"/>
        <w:right w:val="none" w:sz="0" w:space="0" w:color="auto"/>
      </w:divBdr>
    </w:div>
    <w:div w:id="1121731377">
      <w:bodyDiv w:val="1"/>
      <w:marLeft w:val="0"/>
      <w:marRight w:val="0"/>
      <w:marTop w:val="0"/>
      <w:marBottom w:val="0"/>
      <w:divBdr>
        <w:top w:val="none" w:sz="0" w:space="0" w:color="auto"/>
        <w:left w:val="none" w:sz="0" w:space="0" w:color="auto"/>
        <w:bottom w:val="none" w:sz="0" w:space="0" w:color="auto"/>
        <w:right w:val="none" w:sz="0" w:space="0" w:color="auto"/>
      </w:divBdr>
    </w:div>
    <w:div w:id="1122504297">
      <w:bodyDiv w:val="1"/>
      <w:marLeft w:val="0"/>
      <w:marRight w:val="0"/>
      <w:marTop w:val="0"/>
      <w:marBottom w:val="0"/>
      <w:divBdr>
        <w:top w:val="none" w:sz="0" w:space="0" w:color="auto"/>
        <w:left w:val="none" w:sz="0" w:space="0" w:color="auto"/>
        <w:bottom w:val="none" w:sz="0" w:space="0" w:color="auto"/>
        <w:right w:val="none" w:sz="0" w:space="0" w:color="auto"/>
      </w:divBdr>
    </w:div>
    <w:div w:id="1146051014">
      <w:bodyDiv w:val="1"/>
      <w:marLeft w:val="0"/>
      <w:marRight w:val="0"/>
      <w:marTop w:val="0"/>
      <w:marBottom w:val="0"/>
      <w:divBdr>
        <w:top w:val="none" w:sz="0" w:space="0" w:color="auto"/>
        <w:left w:val="none" w:sz="0" w:space="0" w:color="auto"/>
        <w:bottom w:val="none" w:sz="0" w:space="0" w:color="auto"/>
        <w:right w:val="none" w:sz="0" w:space="0" w:color="auto"/>
      </w:divBdr>
    </w:div>
    <w:div w:id="1160005304">
      <w:bodyDiv w:val="1"/>
      <w:marLeft w:val="0"/>
      <w:marRight w:val="0"/>
      <w:marTop w:val="0"/>
      <w:marBottom w:val="0"/>
      <w:divBdr>
        <w:top w:val="none" w:sz="0" w:space="0" w:color="auto"/>
        <w:left w:val="none" w:sz="0" w:space="0" w:color="auto"/>
        <w:bottom w:val="none" w:sz="0" w:space="0" w:color="auto"/>
        <w:right w:val="none" w:sz="0" w:space="0" w:color="auto"/>
      </w:divBdr>
    </w:div>
    <w:div w:id="1187912377">
      <w:bodyDiv w:val="1"/>
      <w:marLeft w:val="0"/>
      <w:marRight w:val="0"/>
      <w:marTop w:val="0"/>
      <w:marBottom w:val="0"/>
      <w:divBdr>
        <w:top w:val="none" w:sz="0" w:space="0" w:color="auto"/>
        <w:left w:val="none" w:sz="0" w:space="0" w:color="auto"/>
        <w:bottom w:val="none" w:sz="0" w:space="0" w:color="auto"/>
        <w:right w:val="none" w:sz="0" w:space="0" w:color="auto"/>
      </w:divBdr>
    </w:div>
    <w:div w:id="1192257234">
      <w:bodyDiv w:val="1"/>
      <w:marLeft w:val="0"/>
      <w:marRight w:val="0"/>
      <w:marTop w:val="0"/>
      <w:marBottom w:val="0"/>
      <w:divBdr>
        <w:top w:val="none" w:sz="0" w:space="0" w:color="auto"/>
        <w:left w:val="none" w:sz="0" w:space="0" w:color="auto"/>
        <w:bottom w:val="none" w:sz="0" w:space="0" w:color="auto"/>
        <w:right w:val="none" w:sz="0" w:space="0" w:color="auto"/>
      </w:divBdr>
    </w:div>
    <w:div w:id="1199706143">
      <w:bodyDiv w:val="1"/>
      <w:marLeft w:val="0"/>
      <w:marRight w:val="0"/>
      <w:marTop w:val="0"/>
      <w:marBottom w:val="0"/>
      <w:divBdr>
        <w:top w:val="none" w:sz="0" w:space="0" w:color="auto"/>
        <w:left w:val="none" w:sz="0" w:space="0" w:color="auto"/>
        <w:bottom w:val="none" w:sz="0" w:space="0" w:color="auto"/>
        <w:right w:val="none" w:sz="0" w:space="0" w:color="auto"/>
      </w:divBdr>
    </w:div>
    <w:div w:id="1229926582">
      <w:bodyDiv w:val="1"/>
      <w:marLeft w:val="0"/>
      <w:marRight w:val="0"/>
      <w:marTop w:val="0"/>
      <w:marBottom w:val="0"/>
      <w:divBdr>
        <w:top w:val="none" w:sz="0" w:space="0" w:color="auto"/>
        <w:left w:val="none" w:sz="0" w:space="0" w:color="auto"/>
        <w:bottom w:val="none" w:sz="0" w:space="0" w:color="auto"/>
        <w:right w:val="none" w:sz="0" w:space="0" w:color="auto"/>
      </w:divBdr>
    </w:div>
    <w:div w:id="1236862111">
      <w:bodyDiv w:val="1"/>
      <w:marLeft w:val="0"/>
      <w:marRight w:val="0"/>
      <w:marTop w:val="0"/>
      <w:marBottom w:val="0"/>
      <w:divBdr>
        <w:top w:val="none" w:sz="0" w:space="0" w:color="auto"/>
        <w:left w:val="none" w:sz="0" w:space="0" w:color="auto"/>
        <w:bottom w:val="none" w:sz="0" w:space="0" w:color="auto"/>
        <w:right w:val="none" w:sz="0" w:space="0" w:color="auto"/>
      </w:divBdr>
    </w:div>
    <w:div w:id="1247376918">
      <w:bodyDiv w:val="1"/>
      <w:marLeft w:val="0"/>
      <w:marRight w:val="0"/>
      <w:marTop w:val="0"/>
      <w:marBottom w:val="0"/>
      <w:divBdr>
        <w:top w:val="none" w:sz="0" w:space="0" w:color="auto"/>
        <w:left w:val="none" w:sz="0" w:space="0" w:color="auto"/>
        <w:bottom w:val="none" w:sz="0" w:space="0" w:color="auto"/>
        <w:right w:val="none" w:sz="0" w:space="0" w:color="auto"/>
      </w:divBdr>
    </w:div>
    <w:div w:id="1249776727">
      <w:bodyDiv w:val="1"/>
      <w:marLeft w:val="0"/>
      <w:marRight w:val="0"/>
      <w:marTop w:val="0"/>
      <w:marBottom w:val="0"/>
      <w:divBdr>
        <w:top w:val="none" w:sz="0" w:space="0" w:color="auto"/>
        <w:left w:val="none" w:sz="0" w:space="0" w:color="auto"/>
        <w:bottom w:val="none" w:sz="0" w:space="0" w:color="auto"/>
        <w:right w:val="none" w:sz="0" w:space="0" w:color="auto"/>
      </w:divBdr>
    </w:div>
    <w:div w:id="1260524847">
      <w:bodyDiv w:val="1"/>
      <w:marLeft w:val="0"/>
      <w:marRight w:val="0"/>
      <w:marTop w:val="0"/>
      <w:marBottom w:val="0"/>
      <w:divBdr>
        <w:top w:val="none" w:sz="0" w:space="0" w:color="auto"/>
        <w:left w:val="none" w:sz="0" w:space="0" w:color="auto"/>
        <w:bottom w:val="none" w:sz="0" w:space="0" w:color="auto"/>
        <w:right w:val="none" w:sz="0" w:space="0" w:color="auto"/>
      </w:divBdr>
    </w:div>
    <w:div w:id="1260724607">
      <w:bodyDiv w:val="1"/>
      <w:marLeft w:val="0"/>
      <w:marRight w:val="0"/>
      <w:marTop w:val="0"/>
      <w:marBottom w:val="0"/>
      <w:divBdr>
        <w:top w:val="none" w:sz="0" w:space="0" w:color="auto"/>
        <w:left w:val="none" w:sz="0" w:space="0" w:color="auto"/>
        <w:bottom w:val="none" w:sz="0" w:space="0" w:color="auto"/>
        <w:right w:val="none" w:sz="0" w:space="0" w:color="auto"/>
      </w:divBdr>
    </w:div>
    <w:div w:id="1267421975">
      <w:bodyDiv w:val="1"/>
      <w:marLeft w:val="0"/>
      <w:marRight w:val="0"/>
      <w:marTop w:val="0"/>
      <w:marBottom w:val="0"/>
      <w:divBdr>
        <w:top w:val="none" w:sz="0" w:space="0" w:color="auto"/>
        <w:left w:val="none" w:sz="0" w:space="0" w:color="auto"/>
        <w:bottom w:val="none" w:sz="0" w:space="0" w:color="auto"/>
        <w:right w:val="none" w:sz="0" w:space="0" w:color="auto"/>
      </w:divBdr>
    </w:div>
    <w:div w:id="1279991301">
      <w:bodyDiv w:val="1"/>
      <w:marLeft w:val="0"/>
      <w:marRight w:val="0"/>
      <w:marTop w:val="0"/>
      <w:marBottom w:val="0"/>
      <w:divBdr>
        <w:top w:val="none" w:sz="0" w:space="0" w:color="auto"/>
        <w:left w:val="none" w:sz="0" w:space="0" w:color="auto"/>
        <w:bottom w:val="none" w:sz="0" w:space="0" w:color="auto"/>
        <w:right w:val="none" w:sz="0" w:space="0" w:color="auto"/>
      </w:divBdr>
    </w:div>
    <w:div w:id="1315641494">
      <w:bodyDiv w:val="1"/>
      <w:marLeft w:val="0"/>
      <w:marRight w:val="0"/>
      <w:marTop w:val="0"/>
      <w:marBottom w:val="0"/>
      <w:divBdr>
        <w:top w:val="none" w:sz="0" w:space="0" w:color="auto"/>
        <w:left w:val="none" w:sz="0" w:space="0" w:color="auto"/>
        <w:bottom w:val="none" w:sz="0" w:space="0" w:color="auto"/>
        <w:right w:val="none" w:sz="0" w:space="0" w:color="auto"/>
      </w:divBdr>
    </w:div>
    <w:div w:id="1338580255">
      <w:bodyDiv w:val="1"/>
      <w:marLeft w:val="0"/>
      <w:marRight w:val="0"/>
      <w:marTop w:val="0"/>
      <w:marBottom w:val="0"/>
      <w:divBdr>
        <w:top w:val="none" w:sz="0" w:space="0" w:color="auto"/>
        <w:left w:val="none" w:sz="0" w:space="0" w:color="auto"/>
        <w:bottom w:val="none" w:sz="0" w:space="0" w:color="auto"/>
        <w:right w:val="none" w:sz="0" w:space="0" w:color="auto"/>
      </w:divBdr>
    </w:div>
    <w:div w:id="1341009336">
      <w:bodyDiv w:val="1"/>
      <w:marLeft w:val="0"/>
      <w:marRight w:val="0"/>
      <w:marTop w:val="0"/>
      <w:marBottom w:val="0"/>
      <w:divBdr>
        <w:top w:val="none" w:sz="0" w:space="0" w:color="auto"/>
        <w:left w:val="none" w:sz="0" w:space="0" w:color="auto"/>
        <w:bottom w:val="none" w:sz="0" w:space="0" w:color="auto"/>
        <w:right w:val="none" w:sz="0" w:space="0" w:color="auto"/>
      </w:divBdr>
    </w:div>
    <w:div w:id="1346446276">
      <w:bodyDiv w:val="1"/>
      <w:marLeft w:val="0"/>
      <w:marRight w:val="0"/>
      <w:marTop w:val="0"/>
      <w:marBottom w:val="0"/>
      <w:divBdr>
        <w:top w:val="none" w:sz="0" w:space="0" w:color="auto"/>
        <w:left w:val="none" w:sz="0" w:space="0" w:color="auto"/>
        <w:bottom w:val="none" w:sz="0" w:space="0" w:color="auto"/>
        <w:right w:val="none" w:sz="0" w:space="0" w:color="auto"/>
      </w:divBdr>
    </w:div>
    <w:div w:id="1350641040">
      <w:bodyDiv w:val="1"/>
      <w:marLeft w:val="0"/>
      <w:marRight w:val="0"/>
      <w:marTop w:val="0"/>
      <w:marBottom w:val="0"/>
      <w:divBdr>
        <w:top w:val="none" w:sz="0" w:space="0" w:color="auto"/>
        <w:left w:val="none" w:sz="0" w:space="0" w:color="auto"/>
        <w:bottom w:val="none" w:sz="0" w:space="0" w:color="auto"/>
        <w:right w:val="none" w:sz="0" w:space="0" w:color="auto"/>
      </w:divBdr>
    </w:div>
    <w:div w:id="1352995393">
      <w:bodyDiv w:val="1"/>
      <w:marLeft w:val="0"/>
      <w:marRight w:val="0"/>
      <w:marTop w:val="0"/>
      <w:marBottom w:val="0"/>
      <w:divBdr>
        <w:top w:val="none" w:sz="0" w:space="0" w:color="auto"/>
        <w:left w:val="none" w:sz="0" w:space="0" w:color="auto"/>
        <w:bottom w:val="none" w:sz="0" w:space="0" w:color="auto"/>
        <w:right w:val="none" w:sz="0" w:space="0" w:color="auto"/>
      </w:divBdr>
    </w:div>
    <w:div w:id="1362437271">
      <w:bodyDiv w:val="1"/>
      <w:marLeft w:val="0"/>
      <w:marRight w:val="0"/>
      <w:marTop w:val="0"/>
      <w:marBottom w:val="0"/>
      <w:divBdr>
        <w:top w:val="none" w:sz="0" w:space="0" w:color="auto"/>
        <w:left w:val="none" w:sz="0" w:space="0" w:color="auto"/>
        <w:bottom w:val="none" w:sz="0" w:space="0" w:color="auto"/>
        <w:right w:val="none" w:sz="0" w:space="0" w:color="auto"/>
      </w:divBdr>
    </w:div>
    <w:div w:id="1367214969">
      <w:bodyDiv w:val="1"/>
      <w:marLeft w:val="0"/>
      <w:marRight w:val="0"/>
      <w:marTop w:val="0"/>
      <w:marBottom w:val="0"/>
      <w:divBdr>
        <w:top w:val="none" w:sz="0" w:space="0" w:color="auto"/>
        <w:left w:val="none" w:sz="0" w:space="0" w:color="auto"/>
        <w:bottom w:val="none" w:sz="0" w:space="0" w:color="auto"/>
        <w:right w:val="none" w:sz="0" w:space="0" w:color="auto"/>
      </w:divBdr>
    </w:div>
    <w:div w:id="1396657335">
      <w:bodyDiv w:val="1"/>
      <w:marLeft w:val="0"/>
      <w:marRight w:val="0"/>
      <w:marTop w:val="0"/>
      <w:marBottom w:val="0"/>
      <w:divBdr>
        <w:top w:val="none" w:sz="0" w:space="0" w:color="auto"/>
        <w:left w:val="none" w:sz="0" w:space="0" w:color="auto"/>
        <w:bottom w:val="none" w:sz="0" w:space="0" w:color="auto"/>
        <w:right w:val="none" w:sz="0" w:space="0" w:color="auto"/>
      </w:divBdr>
    </w:div>
    <w:div w:id="1400978129">
      <w:bodyDiv w:val="1"/>
      <w:marLeft w:val="0"/>
      <w:marRight w:val="0"/>
      <w:marTop w:val="0"/>
      <w:marBottom w:val="0"/>
      <w:divBdr>
        <w:top w:val="none" w:sz="0" w:space="0" w:color="auto"/>
        <w:left w:val="none" w:sz="0" w:space="0" w:color="auto"/>
        <w:bottom w:val="none" w:sz="0" w:space="0" w:color="auto"/>
        <w:right w:val="none" w:sz="0" w:space="0" w:color="auto"/>
      </w:divBdr>
    </w:div>
    <w:div w:id="1405760047">
      <w:bodyDiv w:val="1"/>
      <w:marLeft w:val="0"/>
      <w:marRight w:val="0"/>
      <w:marTop w:val="0"/>
      <w:marBottom w:val="0"/>
      <w:divBdr>
        <w:top w:val="none" w:sz="0" w:space="0" w:color="auto"/>
        <w:left w:val="none" w:sz="0" w:space="0" w:color="auto"/>
        <w:bottom w:val="none" w:sz="0" w:space="0" w:color="auto"/>
        <w:right w:val="none" w:sz="0" w:space="0" w:color="auto"/>
      </w:divBdr>
    </w:div>
    <w:div w:id="1409766612">
      <w:bodyDiv w:val="1"/>
      <w:marLeft w:val="0"/>
      <w:marRight w:val="0"/>
      <w:marTop w:val="0"/>
      <w:marBottom w:val="0"/>
      <w:divBdr>
        <w:top w:val="none" w:sz="0" w:space="0" w:color="auto"/>
        <w:left w:val="none" w:sz="0" w:space="0" w:color="auto"/>
        <w:bottom w:val="none" w:sz="0" w:space="0" w:color="auto"/>
        <w:right w:val="none" w:sz="0" w:space="0" w:color="auto"/>
      </w:divBdr>
    </w:div>
    <w:div w:id="1414087731">
      <w:bodyDiv w:val="1"/>
      <w:marLeft w:val="0"/>
      <w:marRight w:val="0"/>
      <w:marTop w:val="0"/>
      <w:marBottom w:val="0"/>
      <w:divBdr>
        <w:top w:val="none" w:sz="0" w:space="0" w:color="auto"/>
        <w:left w:val="none" w:sz="0" w:space="0" w:color="auto"/>
        <w:bottom w:val="none" w:sz="0" w:space="0" w:color="auto"/>
        <w:right w:val="none" w:sz="0" w:space="0" w:color="auto"/>
      </w:divBdr>
    </w:div>
    <w:div w:id="1425148064">
      <w:bodyDiv w:val="1"/>
      <w:marLeft w:val="0"/>
      <w:marRight w:val="0"/>
      <w:marTop w:val="0"/>
      <w:marBottom w:val="0"/>
      <w:divBdr>
        <w:top w:val="none" w:sz="0" w:space="0" w:color="auto"/>
        <w:left w:val="none" w:sz="0" w:space="0" w:color="auto"/>
        <w:bottom w:val="none" w:sz="0" w:space="0" w:color="auto"/>
        <w:right w:val="none" w:sz="0" w:space="0" w:color="auto"/>
      </w:divBdr>
    </w:div>
    <w:div w:id="1441295455">
      <w:bodyDiv w:val="1"/>
      <w:marLeft w:val="0"/>
      <w:marRight w:val="0"/>
      <w:marTop w:val="0"/>
      <w:marBottom w:val="0"/>
      <w:divBdr>
        <w:top w:val="none" w:sz="0" w:space="0" w:color="auto"/>
        <w:left w:val="none" w:sz="0" w:space="0" w:color="auto"/>
        <w:bottom w:val="none" w:sz="0" w:space="0" w:color="auto"/>
        <w:right w:val="none" w:sz="0" w:space="0" w:color="auto"/>
      </w:divBdr>
    </w:div>
    <w:div w:id="1468859996">
      <w:bodyDiv w:val="1"/>
      <w:marLeft w:val="0"/>
      <w:marRight w:val="0"/>
      <w:marTop w:val="0"/>
      <w:marBottom w:val="0"/>
      <w:divBdr>
        <w:top w:val="none" w:sz="0" w:space="0" w:color="auto"/>
        <w:left w:val="none" w:sz="0" w:space="0" w:color="auto"/>
        <w:bottom w:val="none" w:sz="0" w:space="0" w:color="auto"/>
        <w:right w:val="none" w:sz="0" w:space="0" w:color="auto"/>
      </w:divBdr>
    </w:div>
    <w:div w:id="1517690687">
      <w:bodyDiv w:val="1"/>
      <w:marLeft w:val="0"/>
      <w:marRight w:val="0"/>
      <w:marTop w:val="0"/>
      <w:marBottom w:val="0"/>
      <w:divBdr>
        <w:top w:val="none" w:sz="0" w:space="0" w:color="auto"/>
        <w:left w:val="none" w:sz="0" w:space="0" w:color="auto"/>
        <w:bottom w:val="none" w:sz="0" w:space="0" w:color="auto"/>
        <w:right w:val="none" w:sz="0" w:space="0" w:color="auto"/>
      </w:divBdr>
    </w:div>
    <w:div w:id="1518501885">
      <w:bodyDiv w:val="1"/>
      <w:marLeft w:val="0"/>
      <w:marRight w:val="0"/>
      <w:marTop w:val="0"/>
      <w:marBottom w:val="0"/>
      <w:divBdr>
        <w:top w:val="none" w:sz="0" w:space="0" w:color="auto"/>
        <w:left w:val="none" w:sz="0" w:space="0" w:color="auto"/>
        <w:bottom w:val="none" w:sz="0" w:space="0" w:color="auto"/>
        <w:right w:val="none" w:sz="0" w:space="0" w:color="auto"/>
      </w:divBdr>
    </w:div>
    <w:div w:id="1521360551">
      <w:bodyDiv w:val="1"/>
      <w:marLeft w:val="0"/>
      <w:marRight w:val="0"/>
      <w:marTop w:val="0"/>
      <w:marBottom w:val="0"/>
      <w:divBdr>
        <w:top w:val="none" w:sz="0" w:space="0" w:color="auto"/>
        <w:left w:val="none" w:sz="0" w:space="0" w:color="auto"/>
        <w:bottom w:val="none" w:sz="0" w:space="0" w:color="auto"/>
        <w:right w:val="none" w:sz="0" w:space="0" w:color="auto"/>
      </w:divBdr>
    </w:div>
    <w:div w:id="1548251930">
      <w:bodyDiv w:val="1"/>
      <w:marLeft w:val="0"/>
      <w:marRight w:val="0"/>
      <w:marTop w:val="0"/>
      <w:marBottom w:val="0"/>
      <w:divBdr>
        <w:top w:val="none" w:sz="0" w:space="0" w:color="auto"/>
        <w:left w:val="none" w:sz="0" w:space="0" w:color="auto"/>
        <w:bottom w:val="none" w:sz="0" w:space="0" w:color="auto"/>
        <w:right w:val="none" w:sz="0" w:space="0" w:color="auto"/>
      </w:divBdr>
    </w:div>
    <w:div w:id="1550337572">
      <w:bodyDiv w:val="1"/>
      <w:marLeft w:val="0"/>
      <w:marRight w:val="0"/>
      <w:marTop w:val="0"/>
      <w:marBottom w:val="0"/>
      <w:divBdr>
        <w:top w:val="none" w:sz="0" w:space="0" w:color="auto"/>
        <w:left w:val="none" w:sz="0" w:space="0" w:color="auto"/>
        <w:bottom w:val="none" w:sz="0" w:space="0" w:color="auto"/>
        <w:right w:val="none" w:sz="0" w:space="0" w:color="auto"/>
      </w:divBdr>
    </w:div>
    <w:div w:id="1559854701">
      <w:bodyDiv w:val="1"/>
      <w:marLeft w:val="0"/>
      <w:marRight w:val="0"/>
      <w:marTop w:val="0"/>
      <w:marBottom w:val="0"/>
      <w:divBdr>
        <w:top w:val="none" w:sz="0" w:space="0" w:color="auto"/>
        <w:left w:val="none" w:sz="0" w:space="0" w:color="auto"/>
        <w:bottom w:val="none" w:sz="0" w:space="0" w:color="auto"/>
        <w:right w:val="none" w:sz="0" w:space="0" w:color="auto"/>
      </w:divBdr>
    </w:div>
    <w:div w:id="1594245783">
      <w:bodyDiv w:val="1"/>
      <w:marLeft w:val="0"/>
      <w:marRight w:val="0"/>
      <w:marTop w:val="0"/>
      <w:marBottom w:val="0"/>
      <w:divBdr>
        <w:top w:val="none" w:sz="0" w:space="0" w:color="auto"/>
        <w:left w:val="none" w:sz="0" w:space="0" w:color="auto"/>
        <w:bottom w:val="none" w:sz="0" w:space="0" w:color="auto"/>
        <w:right w:val="none" w:sz="0" w:space="0" w:color="auto"/>
      </w:divBdr>
    </w:div>
    <w:div w:id="1606620156">
      <w:bodyDiv w:val="1"/>
      <w:marLeft w:val="0"/>
      <w:marRight w:val="0"/>
      <w:marTop w:val="0"/>
      <w:marBottom w:val="0"/>
      <w:divBdr>
        <w:top w:val="none" w:sz="0" w:space="0" w:color="auto"/>
        <w:left w:val="none" w:sz="0" w:space="0" w:color="auto"/>
        <w:bottom w:val="none" w:sz="0" w:space="0" w:color="auto"/>
        <w:right w:val="none" w:sz="0" w:space="0" w:color="auto"/>
      </w:divBdr>
      <w:divsChild>
        <w:div w:id="126096511">
          <w:marLeft w:val="274"/>
          <w:marRight w:val="0"/>
          <w:marTop w:val="0"/>
          <w:marBottom w:val="0"/>
          <w:divBdr>
            <w:top w:val="none" w:sz="0" w:space="0" w:color="auto"/>
            <w:left w:val="none" w:sz="0" w:space="0" w:color="auto"/>
            <w:bottom w:val="none" w:sz="0" w:space="0" w:color="auto"/>
            <w:right w:val="none" w:sz="0" w:space="0" w:color="auto"/>
          </w:divBdr>
        </w:div>
        <w:div w:id="1040518021">
          <w:marLeft w:val="274"/>
          <w:marRight w:val="0"/>
          <w:marTop w:val="0"/>
          <w:marBottom w:val="0"/>
          <w:divBdr>
            <w:top w:val="none" w:sz="0" w:space="0" w:color="auto"/>
            <w:left w:val="none" w:sz="0" w:space="0" w:color="auto"/>
            <w:bottom w:val="none" w:sz="0" w:space="0" w:color="auto"/>
            <w:right w:val="none" w:sz="0" w:space="0" w:color="auto"/>
          </w:divBdr>
        </w:div>
        <w:div w:id="1167943506">
          <w:marLeft w:val="274"/>
          <w:marRight w:val="0"/>
          <w:marTop w:val="0"/>
          <w:marBottom w:val="0"/>
          <w:divBdr>
            <w:top w:val="none" w:sz="0" w:space="0" w:color="auto"/>
            <w:left w:val="none" w:sz="0" w:space="0" w:color="auto"/>
            <w:bottom w:val="none" w:sz="0" w:space="0" w:color="auto"/>
            <w:right w:val="none" w:sz="0" w:space="0" w:color="auto"/>
          </w:divBdr>
        </w:div>
        <w:div w:id="1179077122">
          <w:marLeft w:val="274"/>
          <w:marRight w:val="0"/>
          <w:marTop w:val="0"/>
          <w:marBottom w:val="0"/>
          <w:divBdr>
            <w:top w:val="none" w:sz="0" w:space="0" w:color="auto"/>
            <w:left w:val="none" w:sz="0" w:space="0" w:color="auto"/>
            <w:bottom w:val="none" w:sz="0" w:space="0" w:color="auto"/>
            <w:right w:val="none" w:sz="0" w:space="0" w:color="auto"/>
          </w:divBdr>
        </w:div>
        <w:div w:id="2007785389">
          <w:marLeft w:val="274"/>
          <w:marRight w:val="0"/>
          <w:marTop w:val="0"/>
          <w:marBottom w:val="0"/>
          <w:divBdr>
            <w:top w:val="none" w:sz="0" w:space="0" w:color="auto"/>
            <w:left w:val="none" w:sz="0" w:space="0" w:color="auto"/>
            <w:bottom w:val="none" w:sz="0" w:space="0" w:color="auto"/>
            <w:right w:val="none" w:sz="0" w:space="0" w:color="auto"/>
          </w:divBdr>
        </w:div>
      </w:divsChild>
    </w:div>
    <w:div w:id="1622302427">
      <w:bodyDiv w:val="1"/>
      <w:marLeft w:val="0"/>
      <w:marRight w:val="0"/>
      <w:marTop w:val="0"/>
      <w:marBottom w:val="0"/>
      <w:divBdr>
        <w:top w:val="none" w:sz="0" w:space="0" w:color="auto"/>
        <w:left w:val="none" w:sz="0" w:space="0" w:color="auto"/>
        <w:bottom w:val="none" w:sz="0" w:space="0" w:color="auto"/>
        <w:right w:val="none" w:sz="0" w:space="0" w:color="auto"/>
      </w:divBdr>
    </w:div>
    <w:div w:id="1685134678">
      <w:bodyDiv w:val="1"/>
      <w:marLeft w:val="0"/>
      <w:marRight w:val="0"/>
      <w:marTop w:val="0"/>
      <w:marBottom w:val="0"/>
      <w:divBdr>
        <w:top w:val="none" w:sz="0" w:space="0" w:color="auto"/>
        <w:left w:val="none" w:sz="0" w:space="0" w:color="auto"/>
        <w:bottom w:val="none" w:sz="0" w:space="0" w:color="auto"/>
        <w:right w:val="none" w:sz="0" w:space="0" w:color="auto"/>
      </w:divBdr>
    </w:div>
    <w:div w:id="1700206985">
      <w:bodyDiv w:val="1"/>
      <w:marLeft w:val="0"/>
      <w:marRight w:val="0"/>
      <w:marTop w:val="0"/>
      <w:marBottom w:val="0"/>
      <w:divBdr>
        <w:top w:val="none" w:sz="0" w:space="0" w:color="auto"/>
        <w:left w:val="none" w:sz="0" w:space="0" w:color="auto"/>
        <w:bottom w:val="none" w:sz="0" w:space="0" w:color="auto"/>
        <w:right w:val="none" w:sz="0" w:space="0" w:color="auto"/>
      </w:divBdr>
    </w:div>
    <w:div w:id="1703823162">
      <w:bodyDiv w:val="1"/>
      <w:marLeft w:val="0"/>
      <w:marRight w:val="0"/>
      <w:marTop w:val="0"/>
      <w:marBottom w:val="0"/>
      <w:divBdr>
        <w:top w:val="none" w:sz="0" w:space="0" w:color="auto"/>
        <w:left w:val="none" w:sz="0" w:space="0" w:color="auto"/>
        <w:bottom w:val="none" w:sz="0" w:space="0" w:color="auto"/>
        <w:right w:val="none" w:sz="0" w:space="0" w:color="auto"/>
      </w:divBdr>
    </w:div>
    <w:div w:id="1715344439">
      <w:bodyDiv w:val="1"/>
      <w:marLeft w:val="0"/>
      <w:marRight w:val="0"/>
      <w:marTop w:val="0"/>
      <w:marBottom w:val="0"/>
      <w:divBdr>
        <w:top w:val="none" w:sz="0" w:space="0" w:color="auto"/>
        <w:left w:val="none" w:sz="0" w:space="0" w:color="auto"/>
        <w:bottom w:val="none" w:sz="0" w:space="0" w:color="auto"/>
        <w:right w:val="none" w:sz="0" w:space="0" w:color="auto"/>
      </w:divBdr>
    </w:div>
    <w:div w:id="1718506488">
      <w:bodyDiv w:val="1"/>
      <w:marLeft w:val="0"/>
      <w:marRight w:val="0"/>
      <w:marTop w:val="0"/>
      <w:marBottom w:val="0"/>
      <w:divBdr>
        <w:top w:val="none" w:sz="0" w:space="0" w:color="auto"/>
        <w:left w:val="none" w:sz="0" w:space="0" w:color="auto"/>
        <w:bottom w:val="none" w:sz="0" w:space="0" w:color="auto"/>
        <w:right w:val="none" w:sz="0" w:space="0" w:color="auto"/>
      </w:divBdr>
    </w:div>
    <w:div w:id="1724524056">
      <w:bodyDiv w:val="1"/>
      <w:marLeft w:val="0"/>
      <w:marRight w:val="0"/>
      <w:marTop w:val="0"/>
      <w:marBottom w:val="0"/>
      <w:divBdr>
        <w:top w:val="none" w:sz="0" w:space="0" w:color="auto"/>
        <w:left w:val="none" w:sz="0" w:space="0" w:color="auto"/>
        <w:bottom w:val="none" w:sz="0" w:space="0" w:color="auto"/>
        <w:right w:val="none" w:sz="0" w:space="0" w:color="auto"/>
      </w:divBdr>
    </w:div>
    <w:div w:id="1733237219">
      <w:bodyDiv w:val="1"/>
      <w:marLeft w:val="0"/>
      <w:marRight w:val="0"/>
      <w:marTop w:val="0"/>
      <w:marBottom w:val="0"/>
      <w:divBdr>
        <w:top w:val="none" w:sz="0" w:space="0" w:color="auto"/>
        <w:left w:val="none" w:sz="0" w:space="0" w:color="auto"/>
        <w:bottom w:val="none" w:sz="0" w:space="0" w:color="auto"/>
        <w:right w:val="none" w:sz="0" w:space="0" w:color="auto"/>
      </w:divBdr>
    </w:div>
    <w:div w:id="1786732665">
      <w:bodyDiv w:val="1"/>
      <w:marLeft w:val="0"/>
      <w:marRight w:val="0"/>
      <w:marTop w:val="0"/>
      <w:marBottom w:val="0"/>
      <w:divBdr>
        <w:top w:val="none" w:sz="0" w:space="0" w:color="auto"/>
        <w:left w:val="none" w:sz="0" w:space="0" w:color="auto"/>
        <w:bottom w:val="none" w:sz="0" w:space="0" w:color="auto"/>
        <w:right w:val="none" w:sz="0" w:space="0" w:color="auto"/>
      </w:divBdr>
    </w:div>
    <w:div w:id="1798572772">
      <w:bodyDiv w:val="1"/>
      <w:marLeft w:val="0"/>
      <w:marRight w:val="0"/>
      <w:marTop w:val="0"/>
      <w:marBottom w:val="0"/>
      <w:divBdr>
        <w:top w:val="none" w:sz="0" w:space="0" w:color="auto"/>
        <w:left w:val="none" w:sz="0" w:space="0" w:color="auto"/>
        <w:bottom w:val="none" w:sz="0" w:space="0" w:color="auto"/>
        <w:right w:val="none" w:sz="0" w:space="0" w:color="auto"/>
      </w:divBdr>
    </w:div>
    <w:div w:id="1835611782">
      <w:bodyDiv w:val="1"/>
      <w:marLeft w:val="0"/>
      <w:marRight w:val="0"/>
      <w:marTop w:val="0"/>
      <w:marBottom w:val="0"/>
      <w:divBdr>
        <w:top w:val="none" w:sz="0" w:space="0" w:color="auto"/>
        <w:left w:val="none" w:sz="0" w:space="0" w:color="auto"/>
        <w:bottom w:val="none" w:sz="0" w:space="0" w:color="auto"/>
        <w:right w:val="none" w:sz="0" w:space="0" w:color="auto"/>
      </w:divBdr>
    </w:div>
    <w:div w:id="1840461470">
      <w:bodyDiv w:val="1"/>
      <w:marLeft w:val="0"/>
      <w:marRight w:val="0"/>
      <w:marTop w:val="0"/>
      <w:marBottom w:val="0"/>
      <w:divBdr>
        <w:top w:val="none" w:sz="0" w:space="0" w:color="auto"/>
        <w:left w:val="none" w:sz="0" w:space="0" w:color="auto"/>
        <w:bottom w:val="none" w:sz="0" w:space="0" w:color="auto"/>
        <w:right w:val="none" w:sz="0" w:space="0" w:color="auto"/>
      </w:divBdr>
      <w:divsChild>
        <w:div w:id="474835781">
          <w:marLeft w:val="274"/>
          <w:marRight w:val="0"/>
          <w:marTop w:val="0"/>
          <w:marBottom w:val="0"/>
          <w:divBdr>
            <w:top w:val="none" w:sz="0" w:space="0" w:color="auto"/>
            <w:left w:val="none" w:sz="0" w:space="0" w:color="auto"/>
            <w:bottom w:val="none" w:sz="0" w:space="0" w:color="auto"/>
            <w:right w:val="none" w:sz="0" w:space="0" w:color="auto"/>
          </w:divBdr>
        </w:div>
        <w:div w:id="787164384">
          <w:marLeft w:val="274"/>
          <w:marRight w:val="0"/>
          <w:marTop w:val="0"/>
          <w:marBottom w:val="0"/>
          <w:divBdr>
            <w:top w:val="none" w:sz="0" w:space="0" w:color="auto"/>
            <w:left w:val="none" w:sz="0" w:space="0" w:color="auto"/>
            <w:bottom w:val="none" w:sz="0" w:space="0" w:color="auto"/>
            <w:right w:val="none" w:sz="0" w:space="0" w:color="auto"/>
          </w:divBdr>
        </w:div>
        <w:div w:id="1284069809">
          <w:marLeft w:val="274"/>
          <w:marRight w:val="0"/>
          <w:marTop w:val="0"/>
          <w:marBottom w:val="0"/>
          <w:divBdr>
            <w:top w:val="none" w:sz="0" w:space="0" w:color="auto"/>
            <w:left w:val="none" w:sz="0" w:space="0" w:color="auto"/>
            <w:bottom w:val="none" w:sz="0" w:space="0" w:color="auto"/>
            <w:right w:val="none" w:sz="0" w:space="0" w:color="auto"/>
          </w:divBdr>
        </w:div>
      </w:divsChild>
    </w:div>
    <w:div w:id="1854490382">
      <w:bodyDiv w:val="1"/>
      <w:marLeft w:val="0"/>
      <w:marRight w:val="0"/>
      <w:marTop w:val="0"/>
      <w:marBottom w:val="0"/>
      <w:divBdr>
        <w:top w:val="none" w:sz="0" w:space="0" w:color="auto"/>
        <w:left w:val="none" w:sz="0" w:space="0" w:color="auto"/>
        <w:bottom w:val="none" w:sz="0" w:space="0" w:color="auto"/>
        <w:right w:val="none" w:sz="0" w:space="0" w:color="auto"/>
      </w:divBdr>
    </w:div>
    <w:div w:id="1860582529">
      <w:bodyDiv w:val="1"/>
      <w:marLeft w:val="0"/>
      <w:marRight w:val="0"/>
      <w:marTop w:val="0"/>
      <w:marBottom w:val="0"/>
      <w:divBdr>
        <w:top w:val="none" w:sz="0" w:space="0" w:color="auto"/>
        <w:left w:val="none" w:sz="0" w:space="0" w:color="auto"/>
        <w:bottom w:val="none" w:sz="0" w:space="0" w:color="auto"/>
        <w:right w:val="none" w:sz="0" w:space="0" w:color="auto"/>
      </w:divBdr>
    </w:div>
    <w:div w:id="1861313582">
      <w:bodyDiv w:val="1"/>
      <w:marLeft w:val="0"/>
      <w:marRight w:val="0"/>
      <w:marTop w:val="0"/>
      <w:marBottom w:val="0"/>
      <w:divBdr>
        <w:top w:val="none" w:sz="0" w:space="0" w:color="auto"/>
        <w:left w:val="none" w:sz="0" w:space="0" w:color="auto"/>
        <w:bottom w:val="none" w:sz="0" w:space="0" w:color="auto"/>
        <w:right w:val="none" w:sz="0" w:space="0" w:color="auto"/>
      </w:divBdr>
    </w:div>
    <w:div w:id="1864199576">
      <w:bodyDiv w:val="1"/>
      <w:marLeft w:val="0"/>
      <w:marRight w:val="0"/>
      <w:marTop w:val="0"/>
      <w:marBottom w:val="0"/>
      <w:divBdr>
        <w:top w:val="none" w:sz="0" w:space="0" w:color="auto"/>
        <w:left w:val="none" w:sz="0" w:space="0" w:color="auto"/>
        <w:bottom w:val="none" w:sz="0" w:space="0" w:color="auto"/>
        <w:right w:val="none" w:sz="0" w:space="0" w:color="auto"/>
      </w:divBdr>
    </w:div>
    <w:div w:id="1882400467">
      <w:bodyDiv w:val="1"/>
      <w:marLeft w:val="0"/>
      <w:marRight w:val="0"/>
      <w:marTop w:val="0"/>
      <w:marBottom w:val="0"/>
      <w:divBdr>
        <w:top w:val="none" w:sz="0" w:space="0" w:color="auto"/>
        <w:left w:val="none" w:sz="0" w:space="0" w:color="auto"/>
        <w:bottom w:val="none" w:sz="0" w:space="0" w:color="auto"/>
        <w:right w:val="none" w:sz="0" w:space="0" w:color="auto"/>
      </w:divBdr>
    </w:div>
    <w:div w:id="1906256964">
      <w:bodyDiv w:val="1"/>
      <w:marLeft w:val="0"/>
      <w:marRight w:val="0"/>
      <w:marTop w:val="0"/>
      <w:marBottom w:val="0"/>
      <w:divBdr>
        <w:top w:val="none" w:sz="0" w:space="0" w:color="auto"/>
        <w:left w:val="none" w:sz="0" w:space="0" w:color="auto"/>
        <w:bottom w:val="none" w:sz="0" w:space="0" w:color="auto"/>
        <w:right w:val="none" w:sz="0" w:space="0" w:color="auto"/>
      </w:divBdr>
    </w:div>
    <w:div w:id="1912740353">
      <w:bodyDiv w:val="1"/>
      <w:marLeft w:val="0"/>
      <w:marRight w:val="0"/>
      <w:marTop w:val="0"/>
      <w:marBottom w:val="0"/>
      <w:divBdr>
        <w:top w:val="none" w:sz="0" w:space="0" w:color="auto"/>
        <w:left w:val="none" w:sz="0" w:space="0" w:color="auto"/>
        <w:bottom w:val="none" w:sz="0" w:space="0" w:color="auto"/>
        <w:right w:val="none" w:sz="0" w:space="0" w:color="auto"/>
      </w:divBdr>
    </w:div>
    <w:div w:id="1926264044">
      <w:bodyDiv w:val="1"/>
      <w:marLeft w:val="0"/>
      <w:marRight w:val="0"/>
      <w:marTop w:val="0"/>
      <w:marBottom w:val="0"/>
      <w:divBdr>
        <w:top w:val="none" w:sz="0" w:space="0" w:color="auto"/>
        <w:left w:val="none" w:sz="0" w:space="0" w:color="auto"/>
        <w:bottom w:val="none" w:sz="0" w:space="0" w:color="auto"/>
        <w:right w:val="none" w:sz="0" w:space="0" w:color="auto"/>
      </w:divBdr>
    </w:div>
    <w:div w:id="1928876928">
      <w:bodyDiv w:val="1"/>
      <w:marLeft w:val="0"/>
      <w:marRight w:val="0"/>
      <w:marTop w:val="0"/>
      <w:marBottom w:val="0"/>
      <w:divBdr>
        <w:top w:val="none" w:sz="0" w:space="0" w:color="auto"/>
        <w:left w:val="none" w:sz="0" w:space="0" w:color="auto"/>
        <w:bottom w:val="none" w:sz="0" w:space="0" w:color="auto"/>
        <w:right w:val="none" w:sz="0" w:space="0" w:color="auto"/>
      </w:divBdr>
    </w:div>
    <w:div w:id="1960211763">
      <w:bodyDiv w:val="1"/>
      <w:marLeft w:val="0"/>
      <w:marRight w:val="0"/>
      <w:marTop w:val="0"/>
      <w:marBottom w:val="0"/>
      <w:divBdr>
        <w:top w:val="none" w:sz="0" w:space="0" w:color="auto"/>
        <w:left w:val="none" w:sz="0" w:space="0" w:color="auto"/>
        <w:bottom w:val="none" w:sz="0" w:space="0" w:color="auto"/>
        <w:right w:val="none" w:sz="0" w:space="0" w:color="auto"/>
      </w:divBdr>
    </w:div>
    <w:div w:id="1962757287">
      <w:bodyDiv w:val="1"/>
      <w:marLeft w:val="0"/>
      <w:marRight w:val="0"/>
      <w:marTop w:val="0"/>
      <w:marBottom w:val="0"/>
      <w:divBdr>
        <w:top w:val="none" w:sz="0" w:space="0" w:color="auto"/>
        <w:left w:val="none" w:sz="0" w:space="0" w:color="auto"/>
        <w:bottom w:val="none" w:sz="0" w:space="0" w:color="auto"/>
        <w:right w:val="none" w:sz="0" w:space="0" w:color="auto"/>
      </w:divBdr>
    </w:div>
    <w:div w:id="2020035129">
      <w:bodyDiv w:val="1"/>
      <w:marLeft w:val="0"/>
      <w:marRight w:val="0"/>
      <w:marTop w:val="0"/>
      <w:marBottom w:val="0"/>
      <w:divBdr>
        <w:top w:val="none" w:sz="0" w:space="0" w:color="auto"/>
        <w:left w:val="none" w:sz="0" w:space="0" w:color="auto"/>
        <w:bottom w:val="none" w:sz="0" w:space="0" w:color="auto"/>
        <w:right w:val="none" w:sz="0" w:space="0" w:color="auto"/>
      </w:divBdr>
    </w:div>
    <w:div w:id="2021734088">
      <w:bodyDiv w:val="1"/>
      <w:marLeft w:val="0"/>
      <w:marRight w:val="0"/>
      <w:marTop w:val="0"/>
      <w:marBottom w:val="0"/>
      <w:divBdr>
        <w:top w:val="none" w:sz="0" w:space="0" w:color="auto"/>
        <w:left w:val="none" w:sz="0" w:space="0" w:color="auto"/>
        <w:bottom w:val="none" w:sz="0" w:space="0" w:color="auto"/>
        <w:right w:val="none" w:sz="0" w:space="0" w:color="auto"/>
      </w:divBdr>
    </w:div>
    <w:div w:id="2025325480">
      <w:bodyDiv w:val="1"/>
      <w:marLeft w:val="0"/>
      <w:marRight w:val="0"/>
      <w:marTop w:val="0"/>
      <w:marBottom w:val="0"/>
      <w:divBdr>
        <w:top w:val="none" w:sz="0" w:space="0" w:color="auto"/>
        <w:left w:val="none" w:sz="0" w:space="0" w:color="auto"/>
        <w:bottom w:val="none" w:sz="0" w:space="0" w:color="auto"/>
        <w:right w:val="none" w:sz="0" w:space="0" w:color="auto"/>
      </w:divBdr>
    </w:div>
    <w:div w:id="2029405913">
      <w:bodyDiv w:val="1"/>
      <w:marLeft w:val="0"/>
      <w:marRight w:val="0"/>
      <w:marTop w:val="0"/>
      <w:marBottom w:val="0"/>
      <w:divBdr>
        <w:top w:val="none" w:sz="0" w:space="0" w:color="auto"/>
        <w:left w:val="none" w:sz="0" w:space="0" w:color="auto"/>
        <w:bottom w:val="none" w:sz="0" w:space="0" w:color="auto"/>
        <w:right w:val="none" w:sz="0" w:space="0" w:color="auto"/>
      </w:divBdr>
    </w:div>
    <w:div w:id="2036882093">
      <w:bodyDiv w:val="1"/>
      <w:marLeft w:val="0"/>
      <w:marRight w:val="0"/>
      <w:marTop w:val="0"/>
      <w:marBottom w:val="0"/>
      <w:divBdr>
        <w:top w:val="none" w:sz="0" w:space="0" w:color="auto"/>
        <w:left w:val="none" w:sz="0" w:space="0" w:color="auto"/>
        <w:bottom w:val="none" w:sz="0" w:space="0" w:color="auto"/>
        <w:right w:val="none" w:sz="0" w:space="0" w:color="auto"/>
      </w:divBdr>
    </w:div>
    <w:div w:id="2048413660">
      <w:bodyDiv w:val="1"/>
      <w:marLeft w:val="0"/>
      <w:marRight w:val="0"/>
      <w:marTop w:val="0"/>
      <w:marBottom w:val="0"/>
      <w:divBdr>
        <w:top w:val="none" w:sz="0" w:space="0" w:color="auto"/>
        <w:left w:val="none" w:sz="0" w:space="0" w:color="auto"/>
        <w:bottom w:val="none" w:sz="0" w:space="0" w:color="auto"/>
        <w:right w:val="none" w:sz="0" w:space="0" w:color="auto"/>
      </w:divBdr>
    </w:div>
    <w:div w:id="2052876798">
      <w:bodyDiv w:val="1"/>
      <w:marLeft w:val="0"/>
      <w:marRight w:val="0"/>
      <w:marTop w:val="0"/>
      <w:marBottom w:val="0"/>
      <w:divBdr>
        <w:top w:val="none" w:sz="0" w:space="0" w:color="auto"/>
        <w:left w:val="none" w:sz="0" w:space="0" w:color="auto"/>
        <w:bottom w:val="none" w:sz="0" w:space="0" w:color="auto"/>
        <w:right w:val="none" w:sz="0" w:space="0" w:color="auto"/>
      </w:divBdr>
    </w:div>
    <w:div w:id="2068409727">
      <w:bodyDiv w:val="1"/>
      <w:marLeft w:val="0"/>
      <w:marRight w:val="0"/>
      <w:marTop w:val="0"/>
      <w:marBottom w:val="0"/>
      <w:divBdr>
        <w:top w:val="none" w:sz="0" w:space="0" w:color="auto"/>
        <w:left w:val="none" w:sz="0" w:space="0" w:color="auto"/>
        <w:bottom w:val="none" w:sz="0" w:space="0" w:color="auto"/>
        <w:right w:val="none" w:sz="0" w:space="0" w:color="auto"/>
      </w:divBdr>
    </w:div>
    <w:div w:id="2071296453">
      <w:bodyDiv w:val="1"/>
      <w:marLeft w:val="0"/>
      <w:marRight w:val="0"/>
      <w:marTop w:val="0"/>
      <w:marBottom w:val="0"/>
      <w:divBdr>
        <w:top w:val="none" w:sz="0" w:space="0" w:color="auto"/>
        <w:left w:val="none" w:sz="0" w:space="0" w:color="auto"/>
        <w:bottom w:val="none" w:sz="0" w:space="0" w:color="auto"/>
        <w:right w:val="none" w:sz="0" w:space="0" w:color="auto"/>
      </w:divBdr>
    </w:div>
    <w:div w:id="2079554528">
      <w:bodyDiv w:val="1"/>
      <w:marLeft w:val="0"/>
      <w:marRight w:val="0"/>
      <w:marTop w:val="0"/>
      <w:marBottom w:val="0"/>
      <w:divBdr>
        <w:top w:val="none" w:sz="0" w:space="0" w:color="auto"/>
        <w:left w:val="none" w:sz="0" w:space="0" w:color="auto"/>
        <w:bottom w:val="none" w:sz="0" w:space="0" w:color="auto"/>
        <w:right w:val="none" w:sz="0" w:space="0" w:color="auto"/>
      </w:divBdr>
    </w:div>
    <w:div w:id="2099135655">
      <w:bodyDiv w:val="1"/>
      <w:marLeft w:val="0"/>
      <w:marRight w:val="0"/>
      <w:marTop w:val="0"/>
      <w:marBottom w:val="0"/>
      <w:divBdr>
        <w:top w:val="none" w:sz="0" w:space="0" w:color="auto"/>
        <w:left w:val="none" w:sz="0" w:space="0" w:color="auto"/>
        <w:bottom w:val="none" w:sz="0" w:space="0" w:color="auto"/>
        <w:right w:val="none" w:sz="0" w:space="0" w:color="auto"/>
      </w:divBdr>
    </w:div>
    <w:div w:id="2100785459">
      <w:bodyDiv w:val="1"/>
      <w:marLeft w:val="0"/>
      <w:marRight w:val="0"/>
      <w:marTop w:val="0"/>
      <w:marBottom w:val="0"/>
      <w:divBdr>
        <w:top w:val="none" w:sz="0" w:space="0" w:color="auto"/>
        <w:left w:val="none" w:sz="0" w:space="0" w:color="auto"/>
        <w:bottom w:val="none" w:sz="0" w:space="0" w:color="auto"/>
        <w:right w:val="none" w:sz="0" w:space="0" w:color="auto"/>
      </w:divBdr>
    </w:div>
    <w:div w:id="21149391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theme" Target="theme/theme1.xml"/><Relationship Id="rId21" Type="http://schemas.openxmlformats.org/officeDocument/2006/relationships/image" Target="media/image9.png"/><Relationship Id="rId34" Type="http://schemas.openxmlformats.org/officeDocument/2006/relationships/image" Target="media/image22.png"/><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header" Target="header5.xml"/><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image" Target="media/image1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4.xm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8" Type="http://schemas.openxmlformats.org/officeDocument/2006/relationships/webSettings" Target="webSettings.xml"/><Relationship Id="rId3" Type="http://schemas.openxmlformats.org/officeDocument/2006/relationships/customXml" Target="../customXml/item3.xm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athan.franklin\AppData\Roaming\Microsoft\Templates\Quantitative%20Report%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3D9910468809247AE5D828ED7F2A396" ma:contentTypeVersion="13" ma:contentTypeDescription="Create a new document." ma:contentTypeScope="" ma:versionID="e3ad93cac8c1fa9e6b5f30da2dcfa497">
  <xsd:schema xmlns:xsd="http://www.w3.org/2001/XMLSchema" xmlns:xs="http://www.w3.org/2001/XMLSchema" xmlns:p="http://schemas.microsoft.com/office/2006/metadata/properties" xmlns:ns2="04302bcf-7759-45e1-83fe-caf249829839" xmlns:ns3="f3d47183-740b-40ff-926b-6180ad0d4d79" targetNamespace="http://schemas.microsoft.com/office/2006/metadata/properties" ma:root="true" ma:fieldsID="9e7bf7be3c0a5c328b27cb3bd6bd3b6e" ns2:_="" ns3:_="">
    <xsd:import namespace="04302bcf-7759-45e1-83fe-caf249829839"/>
    <xsd:import namespace="f3d47183-740b-40ff-926b-6180ad0d4d79"/>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tadataTest" minOccurs="0"/>
                <xsd:element ref="ns2:MediaServiceObjectDetectorVersions"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4302bcf-7759-45e1-83fe-caf24982983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tadataTest" ma:index="14" nillable="true" ma:displayName="Metadata Test" ma:description="DSDSSDSDSD" ma:format="Dropdown" ma:internalName="MetadataTest">
      <xsd:simpleType>
        <xsd:restriction base="dms:Text">
          <xsd:maxLength value="255"/>
        </xsd:restriction>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ServiceSearchProperties" ma:index="16" nillable="true" ma:displayName="MediaServiceSearchProperties" ma:hidden="true" ma:internalName="MediaServiceSearchProperties" ma:readOnly="true">
      <xsd:simpleType>
        <xsd:restriction base="dms:Note"/>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3d47183-740b-40ff-926b-6180ad0d4d79"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MetadataTest xmlns="04302bcf-7759-45e1-83fe-caf249829839"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750E353-549E-47DC-B204-C98A518324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4302bcf-7759-45e1-83fe-caf249829839"/>
    <ds:schemaRef ds:uri="f3d47183-740b-40ff-926b-6180ad0d4d7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EDF898D-63D5-4A84-BA71-44C333596C2E}">
  <ds:schemaRefs>
    <ds:schemaRef ds:uri="http://schemas.openxmlformats.org/officeDocument/2006/bibliography"/>
  </ds:schemaRefs>
</ds:datastoreItem>
</file>

<file path=customXml/itemProps3.xml><?xml version="1.0" encoding="utf-8"?>
<ds:datastoreItem xmlns:ds="http://schemas.openxmlformats.org/officeDocument/2006/customXml" ds:itemID="{C2878BB6-2F2A-4172-ABC4-B9ED4D49C41E}">
  <ds:schemaRefs>
    <ds:schemaRef ds:uri="http://schemas.microsoft.com/office/2006/metadata/properties"/>
    <ds:schemaRef ds:uri="http://purl.org/dc/terms/"/>
    <ds:schemaRef ds:uri="http://www.w3.org/XML/1998/namespace"/>
    <ds:schemaRef ds:uri="04302bcf-7759-45e1-83fe-caf249829839"/>
    <ds:schemaRef ds:uri="f3d47183-740b-40ff-926b-6180ad0d4d79"/>
    <ds:schemaRef ds:uri="http://schemas.microsoft.com/office/2006/documentManagement/types"/>
    <ds:schemaRef ds:uri="http://purl.org/dc/dcmitype/"/>
    <ds:schemaRef ds:uri="http://schemas.microsoft.com/office/infopath/2007/PartnerControls"/>
    <ds:schemaRef ds:uri="http://schemas.openxmlformats.org/package/2006/metadata/core-properties"/>
    <ds:schemaRef ds:uri="http://purl.org/dc/elements/1.1/"/>
  </ds:schemaRefs>
</ds:datastoreItem>
</file>

<file path=customXml/itemProps4.xml><?xml version="1.0" encoding="utf-8"?>
<ds:datastoreItem xmlns:ds="http://schemas.openxmlformats.org/officeDocument/2006/customXml" ds:itemID="{32F3471A-2ACC-48CF-B644-0C885401CA4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Quantitative Report Template</Template>
  <TotalTime>7</TotalTime>
  <Pages>30</Pages>
  <Words>6462</Words>
  <Characters>36840</Characters>
  <Application>Microsoft Office Word</Application>
  <DocSecurity>0</DocSecurity>
  <Lines>307</Lines>
  <Paragraphs>86</Paragraphs>
  <ScaleCrop>false</ScaleCrop>
  <HeadingPairs>
    <vt:vector size="2" baseType="variant">
      <vt:variant>
        <vt:lpstr>Title</vt:lpstr>
      </vt:variant>
      <vt:variant>
        <vt:i4>1</vt:i4>
      </vt:variant>
    </vt:vector>
  </HeadingPairs>
  <TitlesOfParts>
    <vt:vector size="1" baseType="lpstr">
      <vt:lpstr>VLA Customer Experience Survey 2023 - Summary report</vt:lpstr>
    </vt:vector>
  </TitlesOfParts>
  <Company>Microsoft</Company>
  <LinksUpToDate>false</LinksUpToDate>
  <CharactersWithSpaces>43216</CharactersWithSpaces>
  <SharedDoc>false</SharedDoc>
  <HLinks>
    <vt:vector size="150" baseType="variant">
      <vt:variant>
        <vt:i4>1638456</vt:i4>
      </vt:variant>
      <vt:variant>
        <vt:i4>146</vt:i4>
      </vt:variant>
      <vt:variant>
        <vt:i4>0</vt:i4>
      </vt:variant>
      <vt:variant>
        <vt:i4>5</vt:i4>
      </vt:variant>
      <vt:variant>
        <vt:lpwstr/>
      </vt:variant>
      <vt:variant>
        <vt:lpwstr>_Toc177982625</vt:lpwstr>
      </vt:variant>
      <vt:variant>
        <vt:i4>1638456</vt:i4>
      </vt:variant>
      <vt:variant>
        <vt:i4>140</vt:i4>
      </vt:variant>
      <vt:variant>
        <vt:i4>0</vt:i4>
      </vt:variant>
      <vt:variant>
        <vt:i4>5</vt:i4>
      </vt:variant>
      <vt:variant>
        <vt:lpwstr/>
      </vt:variant>
      <vt:variant>
        <vt:lpwstr>_Toc177982624</vt:lpwstr>
      </vt:variant>
      <vt:variant>
        <vt:i4>1638456</vt:i4>
      </vt:variant>
      <vt:variant>
        <vt:i4>134</vt:i4>
      </vt:variant>
      <vt:variant>
        <vt:i4>0</vt:i4>
      </vt:variant>
      <vt:variant>
        <vt:i4>5</vt:i4>
      </vt:variant>
      <vt:variant>
        <vt:lpwstr/>
      </vt:variant>
      <vt:variant>
        <vt:lpwstr>_Toc177982623</vt:lpwstr>
      </vt:variant>
      <vt:variant>
        <vt:i4>1638456</vt:i4>
      </vt:variant>
      <vt:variant>
        <vt:i4>128</vt:i4>
      </vt:variant>
      <vt:variant>
        <vt:i4>0</vt:i4>
      </vt:variant>
      <vt:variant>
        <vt:i4>5</vt:i4>
      </vt:variant>
      <vt:variant>
        <vt:lpwstr/>
      </vt:variant>
      <vt:variant>
        <vt:lpwstr>_Toc177982622</vt:lpwstr>
      </vt:variant>
      <vt:variant>
        <vt:i4>1638456</vt:i4>
      </vt:variant>
      <vt:variant>
        <vt:i4>122</vt:i4>
      </vt:variant>
      <vt:variant>
        <vt:i4>0</vt:i4>
      </vt:variant>
      <vt:variant>
        <vt:i4>5</vt:i4>
      </vt:variant>
      <vt:variant>
        <vt:lpwstr/>
      </vt:variant>
      <vt:variant>
        <vt:lpwstr>_Toc177982621</vt:lpwstr>
      </vt:variant>
      <vt:variant>
        <vt:i4>1638456</vt:i4>
      </vt:variant>
      <vt:variant>
        <vt:i4>116</vt:i4>
      </vt:variant>
      <vt:variant>
        <vt:i4>0</vt:i4>
      </vt:variant>
      <vt:variant>
        <vt:i4>5</vt:i4>
      </vt:variant>
      <vt:variant>
        <vt:lpwstr/>
      </vt:variant>
      <vt:variant>
        <vt:lpwstr>_Toc177982620</vt:lpwstr>
      </vt:variant>
      <vt:variant>
        <vt:i4>1703992</vt:i4>
      </vt:variant>
      <vt:variant>
        <vt:i4>110</vt:i4>
      </vt:variant>
      <vt:variant>
        <vt:i4>0</vt:i4>
      </vt:variant>
      <vt:variant>
        <vt:i4>5</vt:i4>
      </vt:variant>
      <vt:variant>
        <vt:lpwstr/>
      </vt:variant>
      <vt:variant>
        <vt:lpwstr>_Toc177982619</vt:lpwstr>
      </vt:variant>
      <vt:variant>
        <vt:i4>1703992</vt:i4>
      </vt:variant>
      <vt:variant>
        <vt:i4>104</vt:i4>
      </vt:variant>
      <vt:variant>
        <vt:i4>0</vt:i4>
      </vt:variant>
      <vt:variant>
        <vt:i4>5</vt:i4>
      </vt:variant>
      <vt:variant>
        <vt:lpwstr/>
      </vt:variant>
      <vt:variant>
        <vt:lpwstr>_Toc177982618</vt:lpwstr>
      </vt:variant>
      <vt:variant>
        <vt:i4>1703992</vt:i4>
      </vt:variant>
      <vt:variant>
        <vt:i4>98</vt:i4>
      </vt:variant>
      <vt:variant>
        <vt:i4>0</vt:i4>
      </vt:variant>
      <vt:variant>
        <vt:i4>5</vt:i4>
      </vt:variant>
      <vt:variant>
        <vt:lpwstr/>
      </vt:variant>
      <vt:variant>
        <vt:lpwstr>_Toc177982617</vt:lpwstr>
      </vt:variant>
      <vt:variant>
        <vt:i4>1703992</vt:i4>
      </vt:variant>
      <vt:variant>
        <vt:i4>92</vt:i4>
      </vt:variant>
      <vt:variant>
        <vt:i4>0</vt:i4>
      </vt:variant>
      <vt:variant>
        <vt:i4>5</vt:i4>
      </vt:variant>
      <vt:variant>
        <vt:lpwstr/>
      </vt:variant>
      <vt:variant>
        <vt:lpwstr>_Toc177982616</vt:lpwstr>
      </vt:variant>
      <vt:variant>
        <vt:i4>1703992</vt:i4>
      </vt:variant>
      <vt:variant>
        <vt:i4>86</vt:i4>
      </vt:variant>
      <vt:variant>
        <vt:i4>0</vt:i4>
      </vt:variant>
      <vt:variant>
        <vt:i4>5</vt:i4>
      </vt:variant>
      <vt:variant>
        <vt:lpwstr/>
      </vt:variant>
      <vt:variant>
        <vt:lpwstr>_Toc177982615</vt:lpwstr>
      </vt:variant>
      <vt:variant>
        <vt:i4>1703992</vt:i4>
      </vt:variant>
      <vt:variant>
        <vt:i4>80</vt:i4>
      </vt:variant>
      <vt:variant>
        <vt:i4>0</vt:i4>
      </vt:variant>
      <vt:variant>
        <vt:i4>5</vt:i4>
      </vt:variant>
      <vt:variant>
        <vt:lpwstr/>
      </vt:variant>
      <vt:variant>
        <vt:lpwstr>_Toc177982614</vt:lpwstr>
      </vt:variant>
      <vt:variant>
        <vt:i4>1703992</vt:i4>
      </vt:variant>
      <vt:variant>
        <vt:i4>74</vt:i4>
      </vt:variant>
      <vt:variant>
        <vt:i4>0</vt:i4>
      </vt:variant>
      <vt:variant>
        <vt:i4>5</vt:i4>
      </vt:variant>
      <vt:variant>
        <vt:lpwstr/>
      </vt:variant>
      <vt:variant>
        <vt:lpwstr>_Toc177982613</vt:lpwstr>
      </vt:variant>
      <vt:variant>
        <vt:i4>1703992</vt:i4>
      </vt:variant>
      <vt:variant>
        <vt:i4>68</vt:i4>
      </vt:variant>
      <vt:variant>
        <vt:i4>0</vt:i4>
      </vt:variant>
      <vt:variant>
        <vt:i4>5</vt:i4>
      </vt:variant>
      <vt:variant>
        <vt:lpwstr/>
      </vt:variant>
      <vt:variant>
        <vt:lpwstr>_Toc177982612</vt:lpwstr>
      </vt:variant>
      <vt:variant>
        <vt:i4>1703992</vt:i4>
      </vt:variant>
      <vt:variant>
        <vt:i4>62</vt:i4>
      </vt:variant>
      <vt:variant>
        <vt:i4>0</vt:i4>
      </vt:variant>
      <vt:variant>
        <vt:i4>5</vt:i4>
      </vt:variant>
      <vt:variant>
        <vt:lpwstr/>
      </vt:variant>
      <vt:variant>
        <vt:lpwstr>_Toc177982611</vt:lpwstr>
      </vt:variant>
      <vt:variant>
        <vt:i4>1703992</vt:i4>
      </vt:variant>
      <vt:variant>
        <vt:i4>56</vt:i4>
      </vt:variant>
      <vt:variant>
        <vt:i4>0</vt:i4>
      </vt:variant>
      <vt:variant>
        <vt:i4>5</vt:i4>
      </vt:variant>
      <vt:variant>
        <vt:lpwstr/>
      </vt:variant>
      <vt:variant>
        <vt:lpwstr>_Toc177982610</vt:lpwstr>
      </vt:variant>
      <vt:variant>
        <vt:i4>1769528</vt:i4>
      </vt:variant>
      <vt:variant>
        <vt:i4>50</vt:i4>
      </vt:variant>
      <vt:variant>
        <vt:i4>0</vt:i4>
      </vt:variant>
      <vt:variant>
        <vt:i4>5</vt:i4>
      </vt:variant>
      <vt:variant>
        <vt:lpwstr/>
      </vt:variant>
      <vt:variant>
        <vt:lpwstr>_Toc177982609</vt:lpwstr>
      </vt:variant>
      <vt:variant>
        <vt:i4>1769528</vt:i4>
      </vt:variant>
      <vt:variant>
        <vt:i4>44</vt:i4>
      </vt:variant>
      <vt:variant>
        <vt:i4>0</vt:i4>
      </vt:variant>
      <vt:variant>
        <vt:i4>5</vt:i4>
      </vt:variant>
      <vt:variant>
        <vt:lpwstr/>
      </vt:variant>
      <vt:variant>
        <vt:lpwstr>_Toc177982608</vt:lpwstr>
      </vt:variant>
      <vt:variant>
        <vt:i4>1769528</vt:i4>
      </vt:variant>
      <vt:variant>
        <vt:i4>38</vt:i4>
      </vt:variant>
      <vt:variant>
        <vt:i4>0</vt:i4>
      </vt:variant>
      <vt:variant>
        <vt:i4>5</vt:i4>
      </vt:variant>
      <vt:variant>
        <vt:lpwstr/>
      </vt:variant>
      <vt:variant>
        <vt:lpwstr>_Toc177982607</vt:lpwstr>
      </vt:variant>
      <vt:variant>
        <vt:i4>1769528</vt:i4>
      </vt:variant>
      <vt:variant>
        <vt:i4>32</vt:i4>
      </vt:variant>
      <vt:variant>
        <vt:i4>0</vt:i4>
      </vt:variant>
      <vt:variant>
        <vt:i4>5</vt:i4>
      </vt:variant>
      <vt:variant>
        <vt:lpwstr/>
      </vt:variant>
      <vt:variant>
        <vt:lpwstr>_Toc177982606</vt:lpwstr>
      </vt:variant>
      <vt:variant>
        <vt:i4>1769528</vt:i4>
      </vt:variant>
      <vt:variant>
        <vt:i4>26</vt:i4>
      </vt:variant>
      <vt:variant>
        <vt:i4>0</vt:i4>
      </vt:variant>
      <vt:variant>
        <vt:i4>5</vt:i4>
      </vt:variant>
      <vt:variant>
        <vt:lpwstr/>
      </vt:variant>
      <vt:variant>
        <vt:lpwstr>_Toc177982605</vt:lpwstr>
      </vt:variant>
      <vt:variant>
        <vt:i4>1769528</vt:i4>
      </vt:variant>
      <vt:variant>
        <vt:i4>20</vt:i4>
      </vt:variant>
      <vt:variant>
        <vt:i4>0</vt:i4>
      </vt:variant>
      <vt:variant>
        <vt:i4>5</vt:i4>
      </vt:variant>
      <vt:variant>
        <vt:lpwstr/>
      </vt:variant>
      <vt:variant>
        <vt:lpwstr>_Toc177982604</vt:lpwstr>
      </vt:variant>
      <vt:variant>
        <vt:i4>1769528</vt:i4>
      </vt:variant>
      <vt:variant>
        <vt:i4>14</vt:i4>
      </vt:variant>
      <vt:variant>
        <vt:i4>0</vt:i4>
      </vt:variant>
      <vt:variant>
        <vt:i4>5</vt:i4>
      </vt:variant>
      <vt:variant>
        <vt:lpwstr/>
      </vt:variant>
      <vt:variant>
        <vt:lpwstr>_Toc177982603</vt:lpwstr>
      </vt:variant>
      <vt:variant>
        <vt:i4>1769528</vt:i4>
      </vt:variant>
      <vt:variant>
        <vt:i4>8</vt:i4>
      </vt:variant>
      <vt:variant>
        <vt:i4>0</vt:i4>
      </vt:variant>
      <vt:variant>
        <vt:i4>5</vt:i4>
      </vt:variant>
      <vt:variant>
        <vt:lpwstr/>
      </vt:variant>
      <vt:variant>
        <vt:lpwstr>_Toc177982602</vt:lpwstr>
      </vt:variant>
      <vt:variant>
        <vt:i4>1769528</vt:i4>
      </vt:variant>
      <vt:variant>
        <vt:i4>2</vt:i4>
      </vt:variant>
      <vt:variant>
        <vt:i4>0</vt:i4>
      </vt:variant>
      <vt:variant>
        <vt:i4>5</vt:i4>
      </vt:variant>
      <vt:variant>
        <vt:lpwstr/>
      </vt:variant>
      <vt:variant>
        <vt:lpwstr>_Toc177982601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VLA Customer Experience Survey 2025 - Summary report</dc:title>
  <dc:subject/>
  <dc:creator>Victoria Legal Aid</dc:creator>
  <cp:keywords/>
  <cp:lastModifiedBy>Ala Al-Mahaidi</cp:lastModifiedBy>
  <cp:revision>3</cp:revision>
  <cp:lastPrinted>2023-10-06T18:49:00Z</cp:lastPrinted>
  <dcterms:created xsi:type="dcterms:W3CDTF">2025-09-12T07:26:00Z</dcterms:created>
  <dcterms:modified xsi:type="dcterms:W3CDTF">2025-09-12T07:27:00Z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255a2228-21e6-4321-8159-2aecc625ba09_Enabled">
    <vt:lpwstr>true</vt:lpwstr>
  </property>
  <property fmtid="{D5CDD505-2E9C-101B-9397-08002B2CF9AE}" pid="3" name="MSIP_Label_255a2228-21e6-4321-8159-2aecc625ba09_SetDate">
    <vt:lpwstr>2020-07-20T01:44:50Z</vt:lpwstr>
  </property>
  <property fmtid="{D5CDD505-2E9C-101B-9397-08002B2CF9AE}" pid="4" name="MSIP_Label_255a2228-21e6-4321-8159-2aecc625ba09_Method">
    <vt:lpwstr>Standard</vt:lpwstr>
  </property>
  <property fmtid="{D5CDD505-2E9C-101B-9397-08002B2CF9AE}" pid="5" name="MSIP_Label_255a2228-21e6-4321-8159-2aecc625ba09_Name">
    <vt:lpwstr>CONFIDENTIAL_0</vt:lpwstr>
  </property>
  <property fmtid="{D5CDD505-2E9C-101B-9397-08002B2CF9AE}" pid="6" name="MSIP_Label_255a2228-21e6-4321-8159-2aecc625ba09_SiteId">
    <vt:lpwstr>d42cc95a-d436-45e3-bfe6-1192d0ece130</vt:lpwstr>
  </property>
  <property fmtid="{D5CDD505-2E9C-101B-9397-08002B2CF9AE}" pid="7" name="MSIP_Label_255a2228-21e6-4321-8159-2aecc625ba09_ActionId">
    <vt:lpwstr>3ebc71ed-6324-4898-83d2-f97b20eb722d</vt:lpwstr>
  </property>
  <property fmtid="{D5CDD505-2E9C-101B-9397-08002B2CF9AE}" pid="8" name="MSIP_Label_255a2228-21e6-4321-8159-2aecc625ba09_ContentBits">
    <vt:lpwstr>0</vt:lpwstr>
  </property>
  <property fmtid="{D5CDD505-2E9C-101B-9397-08002B2CF9AE}" pid="9" name="ContentTypeId">
    <vt:lpwstr>0x01010083D9910468809247AE5D828ED7F2A396</vt:lpwstr>
  </property>
  <property fmtid="{D5CDD505-2E9C-101B-9397-08002B2CF9AE}" pid="10" name="ClassificationContentMarkingHeaderShapeIds">
    <vt:lpwstr>13115401,5a473f2,581ca5,682aa5e2,664d8d05</vt:lpwstr>
  </property>
  <property fmtid="{D5CDD505-2E9C-101B-9397-08002B2CF9AE}" pid="11" name="ClassificationContentMarkingHeaderFontProps">
    <vt:lpwstr>#000000,11,Calibri</vt:lpwstr>
  </property>
  <property fmtid="{D5CDD505-2E9C-101B-9397-08002B2CF9AE}" pid="12" name="ClassificationContentMarkingHeaderText">
    <vt:lpwstr>OFFICIAL</vt:lpwstr>
  </property>
  <property fmtid="{D5CDD505-2E9C-101B-9397-08002B2CF9AE}" pid="13" name="MSIP_Label_9150236c-7dbd-4fa5-957d-8e3e9c46dc34_Enabled">
    <vt:lpwstr>true</vt:lpwstr>
  </property>
  <property fmtid="{D5CDD505-2E9C-101B-9397-08002B2CF9AE}" pid="14" name="MSIP_Label_9150236c-7dbd-4fa5-957d-8e3e9c46dc34_SetDate">
    <vt:lpwstr>2025-09-10T03:20:24Z</vt:lpwstr>
  </property>
  <property fmtid="{D5CDD505-2E9C-101B-9397-08002B2CF9AE}" pid="15" name="MSIP_Label_9150236c-7dbd-4fa5-957d-8e3e9c46dc34_Method">
    <vt:lpwstr>Privileged</vt:lpwstr>
  </property>
  <property fmtid="{D5CDD505-2E9C-101B-9397-08002B2CF9AE}" pid="16" name="MSIP_Label_9150236c-7dbd-4fa5-957d-8e3e9c46dc34_Name">
    <vt:lpwstr>Official</vt:lpwstr>
  </property>
  <property fmtid="{D5CDD505-2E9C-101B-9397-08002B2CF9AE}" pid="17" name="MSIP_Label_9150236c-7dbd-4fa5-957d-8e3e9c46dc34_SiteId">
    <vt:lpwstr>f6bec780-cd13-49ce-84c7-5d7d94821879</vt:lpwstr>
  </property>
  <property fmtid="{D5CDD505-2E9C-101B-9397-08002B2CF9AE}" pid="18" name="MSIP_Label_9150236c-7dbd-4fa5-957d-8e3e9c46dc34_ActionId">
    <vt:lpwstr>24637927-b7d6-4c3e-ac0c-fce82f5e22a6</vt:lpwstr>
  </property>
  <property fmtid="{D5CDD505-2E9C-101B-9397-08002B2CF9AE}" pid="19" name="MSIP_Label_9150236c-7dbd-4fa5-957d-8e3e9c46dc34_ContentBits">
    <vt:lpwstr>1</vt:lpwstr>
  </property>
  <property fmtid="{D5CDD505-2E9C-101B-9397-08002B2CF9AE}" pid="20" name="MSIP_Label_9150236c-7dbd-4fa5-957d-8e3e9c46dc34_Tag">
    <vt:lpwstr>10, 0, 1, 1</vt:lpwstr>
  </property>
</Properties>
</file>