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1A" w:rsidRDefault="0018681A" w:rsidP="0018681A">
      <w:pPr>
        <w:pStyle w:val="Heading1"/>
        <w:spacing w:before="760"/>
      </w:pPr>
      <w:r>
        <w:t>Business Plan 201</w:t>
      </w:r>
      <w:r w:rsidR="007E5DC2">
        <w:t>6</w:t>
      </w:r>
      <w:r>
        <w:t>–1</w:t>
      </w:r>
      <w:r w:rsidR="007E5DC2">
        <w:t>7</w:t>
      </w:r>
      <w:r>
        <w:t xml:space="preserve"> </w:t>
      </w:r>
      <w:proofErr w:type="gramStart"/>
      <w:r w:rsidR="007E5DC2">
        <w:t>infographic</w:t>
      </w:r>
      <w:proofErr w:type="gramEnd"/>
      <w:r w:rsidR="007E5DC2">
        <w:t xml:space="preserve"> </w:t>
      </w:r>
      <w:r>
        <w:t>(accessible version)</w:t>
      </w:r>
    </w:p>
    <w:p w:rsidR="007E5DC2" w:rsidRPr="007E5DC2" w:rsidRDefault="007E5DC2" w:rsidP="007E5DC2">
      <w:pPr>
        <w:rPr>
          <w:lang w:eastAsia="en-AU"/>
        </w:rPr>
      </w:pPr>
    </w:p>
    <w:p w:rsidR="007E5DC2" w:rsidRDefault="007E5DC2" w:rsidP="007E5DC2">
      <w:pPr>
        <w:pStyle w:val="ListParagraph"/>
        <w:numPr>
          <w:ilvl w:val="0"/>
          <w:numId w:val="37"/>
        </w:numPr>
      </w:pPr>
      <w:r>
        <w:t>Investing in growing demand in our community through the private profession, community legal centres and our staff.</w:t>
      </w:r>
      <w:r>
        <w:t xml:space="preserve"> A</w:t>
      </w:r>
      <w:r>
        <w:t>n extra $7.7 million to meet growing demand for legal aid.</w:t>
      </w:r>
    </w:p>
    <w:p w:rsidR="007E5DC2" w:rsidRDefault="007E5DC2" w:rsidP="007E5DC2">
      <w:pPr>
        <w:pStyle w:val="ListParagraph"/>
        <w:numPr>
          <w:ilvl w:val="0"/>
          <w:numId w:val="37"/>
        </w:numPr>
      </w:pPr>
      <w:r>
        <w:t xml:space="preserve">Focus on improving family violence, child protection, family law, summary and youth crime services. 7% more grants of legal assistance. </w:t>
      </w:r>
    </w:p>
    <w:p w:rsidR="007E5DC2" w:rsidRDefault="007E5DC2" w:rsidP="007E5DC2">
      <w:pPr>
        <w:pStyle w:val="ListParagraph"/>
        <w:numPr>
          <w:ilvl w:val="0"/>
          <w:numId w:val="37"/>
        </w:numPr>
      </w:pPr>
      <w:r>
        <w:t xml:space="preserve">Most delivered by private practitioners with $3.6 million in extra case expenditure. </w:t>
      </w:r>
    </w:p>
    <w:p w:rsidR="007E5DC2" w:rsidRDefault="007E5DC2" w:rsidP="007E5DC2">
      <w:pPr>
        <w:pStyle w:val="ListParagraph"/>
        <w:numPr>
          <w:ilvl w:val="0"/>
          <w:numId w:val="37"/>
        </w:numPr>
      </w:pPr>
      <w:r>
        <w:t xml:space="preserve">14% more child protection – more child protection workers. </w:t>
      </w:r>
      <w:bookmarkStart w:id="0" w:name="_GoBack"/>
      <w:bookmarkEnd w:id="0"/>
    </w:p>
    <w:p w:rsidR="007E5DC2" w:rsidRDefault="007E5DC2" w:rsidP="007E5DC2">
      <w:pPr>
        <w:pStyle w:val="ListParagraph"/>
        <w:numPr>
          <w:ilvl w:val="0"/>
          <w:numId w:val="37"/>
        </w:numPr>
      </w:pPr>
      <w:r>
        <w:t xml:space="preserve">9% expansion of youth diversion. </w:t>
      </w:r>
    </w:p>
    <w:p w:rsidR="007E5DC2" w:rsidRDefault="007E5DC2" w:rsidP="007E5DC2">
      <w:pPr>
        <w:pStyle w:val="ListParagraph"/>
        <w:numPr>
          <w:ilvl w:val="0"/>
          <w:numId w:val="37"/>
        </w:numPr>
      </w:pPr>
      <w:r>
        <w:t>11% increase in family violence – increased policing of family violence.</w:t>
      </w:r>
    </w:p>
    <w:p w:rsidR="007E5DC2" w:rsidRDefault="007E5DC2" w:rsidP="007E5DC2">
      <w:pPr>
        <w:pStyle w:val="ListParagraph"/>
        <w:numPr>
          <w:ilvl w:val="0"/>
          <w:numId w:val="37"/>
        </w:numPr>
      </w:pPr>
      <w:r>
        <w:t xml:space="preserve">7% summary crime increase – more police, expansion of drug court. </w:t>
      </w:r>
    </w:p>
    <w:p w:rsidR="007E5DC2" w:rsidRDefault="007E5DC2" w:rsidP="007E5DC2">
      <w:pPr>
        <w:pStyle w:val="ListParagraph"/>
        <w:numPr>
          <w:ilvl w:val="0"/>
          <w:numId w:val="37"/>
        </w:numPr>
      </w:pPr>
      <w:r>
        <w:t>Predict a deficit at the end of 2016–17 without additional investment.</w:t>
      </w:r>
    </w:p>
    <w:p w:rsidR="007E5DC2" w:rsidRDefault="007E5DC2" w:rsidP="007E5DC2">
      <w:pPr>
        <w:pStyle w:val="ListParagraph"/>
        <w:numPr>
          <w:ilvl w:val="0"/>
          <w:numId w:val="37"/>
        </w:numPr>
      </w:pPr>
      <w:r>
        <w:t xml:space="preserve">Respond to the family violence royal commission and Access to Justice review. </w:t>
      </w:r>
    </w:p>
    <w:p w:rsidR="007E5DC2" w:rsidRPr="007E5DC2" w:rsidRDefault="007E5DC2" w:rsidP="007E5DC2">
      <w:pPr>
        <w:pStyle w:val="ListParagraph"/>
        <w:numPr>
          <w:ilvl w:val="0"/>
          <w:numId w:val="37"/>
        </w:numPr>
        <w:rPr>
          <w:rFonts w:ascii="Calibri" w:hAnsi="Calibri"/>
          <w:szCs w:val="22"/>
        </w:rPr>
      </w:pPr>
      <w:r>
        <w:t>20,000 more calls to Legal Help.</w:t>
      </w:r>
    </w:p>
    <w:p w:rsidR="007E5DC2" w:rsidRDefault="007E5DC2" w:rsidP="007E5DC2">
      <w:pPr>
        <w:rPr>
          <w:lang w:eastAsia="en-AU"/>
        </w:rPr>
      </w:pP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I</w:t>
      </w:r>
      <w:r w:rsidR="00373B79">
        <w:rPr>
          <w:lang w:eastAsia="en-AU"/>
        </w:rPr>
        <w:t>nvesting in timely intervention, especially for</w:t>
      </w:r>
      <w:r w:rsidR="00373B79">
        <w:rPr>
          <w:lang w:eastAsia="en-AU"/>
        </w:rPr>
        <w:t xml:space="preserve"> </w:t>
      </w:r>
      <w:r w:rsidR="00373B79">
        <w:rPr>
          <w:lang w:eastAsia="en-AU"/>
        </w:rPr>
        <w:t>children and young people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n</w:t>
      </w:r>
      <w:r w:rsidR="00373B79">
        <w:rPr>
          <w:lang w:eastAsia="en-AU"/>
        </w:rPr>
        <w:t>ew youth crime strategy and more young people diverted from criminal</w:t>
      </w:r>
    </w:p>
    <w:p w:rsidR="00373B79" w:rsidRDefault="00373B79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justice system.</w:t>
      </w:r>
    </w:p>
    <w:p w:rsidR="00373B79" w:rsidRDefault="009812F8" w:rsidP="003C70FE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m</w:t>
      </w:r>
      <w:r w:rsidR="00373B79">
        <w:rPr>
          <w:lang w:eastAsia="en-AU"/>
        </w:rPr>
        <w:t>ore support for vulnerable families with better child protection services</w:t>
      </w:r>
      <w:r>
        <w:rPr>
          <w:lang w:eastAsia="en-AU"/>
        </w:rPr>
        <w:t xml:space="preserve"> </w:t>
      </w:r>
      <w:r w:rsidR="00373B79">
        <w:rPr>
          <w:lang w:eastAsia="en-AU"/>
        </w:rPr>
        <w:t>and family law guidelines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c</w:t>
      </w:r>
      <w:r w:rsidR="00373B79">
        <w:rPr>
          <w:lang w:eastAsia="en-AU"/>
        </w:rPr>
        <w:t>oordinated early assistance for legacy caseload asylum seekers.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m</w:t>
      </w:r>
      <w:r w:rsidR="00373B79">
        <w:rPr>
          <w:lang w:eastAsia="en-AU"/>
        </w:rPr>
        <w:t>atch services to the needs and abilities of clients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k</w:t>
      </w:r>
      <w:r w:rsidR="00373B79">
        <w:rPr>
          <w:lang w:eastAsia="en-AU"/>
        </w:rPr>
        <w:t xml:space="preserve">eep our clients safe with a new framework to help </w:t>
      </w:r>
      <w:proofErr w:type="spellStart"/>
      <w:r w:rsidR="00373B79">
        <w:rPr>
          <w:lang w:eastAsia="en-AU"/>
        </w:rPr>
        <w:t>sta</w:t>
      </w:r>
      <w:r w:rsidR="00373B79">
        <w:rPr>
          <w:lang w:eastAsia="en-AU"/>
        </w:rPr>
        <w:softHyphen/>
      </w:r>
      <w:proofErr w:type="spellEnd"/>
      <w:r w:rsidR="00373B79">
        <w:rPr>
          <w:lang w:eastAsia="en-AU"/>
        </w:rPr>
        <w:t xml:space="preserve"> work with clients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who are at risk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b</w:t>
      </w:r>
      <w:r w:rsidR="00373B79">
        <w:rPr>
          <w:lang w:eastAsia="en-AU"/>
        </w:rPr>
        <w:t>igger, modernised Legal Help.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b</w:t>
      </w:r>
      <w:r w:rsidR="00373B79">
        <w:rPr>
          <w:lang w:eastAsia="en-AU"/>
        </w:rPr>
        <w:t>etter services for Aboriginal and Torres Strait Islander people.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m</w:t>
      </w:r>
      <w:r w:rsidR="00373B79">
        <w:rPr>
          <w:lang w:eastAsia="en-AU"/>
        </w:rPr>
        <w:t>aximise benefits by working with others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i</w:t>
      </w:r>
      <w:r w:rsidR="00373B79">
        <w:rPr>
          <w:lang w:eastAsia="en-AU"/>
        </w:rPr>
        <w:t>ncreased access to justice in the Mallee and state's North East.</w:t>
      </w:r>
    </w:p>
    <w:p w:rsidR="00373B79" w:rsidRDefault="009812F8" w:rsidP="00CB1197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a</w:t>
      </w:r>
      <w:r w:rsidR="00373B79">
        <w:rPr>
          <w:lang w:eastAsia="en-AU"/>
        </w:rPr>
        <w:t xml:space="preserve"> review to make our means test simpler, fairer and easier to understand,</w:t>
      </w:r>
      <w:r>
        <w:rPr>
          <w:lang w:eastAsia="en-AU"/>
        </w:rPr>
        <w:t xml:space="preserve"> </w:t>
      </w:r>
      <w:r w:rsidR="00373B79">
        <w:rPr>
          <w:lang w:eastAsia="en-AU"/>
        </w:rPr>
        <w:t>and expand eligibility.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e</w:t>
      </w:r>
      <w:r w:rsidR="00373B79">
        <w:rPr>
          <w:lang w:eastAsia="en-AU"/>
        </w:rPr>
        <w:t>valuate and improve summary crime.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w</w:t>
      </w:r>
      <w:r w:rsidR="00373B79">
        <w:rPr>
          <w:lang w:eastAsia="en-AU"/>
        </w:rPr>
        <w:t>orking together better</w:t>
      </w:r>
    </w:p>
    <w:p w:rsidR="00373B79" w:rsidRDefault="009812F8" w:rsidP="007B2AC9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m</w:t>
      </w:r>
      <w:r w:rsidR="00373B79">
        <w:rPr>
          <w:lang w:eastAsia="en-AU"/>
        </w:rPr>
        <w:t>ore flexible ways of working with new technology to improve client</w:t>
      </w:r>
      <w:r>
        <w:rPr>
          <w:lang w:eastAsia="en-AU"/>
        </w:rPr>
        <w:t xml:space="preserve"> </w:t>
      </w:r>
      <w:r w:rsidR="00373B79">
        <w:rPr>
          <w:lang w:eastAsia="en-AU"/>
        </w:rPr>
        <w:t>services.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i</w:t>
      </w:r>
      <w:r w:rsidR="00373B79">
        <w:rPr>
          <w:lang w:eastAsia="en-AU"/>
        </w:rPr>
        <w:t>nvestment in sta</w:t>
      </w:r>
      <w:r>
        <w:rPr>
          <w:lang w:eastAsia="en-AU"/>
        </w:rPr>
        <w:t>ff</w:t>
      </w:r>
      <w:r w:rsidR="00373B79">
        <w:rPr>
          <w:lang w:eastAsia="en-AU"/>
        </w:rPr>
        <w:softHyphen/>
        <w:t xml:space="preserve"> engagement and wellbeing</w:t>
      </w:r>
    </w:p>
    <w:p w:rsidR="00373B79" w:rsidRDefault="009812F8" w:rsidP="009812F8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t</w:t>
      </w:r>
      <w:r w:rsidR="00373B79">
        <w:rPr>
          <w:lang w:eastAsia="en-AU"/>
        </w:rPr>
        <w:t>ransition to new CBD premises</w:t>
      </w:r>
    </w:p>
    <w:p w:rsidR="00373B79" w:rsidRPr="007E5DC2" w:rsidRDefault="009812F8" w:rsidP="008B50FE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c</w:t>
      </w:r>
      <w:r w:rsidR="00373B79">
        <w:rPr>
          <w:lang w:eastAsia="en-AU"/>
        </w:rPr>
        <w:t>ontinued support for the private profession, community legal centres and</w:t>
      </w:r>
      <w:r>
        <w:rPr>
          <w:lang w:eastAsia="en-AU"/>
        </w:rPr>
        <w:t xml:space="preserve"> </w:t>
      </w:r>
      <w:r w:rsidR="00373B79">
        <w:rPr>
          <w:lang w:eastAsia="en-AU"/>
        </w:rPr>
        <w:t>sta</w:t>
      </w:r>
      <w:r>
        <w:rPr>
          <w:lang w:eastAsia="en-AU"/>
        </w:rPr>
        <w:t>ff</w:t>
      </w:r>
      <w:r w:rsidR="00373B79">
        <w:rPr>
          <w:lang w:eastAsia="en-AU"/>
        </w:rPr>
        <w:softHyphen/>
        <w:t xml:space="preserve"> to continue providing high quality service.</w:t>
      </w:r>
    </w:p>
    <w:sectPr w:rsidR="00373B79" w:rsidRPr="007E5DC2" w:rsidSect="00F77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1A" w:rsidRDefault="001868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:rsidR="0018681A" w:rsidRDefault="001868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22F" w:rsidRDefault="00BB122F" w:rsidP="008074B3">
    <w:pPr>
      <w:pStyle w:val="Footer"/>
      <w:ind w:right="360" w:firstLine="360"/>
    </w:pPr>
  </w:p>
  <w:p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Default="00BB122F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3B7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B83E5C7" wp14:editId="1B51D38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16CF7" id="Line 3" o:spid="_x0000_s1026" alt=" 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469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D785551" wp14:editId="0C6DF83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CAB263" id="Line 3" o:spid="_x0000_s1026" alt=" 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1A" w:rsidRDefault="001868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:rsidR="0018681A" w:rsidRDefault="0018681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22F" w:rsidRDefault="00BB122F" w:rsidP="00091AFC">
    <w:pPr>
      <w:pStyle w:val="Header"/>
      <w:ind w:right="360"/>
    </w:pPr>
  </w:p>
  <w:p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Pr="006A6FC6" w:rsidRDefault="00BB122F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:rsidR="00BB122F" w:rsidRPr="00EF7C5C" w:rsidRDefault="001713A4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1713A4">
      <w:rPr>
        <w:rFonts w:ascii="Arial Bold" w:hAnsi="Arial Bold" w:cs="Arial"/>
        <w:b/>
        <w:color w:val="B1005D"/>
        <w:sz w:val="18"/>
        <w:szCs w:val="18"/>
      </w:rPr>
      <w:t>Snapshot Business Plan 2015–16 (accessible version)</w:t>
    </w:r>
    <w:r w:rsidR="00BB122F">
      <w:rPr>
        <w:rFonts w:ascii="Arial Bold" w:hAnsi="Arial Bold" w:cs="Arial"/>
        <w:b/>
        <w:noProof/>
        <w:color w:val="B100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22D31BD" wp14:editId="1AD9C550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1F9BE" id="Straight Connector 3" o:spid="_x0000_s1026" alt=" 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F" w:rsidRPr="0018681A" w:rsidRDefault="00BB122F" w:rsidP="0018681A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E4A05E1" wp14:editId="68D05550">
          <wp:simplePos x="0" y="0"/>
          <wp:positionH relativeFrom="column">
            <wp:posOffset>-389890</wp:posOffset>
          </wp:positionH>
          <wp:positionV relativeFrom="paragraph">
            <wp:posOffset>423</wp:posOffset>
          </wp:positionV>
          <wp:extent cx="7200000" cy="1258537"/>
          <wp:effectExtent l="0" t="0" r="0" b="1206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585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036123"/>
    <w:multiLevelType w:val="hybridMultilevel"/>
    <w:tmpl w:val="D6E23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F737819"/>
    <w:multiLevelType w:val="hybridMultilevel"/>
    <w:tmpl w:val="2C5AC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3"/>
  </w:num>
  <w:num w:numId="5">
    <w:abstractNumId w:val="14"/>
  </w:num>
  <w:num w:numId="6">
    <w:abstractNumId w:val="14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12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10"/>
  </w:num>
  <w:num w:numId="17">
    <w:abstractNumId w:val="14"/>
  </w:num>
  <w:num w:numId="18">
    <w:abstractNumId w:val="14"/>
  </w:num>
  <w:num w:numId="19">
    <w:abstractNumId w:val="13"/>
  </w:num>
  <w:num w:numId="20">
    <w:abstractNumId w:val="13"/>
  </w:num>
  <w:num w:numId="21">
    <w:abstractNumId w:val="13"/>
  </w:num>
  <w:num w:numId="22">
    <w:abstractNumId w:val="12"/>
  </w:num>
  <w:num w:numId="23">
    <w:abstractNumId w:val="10"/>
  </w:num>
  <w:num w:numId="24">
    <w:abstractNumId w:val="14"/>
  </w:num>
  <w:num w:numId="25">
    <w:abstractNumId w:val="14"/>
  </w:num>
  <w:num w:numId="26">
    <w:abstractNumId w:val="13"/>
  </w:num>
  <w:num w:numId="27">
    <w:abstractNumId w:val="13"/>
  </w:num>
  <w:num w:numId="28">
    <w:abstractNumId w:val="13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 w:numId="36">
    <w:abstractNumId w:val="9"/>
  </w:num>
  <w:num w:numId="3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18681A"/>
    <w:rsid w:val="000078CE"/>
    <w:rsid w:val="000360EC"/>
    <w:rsid w:val="00040F0B"/>
    <w:rsid w:val="00057FDC"/>
    <w:rsid w:val="000759A6"/>
    <w:rsid w:val="00091432"/>
    <w:rsid w:val="00091AFC"/>
    <w:rsid w:val="00094FE1"/>
    <w:rsid w:val="000A1C94"/>
    <w:rsid w:val="000A6B8A"/>
    <w:rsid w:val="000C6955"/>
    <w:rsid w:val="000E1BEB"/>
    <w:rsid w:val="0010475F"/>
    <w:rsid w:val="00151B7E"/>
    <w:rsid w:val="0015359B"/>
    <w:rsid w:val="00160C7E"/>
    <w:rsid w:val="001713A4"/>
    <w:rsid w:val="00181303"/>
    <w:rsid w:val="0018681A"/>
    <w:rsid w:val="001A2999"/>
    <w:rsid w:val="002048E6"/>
    <w:rsid w:val="0021722B"/>
    <w:rsid w:val="002B73A4"/>
    <w:rsid w:val="002F7860"/>
    <w:rsid w:val="00306C10"/>
    <w:rsid w:val="00310DD1"/>
    <w:rsid w:val="00315C03"/>
    <w:rsid w:val="003224F8"/>
    <w:rsid w:val="003315F4"/>
    <w:rsid w:val="00352B88"/>
    <w:rsid w:val="00360994"/>
    <w:rsid w:val="003655D7"/>
    <w:rsid w:val="0037081E"/>
    <w:rsid w:val="00373B79"/>
    <w:rsid w:val="00402557"/>
    <w:rsid w:val="004158B6"/>
    <w:rsid w:val="00427C16"/>
    <w:rsid w:val="004421BD"/>
    <w:rsid w:val="00443649"/>
    <w:rsid w:val="004707EF"/>
    <w:rsid w:val="004C75B1"/>
    <w:rsid w:val="004D7100"/>
    <w:rsid w:val="00504F13"/>
    <w:rsid w:val="005317C2"/>
    <w:rsid w:val="00546C0D"/>
    <w:rsid w:val="005B1640"/>
    <w:rsid w:val="005B3D02"/>
    <w:rsid w:val="005C1DFD"/>
    <w:rsid w:val="005D19C7"/>
    <w:rsid w:val="005D4A19"/>
    <w:rsid w:val="005D5C9C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D5BA7"/>
    <w:rsid w:val="007E5DC2"/>
    <w:rsid w:val="008074B3"/>
    <w:rsid w:val="0082595B"/>
    <w:rsid w:val="00833658"/>
    <w:rsid w:val="00847377"/>
    <w:rsid w:val="00856DA8"/>
    <w:rsid w:val="008636E1"/>
    <w:rsid w:val="008958CB"/>
    <w:rsid w:val="00896E60"/>
    <w:rsid w:val="008A1E5F"/>
    <w:rsid w:val="008B2419"/>
    <w:rsid w:val="008C388A"/>
    <w:rsid w:val="008F4DC6"/>
    <w:rsid w:val="00940793"/>
    <w:rsid w:val="0096469C"/>
    <w:rsid w:val="009812F8"/>
    <w:rsid w:val="0099270D"/>
    <w:rsid w:val="009A74F1"/>
    <w:rsid w:val="009B0D09"/>
    <w:rsid w:val="009B59BF"/>
    <w:rsid w:val="009D539D"/>
    <w:rsid w:val="009E1AC3"/>
    <w:rsid w:val="009F0AA0"/>
    <w:rsid w:val="00A11120"/>
    <w:rsid w:val="00A4395A"/>
    <w:rsid w:val="00A52F29"/>
    <w:rsid w:val="00A93509"/>
    <w:rsid w:val="00AB5376"/>
    <w:rsid w:val="00AC3D95"/>
    <w:rsid w:val="00B044A6"/>
    <w:rsid w:val="00B6049A"/>
    <w:rsid w:val="00B85795"/>
    <w:rsid w:val="00BB122F"/>
    <w:rsid w:val="00BD3873"/>
    <w:rsid w:val="00BE36EB"/>
    <w:rsid w:val="00C16B80"/>
    <w:rsid w:val="00C23872"/>
    <w:rsid w:val="00C33AEF"/>
    <w:rsid w:val="00C415B1"/>
    <w:rsid w:val="00C61CB5"/>
    <w:rsid w:val="00C64A61"/>
    <w:rsid w:val="00C81372"/>
    <w:rsid w:val="00C84D28"/>
    <w:rsid w:val="00CB48F9"/>
    <w:rsid w:val="00CC0626"/>
    <w:rsid w:val="00CC216F"/>
    <w:rsid w:val="00CF2D05"/>
    <w:rsid w:val="00D30B8E"/>
    <w:rsid w:val="00D75C29"/>
    <w:rsid w:val="00D82005"/>
    <w:rsid w:val="00DB07C5"/>
    <w:rsid w:val="00DC01DC"/>
    <w:rsid w:val="00DD5EE1"/>
    <w:rsid w:val="00DE037E"/>
    <w:rsid w:val="00DE3C33"/>
    <w:rsid w:val="00E865F8"/>
    <w:rsid w:val="00E92D5D"/>
    <w:rsid w:val="00EF4FC5"/>
    <w:rsid w:val="00EF7C5C"/>
    <w:rsid w:val="00F0005B"/>
    <w:rsid w:val="00F14EC8"/>
    <w:rsid w:val="00F63972"/>
    <w:rsid w:val="00F77E0F"/>
    <w:rsid w:val="00F825B6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17165,#96004a,#b1005d"/>
    </o:shapedefaults>
    <o:shapelayout v:ext="edit">
      <o:idmap v:ext="edit" data="1"/>
    </o:shapelayout>
  </w:shapeDefaults>
  <w:decimalSymbol w:val="."/>
  <w:listSeparator w:val=","/>
  <w14:docId w14:val="32187B09"/>
  <w15:docId w15:val="{5D9C67BF-BBF4-4C3C-9FB3-EAC95FD6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8681A"/>
    <w:pPr>
      <w:spacing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359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72"/>
    <w:unhideWhenUsed/>
    <w:rsid w:val="0017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71A19E-AD2B-4AD9-B3C1-EF736F63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2016–17 infographic (accessible version)</vt:lpstr>
    </vt:vector>
  </TitlesOfParts>
  <Company>Victoria Legal Aid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2016–17 infographic (accessible version)</dc:title>
  <dc:subject/>
  <dc:creator>Victoria Legal Aid</dc:creator>
  <cp:keywords/>
  <cp:lastModifiedBy/>
  <cp:revision>1</cp:revision>
  <dcterms:created xsi:type="dcterms:W3CDTF">2021-04-29T23:23:00Z</dcterms:created>
  <dcterms:modified xsi:type="dcterms:W3CDTF">2021-04-29T23:23:00Z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